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154" w:rsidRDefault="00340CB9">
      <w:pPr>
        <w:pStyle w:val="a0"/>
        <w:jc w:val="center"/>
        <w:rPr>
          <w:rFonts w:ascii="宋体" w:hAnsi="宋体"/>
          <w:kern w:val="0"/>
          <w:sz w:val="44"/>
          <w:szCs w:val="44"/>
        </w:rPr>
      </w:pPr>
      <w:bookmarkStart w:id="0" w:name="_Toc5767"/>
      <w:bookmarkStart w:id="1" w:name="_Toc28843"/>
      <w:bookmarkStart w:id="2" w:name="_Toc287620665"/>
      <w:r>
        <w:rPr>
          <w:rFonts w:ascii="宋体" w:hAnsi="宋体" w:hint="eastAsia"/>
          <w:b/>
          <w:bCs/>
          <w:sz w:val="44"/>
          <w:szCs w:val="44"/>
          <w:u w:val="single"/>
        </w:rPr>
        <w:t>重庆资源与环境保护职业学院学校东侧道路工程</w:t>
      </w:r>
    </w:p>
    <w:p w:rsidR="007B7154" w:rsidRDefault="007B7154">
      <w:pPr>
        <w:rPr>
          <w:rFonts w:ascii="宋体" w:hAnsi="宋体"/>
          <w:kern w:val="0"/>
          <w:sz w:val="20"/>
          <w:szCs w:val="20"/>
        </w:rPr>
      </w:pPr>
    </w:p>
    <w:p w:rsidR="007B7154" w:rsidRDefault="007B7154">
      <w:pPr>
        <w:pStyle w:val="a0"/>
        <w:rPr>
          <w:rFonts w:ascii="宋体" w:hAnsi="宋体"/>
          <w:kern w:val="0"/>
          <w:sz w:val="20"/>
          <w:szCs w:val="20"/>
        </w:rPr>
      </w:pPr>
    </w:p>
    <w:p w:rsidR="007B7154" w:rsidRDefault="007B7154">
      <w:pPr>
        <w:rPr>
          <w:rFonts w:ascii="宋体" w:hAnsi="宋体"/>
          <w:kern w:val="0"/>
          <w:sz w:val="20"/>
          <w:szCs w:val="20"/>
        </w:rPr>
      </w:pPr>
    </w:p>
    <w:p w:rsidR="007B7154" w:rsidRDefault="007B7154">
      <w:pPr>
        <w:pStyle w:val="a0"/>
        <w:rPr>
          <w:rFonts w:ascii="宋体" w:hAnsi="宋体"/>
          <w:kern w:val="0"/>
          <w:sz w:val="20"/>
          <w:szCs w:val="20"/>
        </w:rPr>
      </w:pPr>
    </w:p>
    <w:p w:rsidR="007B7154" w:rsidRDefault="007B7154"/>
    <w:p w:rsidR="007B7154" w:rsidRDefault="007B7154">
      <w:pPr>
        <w:rPr>
          <w:rFonts w:ascii="宋体" w:hAnsi="宋体"/>
          <w:kern w:val="0"/>
          <w:sz w:val="20"/>
          <w:szCs w:val="20"/>
        </w:rPr>
      </w:pPr>
    </w:p>
    <w:p w:rsidR="007B7154" w:rsidRDefault="007B7154">
      <w:pPr>
        <w:pStyle w:val="a0"/>
        <w:rPr>
          <w:rFonts w:ascii="宋体" w:hAnsi="宋体"/>
          <w:kern w:val="0"/>
          <w:sz w:val="20"/>
          <w:szCs w:val="20"/>
        </w:rPr>
      </w:pPr>
    </w:p>
    <w:p w:rsidR="007B7154" w:rsidRDefault="007B7154"/>
    <w:p w:rsidR="007B7154" w:rsidRDefault="007B7154">
      <w:pPr>
        <w:rPr>
          <w:rFonts w:ascii="宋体" w:hAnsi="宋体"/>
          <w:kern w:val="0"/>
          <w:sz w:val="20"/>
          <w:szCs w:val="20"/>
        </w:rPr>
      </w:pPr>
    </w:p>
    <w:p w:rsidR="007B7154" w:rsidRDefault="007B7154">
      <w:pPr>
        <w:pStyle w:val="a0"/>
      </w:pPr>
    </w:p>
    <w:p w:rsidR="007B7154" w:rsidRDefault="007B7154">
      <w:pPr>
        <w:autoSpaceDE w:val="0"/>
        <w:autoSpaceDN w:val="0"/>
        <w:adjustRightInd w:val="0"/>
        <w:snapToGrid w:val="0"/>
        <w:spacing w:line="360" w:lineRule="auto"/>
        <w:jc w:val="left"/>
        <w:rPr>
          <w:rFonts w:ascii="宋体" w:hAnsi="宋体"/>
          <w:kern w:val="0"/>
          <w:sz w:val="20"/>
          <w:szCs w:val="20"/>
        </w:rPr>
      </w:pPr>
    </w:p>
    <w:p w:rsidR="007B7154" w:rsidRDefault="00340CB9">
      <w:pPr>
        <w:pStyle w:val="aff3"/>
        <w:ind w:firstLine="843"/>
        <w:jc w:val="center"/>
        <w:rPr>
          <w:rFonts w:ascii="Calibri" w:hAnsi="Calibri"/>
          <w:b/>
          <w:bCs/>
          <w:sz w:val="84"/>
          <w:szCs w:val="84"/>
        </w:rPr>
      </w:pPr>
      <w:r>
        <w:rPr>
          <w:rFonts w:ascii="Calibri" w:hAnsi="Calibri" w:hint="eastAsia"/>
          <w:b/>
          <w:bCs/>
          <w:sz w:val="84"/>
          <w:szCs w:val="84"/>
        </w:rPr>
        <w:t>邀请招标</w:t>
      </w:r>
    </w:p>
    <w:p w:rsidR="007B7154" w:rsidRDefault="00340CB9">
      <w:pPr>
        <w:pStyle w:val="aff3"/>
        <w:ind w:firstLine="843"/>
        <w:jc w:val="center"/>
        <w:rPr>
          <w:b/>
          <w:bCs/>
          <w:sz w:val="28"/>
          <w:szCs w:val="28"/>
        </w:rPr>
      </w:pPr>
      <w:r>
        <w:rPr>
          <w:rFonts w:ascii="Calibri" w:hAnsi="Calibri" w:hint="eastAsia"/>
          <w:b/>
          <w:bCs/>
          <w:sz w:val="84"/>
          <w:szCs w:val="84"/>
        </w:rPr>
        <w:t>招标文件</w:t>
      </w:r>
    </w:p>
    <w:p w:rsidR="007B7154" w:rsidRDefault="007B7154">
      <w:pPr>
        <w:tabs>
          <w:tab w:val="left" w:pos="6219"/>
        </w:tabs>
        <w:autoSpaceDE w:val="0"/>
        <w:autoSpaceDN w:val="0"/>
        <w:adjustRightInd w:val="0"/>
        <w:snapToGrid w:val="0"/>
        <w:spacing w:line="360" w:lineRule="auto"/>
        <w:jc w:val="center"/>
        <w:rPr>
          <w:rFonts w:ascii="宋体" w:hAnsi="宋体"/>
          <w:b/>
          <w:w w:val="99"/>
          <w:kern w:val="0"/>
          <w:sz w:val="28"/>
          <w:szCs w:val="28"/>
        </w:rPr>
      </w:pPr>
    </w:p>
    <w:p w:rsidR="007B7154" w:rsidRDefault="007B7154">
      <w:pPr>
        <w:tabs>
          <w:tab w:val="left" w:pos="6219"/>
        </w:tabs>
        <w:autoSpaceDE w:val="0"/>
        <w:autoSpaceDN w:val="0"/>
        <w:adjustRightInd w:val="0"/>
        <w:snapToGrid w:val="0"/>
        <w:spacing w:line="360" w:lineRule="auto"/>
        <w:jc w:val="center"/>
        <w:rPr>
          <w:rFonts w:ascii="宋体" w:hAnsi="宋体"/>
          <w:b/>
          <w:w w:val="99"/>
          <w:kern w:val="0"/>
          <w:sz w:val="28"/>
          <w:szCs w:val="28"/>
        </w:rPr>
      </w:pPr>
    </w:p>
    <w:p w:rsidR="007B7154" w:rsidRDefault="007B7154">
      <w:pPr>
        <w:tabs>
          <w:tab w:val="left" w:pos="6219"/>
        </w:tabs>
        <w:autoSpaceDE w:val="0"/>
        <w:autoSpaceDN w:val="0"/>
        <w:adjustRightInd w:val="0"/>
        <w:snapToGrid w:val="0"/>
        <w:spacing w:line="360" w:lineRule="auto"/>
        <w:jc w:val="center"/>
        <w:rPr>
          <w:rFonts w:ascii="宋体" w:hAnsi="宋体"/>
          <w:b/>
          <w:w w:val="99"/>
          <w:kern w:val="0"/>
          <w:sz w:val="28"/>
          <w:szCs w:val="28"/>
        </w:rPr>
      </w:pPr>
    </w:p>
    <w:p w:rsidR="007B7154" w:rsidRDefault="007B7154">
      <w:pPr>
        <w:tabs>
          <w:tab w:val="left" w:pos="6219"/>
        </w:tabs>
        <w:autoSpaceDE w:val="0"/>
        <w:autoSpaceDN w:val="0"/>
        <w:adjustRightInd w:val="0"/>
        <w:snapToGrid w:val="0"/>
        <w:spacing w:line="360" w:lineRule="auto"/>
        <w:jc w:val="center"/>
        <w:rPr>
          <w:rFonts w:ascii="宋体" w:hAnsi="宋体"/>
          <w:b/>
          <w:w w:val="99"/>
          <w:kern w:val="0"/>
          <w:sz w:val="28"/>
          <w:szCs w:val="28"/>
        </w:rPr>
      </w:pPr>
    </w:p>
    <w:p w:rsidR="007B7154" w:rsidRDefault="007B7154">
      <w:pPr>
        <w:tabs>
          <w:tab w:val="left" w:pos="6219"/>
        </w:tabs>
        <w:autoSpaceDE w:val="0"/>
        <w:autoSpaceDN w:val="0"/>
        <w:adjustRightInd w:val="0"/>
        <w:snapToGrid w:val="0"/>
        <w:spacing w:line="360" w:lineRule="auto"/>
        <w:jc w:val="center"/>
        <w:rPr>
          <w:rFonts w:ascii="宋体" w:hAnsi="宋体"/>
          <w:b/>
          <w:w w:val="99"/>
          <w:kern w:val="0"/>
          <w:sz w:val="28"/>
          <w:szCs w:val="28"/>
        </w:rPr>
      </w:pPr>
    </w:p>
    <w:p w:rsidR="007B7154" w:rsidRDefault="007B7154">
      <w:pPr>
        <w:tabs>
          <w:tab w:val="left" w:pos="6219"/>
        </w:tabs>
        <w:autoSpaceDE w:val="0"/>
        <w:autoSpaceDN w:val="0"/>
        <w:adjustRightInd w:val="0"/>
        <w:snapToGrid w:val="0"/>
        <w:spacing w:line="360" w:lineRule="auto"/>
        <w:jc w:val="center"/>
        <w:rPr>
          <w:rFonts w:ascii="宋体" w:hAnsi="宋体"/>
          <w:b/>
          <w:w w:val="99"/>
          <w:kern w:val="0"/>
          <w:sz w:val="28"/>
          <w:szCs w:val="28"/>
        </w:rPr>
      </w:pPr>
    </w:p>
    <w:p w:rsidR="007B7154" w:rsidRDefault="007B7154">
      <w:pPr>
        <w:tabs>
          <w:tab w:val="left" w:pos="6219"/>
        </w:tabs>
        <w:autoSpaceDE w:val="0"/>
        <w:autoSpaceDN w:val="0"/>
        <w:adjustRightInd w:val="0"/>
        <w:snapToGrid w:val="0"/>
        <w:spacing w:line="360" w:lineRule="auto"/>
        <w:jc w:val="center"/>
        <w:rPr>
          <w:rFonts w:ascii="宋体" w:hAnsi="宋体"/>
          <w:b/>
          <w:w w:val="99"/>
          <w:kern w:val="0"/>
          <w:sz w:val="28"/>
          <w:szCs w:val="28"/>
        </w:rPr>
      </w:pPr>
    </w:p>
    <w:p w:rsidR="007B7154" w:rsidRDefault="00340CB9">
      <w:pPr>
        <w:tabs>
          <w:tab w:val="left" w:pos="6219"/>
        </w:tabs>
        <w:autoSpaceDE w:val="0"/>
        <w:autoSpaceDN w:val="0"/>
        <w:adjustRightInd w:val="0"/>
        <w:snapToGrid w:val="0"/>
        <w:spacing w:line="360" w:lineRule="auto"/>
        <w:jc w:val="center"/>
        <w:rPr>
          <w:rFonts w:ascii="宋体" w:hAnsi="宋体"/>
          <w:b/>
          <w:w w:val="99"/>
          <w:kern w:val="0"/>
          <w:sz w:val="28"/>
          <w:szCs w:val="28"/>
        </w:rPr>
      </w:pPr>
      <w:r>
        <w:rPr>
          <w:rFonts w:ascii="宋体" w:hAnsi="宋体"/>
          <w:b/>
          <w:w w:val="99"/>
          <w:kern w:val="0"/>
          <w:sz w:val="28"/>
          <w:szCs w:val="28"/>
        </w:rPr>
        <w:t>招　标　人：</w:t>
      </w:r>
      <w:r>
        <w:rPr>
          <w:rFonts w:cs="宋体" w:hint="eastAsia"/>
          <w:b/>
          <w:sz w:val="32"/>
          <w:szCs w:val="32"/>
          <w:u w:val="single"/>
        </w:rPr>
        <w:t>重庆资源与环境保护职业学院</w:t>
      </w:r>
      <w:r>
        <w:rPr>
          <w:rFonts w:ascii="宋体" w:hAnsi="宋体"/>
          <w:b/>
          <w:w w:val="99"/>
          <w:kern w:val="0"/>
          <w:sz w:val="28"/>
          <w:szCs w:val="28"/>
        </w:rPr>
        <w:t>（盖单位法人章）</w:t>
      </w:r>
    </w:p>
    <w:p w:rsidR="007B7154" w:rsidRDefault="007B7154">
      <w:pPr>
        <w:tabs>
          <w:tab w:val="left" w:pos="6252"/>
        </w:tabs>
        <w:autoSpaceDE w:val="0"/>
        <w:autoSpaceDN w:val="0"/>
        <w:adjustRightInd w:val="0"/>
        <w:snapToGrid w:val="0"/>
        <w:spacing w:line="360" w:lineRule="auto"/>
        <w:jc w:val="center"/>
        <w:rPr>
          <w:rFonts w:ascii="宋体" w:hAnsi="宋体"/>
          <w:b/>
          <w:spacing w:val="8"/>
          <w:kern w:val="0"/>
          <w:sz w:val="28"/>
          <w:szCs w:val="28"/>
        </w:rPr>
      </w:pPr>
    </w:p>
    <w:p w:rsidR="007B7154" w:rsidRDefault="007B7154">
      <w:pPr>
        <w:autoSpaceDE w:val="0"/>
        <w:autoSpaceDN w:val="0"/>
        <w:adjustRightInd w:val="0"/>
        <w:snapToGrid w:val="0"/>
        <w:spacing w:line="360" w:lineRule="auto"/>
        <w:rPr>
          <w:rFonts w:ascii="宋体" w:hAnsi="宋体"/>
          <w:b/>
          <w:kern w:val="0"/>
          <w:sz w:val="20"/>
          <w:szCs w:val="20"/>
        </w:rPr>
      </w:pPr>
    </w:p>
    <w:p w:rsidR="007B7154" w:rsidRDefault="00340CB9">
      <w:pPr>
        <w:tabs>
          <w:tab w:val="left" w:pos="6252"/>
        </w:tabs>
        <w:autoSpaceDE w:val="0"/>
        <w:autoSpaceDN w:val="0"/>
        <w:adjustRightInd w:val="0"/>
        <w:snapToGrid w:val="0"/>
        <w:spacing w:line="360" w:lineRule="auto"/>
        <w:jc w:val="center"/>
        <w:rPr>
          <w:rFonts w:ascii="宋体" w:hAnsi="宋体"/>
          <w:bCs/>
          <w:spacing w:val="8"/>
          <w:kern w:val="0"/>
          <w:sz w:val="28"/>
          <w:szCs w:val="28"/>
        </w:rPr>
      </w:pPr>
      <w:r>
        <w:rPr>
          <w:rFonts w:ascii="宋体" w:hAnsi="宋体"/>
          <w:b/>
          <w:spacing w:val="8"/>
          <w:kern w:val="0"/>
          <w:sz w:val="28"/>
          <w:szCs w:val="28"/>
          <w:u w:val="single"/>
        </w:rPr>
        <w:t xml:space="preserve">　</w:t>
      </w:r>
      <w:r>
        <w:rPr>
          <w:rFonts w:ascii="宋体" w:hAnsi="宋体" w:hint="eastAsia"/>
          <w:b/>
          <w:spacing w:val="8"/>
          <w:kern w:val="0"/>
          <w:sz w:val="28"/>
          <w:szCs w:val="28"/>
          <w:u w:val="single"/>
        </w:rPr>
        <w:t>2024</w:t>
      </w:r>
      <w:r>
        <w:rPr>
          <w:rFonts w:ascii="宋体" w:hAnsi="宋体"/>
          <w:b/>
          <w:spacing w:val="8"/>
          <w:kern w:val="0"/>
          <w:sz w:val="28"/>
          <w:szCs w:val="28"/>
          <w:u w:val="single"/>
        </w:rPr>
        <w:t xml:space="preserve">　</w:t>
      </w:r>
      <w:bookmarkStart w:id="3" w:name="_Toc536796736"/>
      <w:bookmarkStart w:id="4" w:name="_Toc13210649"/>
      <w:bookmarkStart w:id="5" w:name="_Toc536797277"/>
      <w:bookmarkStart w:id="6" w:name="_Toc536621766"/>
      <w:bookmarkStart w:id="7" w:name="_Toc509218549"/>
      <w:r>
        <w:rPr>
          <w:rFonts w:ascii="宋体" w:hAnsi="宋体"/>
          <w:b/>
          <w:spacing w:val="8"/>
          <w:kern w:val="0"/>
          <w:sz w:val="28"/>
          <w:szCs w:val="28"/>
        </w:rPr>
        <w:t>年</w:t>
      </w:r>
      <w:r>
        <w:rPr>
          <w:rFonts w:ascii="宋体" w:hAnsi="宋体"/>
          <w:b/>
          <w:spacing w:val="8"/>
          <w:kern w:val="0"/>
          <w:sz w:val="28"/>
          <w:szCs w:val="28"/>
          <w:u w:val="single"/>
        </w:rPr>
        <w:t xml:space="preserve">　</w:t>
      </w:r>
      <w:r>
        <w:rPr>
          <w:rFonts w:ascii="宋体" w:hAnsi="宋体" w:hint="eastAsia"/>
          <w:b/>
          <w:spacing w:val="8"/>
          <w:kern w:val="0"/>
          <w:sz w:val="28"/>
          <w:szCs w:val="28"/>
          <w:u w:val="single"/>
        </w:rPr>
        <w:t>7</w:t>
      </w:r>
      <w:r>
        <w:rPr>
          <w:rFonts w:ascii="宋体" w:hAnsi="宋体"/>
          <w:b/>
          <w:spacing w:val="8"/>
          <w:kern w:val="0"/>
          <w:sz w:val="28"/>
          <w:szCs w:val="28"/>
          <w:u w:val="single"/>
        </w:rPr>
        <w:t xml:space="preserve">　</w:t>
      </w:r>
      <w:r>
        <w:rPr>
          <w:rFonts w:ascii="宋体" w:hAnsi="宋体"/>
          <w:b/>
          <w:spacing w:val="8"/>
          <w:kern w:val="0"/>
          <w:sz w:val="28"/>
          <w:szCs w:val="28"/>
        </w:rPr>
        <w:t>月</w:t>
      </w:r>
      <w:bookmarkEnd w:id="3"/>
      <w:bookmarkEnd w:id="4"/>
      <w:bookmarkEnd w:id="5"/>
      <w:bookmarkEnd w:id="6"/>
      <w:bookmarkEnd w:id="7"/>
    </w:p>
    <w:p w:rsidR="007B7154" w:rsidRDefault="007B7154">
      <w:pPr>
        <w:pStyle w:val="1"/>
        <w:spacing w:line="360" w:lineRule="auto"/>
        <w:jc w:val="center"/>
        <w:rPr>
          <w:rFonts w:ascii="宋体" w:hAnsi="宋体"/>
          <w:w w:val="99"/>
          <w:kern w:val="0"/>
          <w:sz w:val="24"/>
        </w:rPr>
        <w:sectPr w:rsidR="007B7154">
          <w:headerReference w:type="default" r:id="rId8"/>
          <w:footerReference w:type="default" r:id="rId9"/>
          <w:pgSz w:w="11907" w:h="16840"/>
          <w:pgMar w:top="1304" w:right="943" w:bottom="1304" w:left="1304" w:header="851" w:footer="992" w:gutter="0"/>
          <w:pgNumType w:fmt="numberInDash" w:start="1"/>
          <w:cols w:space="720"/>
          <w:docGrid w:linePitch="312"/>
        </w:sectPr>
      </w:pPr>
    </w:p>
    <w:p w:rsidR="007B7154" w:rsidRDefault="00340CB9">
      <w:pPr>
        <w:pStyle w:val="Style128"/>
        <w:jc w:val="center"/>
        <w:rPr>
          <w:rFonts w:ascii="宋体" w:hAnsi="宋体"/>
          <w:color w:val="auto"/>
          <w:sz w:val="44"/>
          <w:szCs w:val="44"/>
        </w:rPr>
      </w:pPr>
      <w:r>
        <w:rPr>
          <w:rFonts w:ascii="宋体" w:hAnsi="宋体"/>
          <w:color w:val="auto"/>
          <w:sz w:val="44"/>
          <w:szCs w:val="44"/>
          <w:lang w:val="zh-CN"/>
        </w:rPr>
        <w:lastRenderedPageBreak/>
        <w:t>目</w:t>
      </w:r>
      <w:r>
        <w:rPr>
          <w:rFonts w:ascii="宋体" w:hAnsi="宋体" w:hint="eastAsia"/>
          <w:color w:val="auto"/>
          <w:sz w:val="44"/>
          <w:szCs w:val="44"/>
          <w:lang w:val="zh-CN"/>
        </w:rPr>
        <w:t xml:space="preserve"> </w:t>
      </w:r>
      <w:r>
        <w:rPr>
          <w:rFonts w:ascii="宋体" w:hAnsi="宋体"/>
          <w:color w:val="auto"/>
          <w:sz w:val="44"/>
          <w:szCs w:val="44"/>
          <w:lang w:val="zh-CN"/>
        </w:rPr>
        <w:t>录</w:t>
      </w:r>
      <w:bookmarkEnd w:id="0"/>
      <w:bookmarkEnd w:id="1"/>
    </w:p>
    <w:p w:rsidR="007B7154" w:rsidRDefault="00340CB9">
      <w:pPr>
        <w:pStyle w:val="11"/>
        <w:tabs>
          <w:tab w:val="right" w:leader="dot" w:pos="9469"/>
        </w:tabs>
      </w:pPr>
      <w:r>
        <w:rPr>
          <w:rFonts w:ascii="宋体" w:hAnsi="宋体"/>
        </w:rPr>
        <w:fldChar w:fldCharType="begin"/>
      </w:r>
      <w:r>
        <w:rPr>
          <w:rFonts w:ascii="宋体" w:hAnsi="宋体"/>
        </w:rPr>
        <w:instrText xml:space="preserve"> TOC \o "1-3" \h \z \u </w:instrText>
      </w:r>
      <w:r>
        <w:rPr>
          <w:rFonts w:ascii="宋体" w:hAnsi="宋体"/>
        </w:rPr>
        <w:fldChar w:fldCharType="separate"/>
      </w:r>
      <w:hyperlink w:anchor="_Toc8132" w:history="1">
        <w:r>
          <w:rPr>
            <w:rFonts w:ascii="宋体" w:hAnsi="宋体" w:hint="eastAsia"/>
            <w:szCs w:val="52"/>
          </w:rPr>
          <w:t>第</w:t>
        </w:r>
        <w:r>
          <w:rPr>
            <w:rFonts w:ascii="宋体" w:hAnsi="宋体" w:hint="eastAsia"/>
            <w:szCs w:val="52"/>
          </w:rPr>
          <w:t xml:space="preserve"> </w:t>
        </w:r>
        <w:r>
          <w:rPr>
            <w:rFonts w:ascii="宋体" w:hAnsi="宋体" w:hint="eastAsia"/>
            <w:szCs w:val="52"/>
          </w:rPr>
          <w:t>一</w:t>
        </w:r>
        <w:r>
          <w:rPr>
            <w:rFonts w:ascii="宋体" w:hAnsi="宋体" w:hint="eastAsia"/>
            <w:szCs w:val="52"/>
          </w:rPr>
          <w:t xml:space="preserve"> </w:t>
        </w:r>
        <w:r>
          <w:rPr>
            <w:rFonts w:ascii="宋体" w:hAnsi="宋体" w:hint="eastAsia"/>
            <w:szCs w:val="52"/>
          </w:rPr>
          <w:t>卷</w:t>
        </w:r>
        <w:r>
          <w:tab/>
        </w:r>
        <w:r>
          <w:fldChar w:fldCharType="begin"/>
        </w:r>
        <w:r>
          <w:instrText xml:space="preserve"> PAGEREF _Toc8132 \h </w:instrText>
        </w:r>
        <w:r>
          <w:fldChar w:fldCharType="separate"/>
        </w:r>
        <w:r>
          <w:t>3</w:t>
        </w:r>
        <w:r>
          <w:fldChar w:fldCharType="end"/>
        </w:r>
      </w:hyperlink>
    </w:p>
    <w:p w:rsidR="007B7154" w:rsidRDefault="00340CB9">
      <w:pPr>
        <w:pStyle w:val="11"/>
        <w:tabs>
          <w:tab w:val="right" w:leader="dot" w:pos="9469"/>
        </w:tabs>
      </w:pPr>
      <w:hyperlink w:anchor="_Toc25177" w:history="1">
        <w:r>
          <w:rPr>
            <w:rFonts w:ascii="宋体" w:hAnsi="宋体"/>
            <w:snapToGrid w:val="0"/>
          </w:rPr>
          <w:t>第一章</w:t>
        </w:r>
        <w:r>
          <w:rPr>
            <w:rFonts w:ascii="宋体" w:hAnsi="宋体"/>
            <w:snapToGrid w:val="0"/>
          </w:rPr>
          <w:t xml:space="preserve">  </w:t>
        </w:r>
        <w:r>
          <w:rPr>
            <w:rFonts w:ascii="宋体" w:hAnsi="宋体"/>
            <w:snapToGrid w:val="0"/>
          </w:rPr>
          <w:t>投标邀请书</w:t>
        </w:r>
        <w:r>
          <w:tab/>
        </w:r>
        <w:r>
          <w:fldChar w:fldCharType="begin"/>
        </w:r>
        <w:r>
          <w:instrText xml:space="preserve"> PAGEREF _Toc25177 \h </w:instrText>
        </w:r>
        <w:r>
          <w:fldChar w:fldCharType="separate"/>
        </w:r>
        <w:r>
          <w:t>4</w:t>
        </w:r>
        <w:r>
          <w:fldChar w:fldCharType="end"/>
        </w:r>
      </w:hyperlink>
    </w:p>
    <w:p w:rsidR="007B7154" w:rsidRDefault="00340CB9">
      <w:pPr>
        <w:pStyle w:val="23"/>
        <w:tabs>
          <w:tab w:val="right" w:leader="dot" w:pos="9469"/>
        </w:tabs>
      </w:pPr>
      <w:hyperlink w:anchor="_Toc13716" w:history="1">
        <w:r>
          <w:rPr>
            <w:rFonts w:ascii="宋体" w:hAnsi="宋体"/>
            <w:snapToGrid w:val="0"/>
            <w:szCs w:val="28"/>
          </w:rPr>
          <w:t xml:space="preserve">1.  </w:t>
        </w:r>
        <w:r>
          <w:rPr>
            <w:rFonts w:ascii="宋体" w:hAnsi="宋体"/>
            <w:snapToGrid w:val="0"/>
            <w:szCs w:val="28"/>
          </w:rPr>
          <w:t>招标条件</w:t>
        </w:r>
        <w:r>
          <w:tab/>
        </w:r>
        <w:r>
          <w:fldChar w:fldCharType="begin"/>
        </w:r>
        <w:r>
          <w:instrText xml:space="preserve"> PAGEREF _Toc13716 \h </w:instrText>
        </w:r>
        <w:r>
          <w:fldChar w:fldCharType="separate"/>
        </w:r>
        <w:r>
          <w:t>4</w:t>
        </w:r>
        <w:r>
          <w:fldChar w:fldCharType="end"/>
        </w:r>
      </w:hyperlink>
    </w:p>
    <w:p w:rsidR="007B7154" w:rsidRDefault="00340CB9">
      <w:pPr>
        <w:pStyle w:val="23"/>
        <w:tabs>
          <w:tab w:val="right" w:leader="dot" w:pos="9469"/>
        </w:tabs>
      </w:pPr>
      <w:hyperlink w:anchor="_Toc19235" w:history="1">
        <w:r>
          <w:rPr>
            <w:rFonts w:ascii="宋体" w:hAnsi="宋体"/>
            <w:snapToGrid w:val="0"/>
            <w:szCs w:val="28"/>
          </w:rPr>
          <w:t xml:space="preserve">2.  </w:t>
        </w:r>
        <w:r>
          <w:rPr>
            <w:rFonts w:ascii="宋体" w:hAnsi="宋体"/>
            <w:snapToGrid w:val="0"/>
            <w:szCs w:val="28"/>
          </w:rPr>
          <w:t>项目概况与招标范围</w:t>
        </w:r>
        <w:r>
          <w:tab/>
        </w:r>
        <w:r>
          <w:fldChar w:fldCharType="begin"/>
        </w:r>
        <w:r>
          <w:instrText xml:space="preserve"> PAGEREF _Toc19235 \h </w:instrText>
        </w:r>
        <w:r>
          <w:fldChar w:fldCharType="separate"/>
        </w:r>
        <w:r>
          <w:t>4</w:t>
        </w:r>
        <w:r>
          <w:fldChar w:fldCharType="end"/>
        </w:r>
      </w:hyperlink>
    </w:p>
    <w:p w:rsidR="007B7154" w:rsidRDefault="00340CB9">
      <w:pPr>
        <w:pStyle w:val="23"/>
        <w:tabs>
          <w:tab w:val="right" w:leader="dot" w:pos="9469"/>
        </w:tabs>
      </w:pPr>
      <w:hyperlink w:anchor="_Toc31778" w:history="1">
        <w:r>
          <w:rPr>
            <w:rFonts w:ascii="宋体" w:hAnsi="宋体"/>
            <w:snapToGrid w:val="0"/>
            <w:szCs w:val="28"/>
          </w:rPr>
          <w:t xml:space="preserve">3.  </w:t>
        </w:r>
        <w:r>
          <w:rPr>
            <w:rFonts w:ascii="宋体" w:hAnsi="宋体"/>
            <w:snapToGrid w:val="0"/>
            <w:szCs w:val="28"/>
          </w:rPr>
          <w:t>投标人资格要</w:t>
        </w:r>
        <w:r>
          <w:rPr>
            <w:rFonts w:ascii="宋体" w:hAnsi="宋体"/>
            <w:snapToGrid w:val="0"/>
            <w:szCs w:val="28"/>
          </w:rPr>
          <w:t>求</w:t>
        </w:r>
        <w:r>
          <w:tab/>
        </w:r>
        <w:r>
          <w:fldChar w:fldCharType="begin"/>
        </w:r>
        <w:r>
          <w:instrText xml:space="preserve"> PAGEREF _Toc31778 \h </w:instrText>
        </w:r>
        <w:r>
          <w:fldChar w:fldCharType="separate"/>
        </w:r>
        <w:r>
          <w:t>4</w:t>
        </w:r>
        <w:r>
          <w:fldChar w:fldCharType="end"/>
        </w:r>
      </w:hyperlink>
    </w:p>
    <w:p w:rsidR="007B7154" w:rsidRDefault="00340CB9">
      <w:pPr>
        <w:pStyle w:val="23"/>
        <w:tabs>
          <w:tab w:val="right" w:leader="dot" w:pos="9469"/>
        </w:tabs>
      </w:pPr>
      <w:hyperlink w:anchor="_Toc30160" w:history="1">
        <w:r>
          <w:rPr>
            <w:rFonts w:ascii="宋体" w:hAnsi="宋体"/>
            <w:snapToGrid w:val="0"/>
            <w:szCs w:val="28"/>
          </w:rPr>
          <w:t xml:space="preserve">4.  </w:t>
        </w:r>
        <w:r>
          <w:rPr>
            <w:rFonts w:ascii="宋体" w:hAnsi="宋体"/>
            <w:snapToGrid w:val="0"/>
            <w:szCs w:val="28"/>
          </w:rPr>
          <w:t>招标文件的获取</w:t>
        </w:r>
        <w:r>
          <w:tab/>
        </w:r>
        <w:r>
          <w:fldChar w:fldCharType="begin"/>
        </w:r>
        <w:r>
          <w:instrText xml:space="preserve"> PAGEREF _Toc30160 \h </w:instrText>
        </w:r>
        <w:r>
          <w:fldChar w:fldCharType="separate"/>
        </w:r>
        <w:r>
          <w:t>4</w:t>
        </w:r>
        <w:r>
          <w:fldChar w:fldCharType="end"/>
        </w:r>
      </w:hyperlink>
    </w:p>
    <w:p w:rsidR="007B7154" w:rsidRDefault="00340CB9">
      <w:pPr>
        <w:pStyle w:val="23"/>
        <w:tabs>
          <w:tab w:val="right" w:leader="dot" w:pos="9469"/>
        </w:tabs>
      </w:pPr>
      <w:hyperlink w:anchor="_Toc32185" w:history="1">
        <w:r>
          <w:rPr>
            <w:rFonts w:ascii="宋体" w:hAnsi="宋体"/>
            <w:snapToGrid w:val="0"/>
            <w:szCs w:val="28"/>
          </w:rPr>
          <w:t xml:space="preserve">5.  </w:t>
        </w:r>
        <w:r>
          <w:rPr>
            <w:rFonts w:ascii="宋体" w:hAnsi="宋体"/>
            <w:snapToGrid w:val="0"/>
            <w:szCs w:val="28"/>
          </w:rPr>
          <w:t>投标文件的递交</w:t>
        </w:r>
        <w:r>
          <w:tab/>
        </w:r>
        <w:r>
          <w:fldChar w:fldCharType="begin"/>
        </w:r>
        <w:r>
          <w:instrText xml:space="preserve"> PAGEREF _Toc32185 \h </w:instrText>
        </w:r>
        <w:r>
          <w:fldChar w:fldCharType="separate"/>
        </w:r>
        <w:r>
          <w:t>5</w:t>
        </w:r>
        <w:r>
          <w:fldChar w:fldCharType="end"/>
        </w:r>
      </w:hyperlink>
    </w:p>
    <w:p w:rsidR="007B7154" w:rsidRDefault="00340CB9">
      <w:pPr>
        <w:pStyle w:val="23"/>
        <w:tabs>
          <w:tab w:val="right" w:leader="dot" w:pos="9469"/>
        </w:tabs>
      </w:pPr>
      <w:hyperlink w:anchor="_Toc30295" w:history="1">
        <w:r>
          <w:rPr>
            <w:rFonts w:ascii="宋体" w:hAnsi="宋体"/>
            <w:snapToGrid w:val="0"/>
            <w:szCs w:val="28"/>
          </w:rPr>
          <w:t xml:space="preserve">6.  </w:t>
        </w:r>
        <w:r>
          <w:rPr>
            <w:rFonts w:ascii="宋体" w:hAnsi="宋体"/>
            <w:snapToGrid w:val="0"/>
            <w:szCs w:val="28"/>
          </w:rPr>
          <w:t>确认</w:t>
        </w:r>
        <w:r>
          <w:tab/>
        </w:r>
        <w:r>
          <w:fldChar w:fldCharType="begin"/>
        </w:r>
        <w:r>
          <w:instrText xml:space="preserve"> PAGEREF _Toc30295 \h </w:instrText>
        </w:r>
        <w:r>
          <w:fldChar w:fldCharType="separate"/>
        </w:r>
        <w:r>
          <w:t>5</w:t>
        </w:r>
        <w:r>
          <w:fldChar w:fldCharType="end"/>
        </w:r>
      </w:hyperlink>
    </w:p>
    <w:p w:rsidR="007B7154" w:rsidRDefault="00340CB9">
      <w:pPr>
        <w:pStyle w:val="23"/>
        <w:tabs>
          <w:tab w:val="right" w:leader="dot" w:pos="9469"/>
        </w:tabs>
      </w:pPr>
      <w:hyperlink w:anchor="_Toc19935" w:history="1">
        <w:r>
          <w:rPr>
            <w:rFonts w:ascii="宋体" w:hAnsi="宋体"/>
            <w:snapToGrid w:val="0"/>
            <w:szCs w:val="28"/>
          </w:rPr>
          <w:t xml:space="preserve">7. </w:t>
        </w:r>
        <w:r>
          <w:rPr>
            <w:rFonts w:ascii="宋体" w:hAnsi="宋体"/>
            <w:snapToGrid w:val="0"/>
            <w:szCs w:val="28"/>
          </w:rPr>
          <w:t>联系方式</w:t>
        </w:r>
        <w:r>
          <w:tab/>
        </w:r>
        <w:r>
          <w:fldChar w:fldCharType="begin"/>
        </w:r>
        <w:r>
          <w:instrText xml:space="preserve"> PAGEREF _Toc19935 \h </w:instrText>
        </w:r>
        <w:r>
          <w:fldChar w:fldCharType="separate"/>
        </w:r>
        <w:r>
          <w:t>5</w:t>
        </w:r>
        <w:r>
          <w:fldChar w:fldCharType="end"/>
        </w:r>
      </w:hyperlink>
    </w:p>
    <w:p w:rsidR="007B7154" w:rsidRDefault="00340CB9">
      <w:pPr>
        <w:pStyle w:val="11"/>
        <w:tabs>
          <w:tab w:val="right" w:leader="dot" w:pos="9469"/>
        </w:tabs>
      </w:pPr>
      <w:hyperlink w:anchor="_Toc27600" w:history="1">
        <w:r>
          <w:rPr>
            <w:rFonts w:ascii="宋体" w:hAnsi="宋体"/>
            <w:snapToGrid w:val="0"/>
            <w:kern w:val="0"/>
          </w:rPr>
          <w:t>第二章</w:t>
        </w:r>
        <w:r>
          <w:rPr>
            <w:rFonts w:ascii="宋体" w:hAnsi="宋体"/>
            <w:snapToGrid w:val="0"/>
            <w:kern w:val="0"/>
          </w:rPr>
          <w:t xml:space="preserve">  </w:t>
        </w:r>
        <w:r>
          <w:rPr>
            <w:rFonts w:ascii="宋体" w:hAnsi="宋体"/>
            <w:snapToGrid w:val="0"/>
            <w:kern w:val="0"/>
          </w:rPr>
          <w:t>投标人须知</w:t>
        </w:r>
        <w:r>
          <w:tab/>
        </w:r>
        <w:r>
          <w:fldChar w:fldCharType="begin"/>
        </w:r>
        <w:r>
          <w:instrText xml:space="preserve"> PAGEREF _Toc27600 \h </w:instrText>
        </w:r>
        <w:r>
          <w:fldChar w:fldCharType="separate"/>
        </w:r>
        <w:r>
          <w:t>7</w:t>
        </w:r>
        <w:r>
          <w:fldChar w:fldCharType="end"/>
        </w:r>
      </w:hyperlink>
    </w:p>
    <w:p w:rsidR="007B7154" w:rsidRDefault="00340CB9">
      <w:pPr>
        <w:pStyle w:val="23"/>
        <w:tabs>
          <w:tab w:val="right" w:leader="dot" w:pos="9469"/>
        </w:tabs>
      </w:pPr>
      <w:hyperlink w:anchor="_Toc10833" w:history="1">
        <w:r>
          <w:rPr>
            <w:rFonts w:ascii="宋体" w:hAnsi="宋体" w:hint="eastAsia"/>
          </w:rPr>
          <w:t>投标人须知前附表</w:t>
        </w:r>
        <w:r>
          <w:tab/>
        </w:r>
        <w:r>
          <w:fldChar w:fldCharType="begin"/>
        </w:r>
        <w:r>
          <w:instrText xml:space="preserve"> PAGEREF _Toc10833 \h </w:instrText>
        </w:r>
        <w:r>
          <w:fldChar w:fldCharType="separate"/>
        </w:r>
        <w:r>
          <w:t>7</w:t>
        </w:r>
        <w:r>
          <w:fldChar w:fldCharType="end"/>
        </w:r>
      </w:hyperlink>
    </w:p>
    <w:p w:rsidR="007B7154" w:rsidRDefault="00340CB9">
      <w:pPr>
        <w:pStyle w:val="23"/>
        <w:tabs>
          <w:tab w:val="right" w:leader="dot" w:pos="9469"/>
        </w:tabs>
      </w:pPr>
      <w:hyperlink w:anchor="_Toc21501" w:history="1">
        <w:r>
          <w:rPr>
            <w:rFonts w:ascii="宋体" w:hAnsi="宋体"/>
            <w:snapToGrid w:val="0"/>
          </w:rPr>
          <w:t xml:space="preserve">1.  </w:t>
        </w:r>
        <w:r>
          <w:rPr>
            <w:rFonts w:ascii="宋体" w:hAnsi="宋体"/>
            <w:snapToGrid w:val="0"/>
          </w:rPr>
          <w:t>总则</w:t>
        </w:r>
        <w:r>
          <w:tab/>
        </w:r>
        <w:r>
          <w:fldChar w:fldCharType="begin"/>
        </w:r>
        <w:r>
          <w:instrText xml:space="preserve"> PAGEREF _Toc21501 \h </w:instrText>
        </w:r>
        <w:r>
          <w:fldChar w:fldCharType="separate"/>
        </w:r>
        <w:r>
          <w:t>17</w:t>
        </w:r>
        <w:r>
          <w:fldChar w:fldCharType="end"/>
        </w:r>
      </w:hyperlink>
    </w:p>
    <w:p w:rsidR="007B7154" w:rsidRDefault="00340CB9">
      <w:pPr>
        <w:pStyle w:val="33"/>
        <w:tabs>
          <w:tab w:val="right" w:leader="dot" w:pos="9469"/>
        </w:tabs>
        <w:rPr>
          <w:i w:val="0"/>
          <w:iCs w:val="0"/>
        </w:rPr>
      </w:pPr>
      <w:hyperlink w:anchor="_Toc23773" w:history="1">
        <w:r>
          <w:rPr>
            <w:rFonts w:ascii="宋体" w:hAnsi="宋体"/>
            <w:i w:val="0"/>
            <w:iCs w:val="0"/>
            <w:snapToGrid w:val="0"/>
            <w:szCs w:val="24"/>
          </w:rPr>
          <w:t xml:space="preserve">1.1  </w:t>
        </w:r>
        <w:r>
          <w:rPr>
            <w:rFonts w:ascii="宋体" w:hAnsi="宋体"/>
            <w:i w:val="0"/>
            <w:iCs w:val="0"/>
            <w:snapToGrid w:val="0"/>
            <w:szCs w:val="24"/>
          </w:rPr>
          <w:t>项目概况</w:t>
        </w:r>
        <w:r>
          <w:rPr>
            <w:i w:val="0"/>
            <w:iCs w:val="0"/>
          </w:rPr>
          <w:tab/>
        </w:r>
        <w:r>
          <w:rPr>
            <w:i w:val="0"/>
            <w:iCs w:val="0"/>
          </w:rPr>
          <w:fldChar w:fldCharType="begin"/>
        </w:r>
        <w:r>
          <w:rPr>
            <w:i w:val="0"/>
            <w:iCs w:val="0"/>
          </w:rPr>
          <w:instrText xml:space="preserve"> PAGER</w:instrText>
        </w:r>
        <w:r>
          <w:rPr>
            <w:i w:val="0"/>
            <w:iCs w:val="0"/>
          </w:rPr>
          <w:instrText xml:space="preserve">EF _Toc23773 \h </w:instrText>
        </w:r>
        <w:r>
          <w:rPr>
            <w:i w:val="0"/>
            <w:iCs w:val="0"/>
          </w:rPr>
        </w:r>
        <w:r>
          <w:rPr>
            <w:i w:val="0"/>
            <w:iCs w:val="0"/>
          </w:rPr>
          <w:fldChar w:fldCharType="separate"/>
        </w:r>
        <w:r>
          <w:rPr>
            <w:i w:val="0"/>
            <w:iCs w:val="0"/>
          </w:rPr>
          <w:t>17</w:t>
        </w:r>
        <w:r>
          <w:rPr>
            <w:i w:val="0"/>
            <w:iCs w:val="0"/>
          </w:rPr>
          <w:fldChar w:fldCharType="end"/>
        </w:r>
      </w:hyperlink>
    </w:p>
    <w:p w:rsidR="007B7154" w:rsidRDefault="00340CB9">
      <w:pPr>
        <w:pStyle w:val="33"/>
        <w:tabs>
          <w:tab w:val="right" w:leader="dot" w:pos="9469"/>
        </w:tabs>
        <w:rPr>
          <w:i w:val="0"/>
          <w:iCs w:val="0"/>
        </w:rPr>
      </w:pPr>
      <w:hyperlink w:anchor="_Toc20544" w:history="1">
        <w:r>
          <w:rPr>
            <w:rFonts w:ascii="宋体" w:hAnsi="宋体"/>
            <w:i w:val="0"/>
            <w:iCs w:val="0"/>
            <w:snapToGrid w:val="0"/>
            <w:szCs w:val="24"/>
          </w:rPr>
          <w:t xml:space="preserve">1.2  </w:t>
        </w:r>
        <w:r>
          <w:rPr>
            <w:rFonts w:ascii="宋体" w:hAnsi="宋体"/>
            <w:i w:val="0"/>
            <w:iCs w:val="0"/>
            <w:snapToGrid w:val="0"/>
            <w:szCs w:val="24"/>
          </w:rPr>
          <w:t>资金来源和落实情况</w:t>
        </w:r>
        <w:r>
          <w:rPr>
            <w:i w:val="0"/>
            <w:iCs w:val="0"/>
          </w:rPr>
          <w:tab/>
        </w:r>
        <w:r>
          <w:rPr>
            <w:i w:val="0"/>
            <w:iCs w:val="0"/>
          </w:rPr>
          <w:fldChar w:fldCharType="begin"/>
        </w:r>
        <w:r>
          <w:rPr>
            <w:i w:val="0"/>
            <w:iCs w:val="0"/>
          </w:rPr>
          <w:instrText xml:space="preserve"> PAGEREF _Toc20544 \h </w:instrText>
        </w:r>
        <w:r>
          <w:rPr>
            <w:i w:val="0"/>
            <w:iCs w:val="0"/>
          </w:rPr>
        </w:r>
        <w:r>
          <w:rPr>
            <w:i w:val="0"/>
            <w:iCs w:val="0"/>
          </w:rPr>
          <w:fldChar w:fldCharType="separate"/>
        </w:r>
        <w:r>
          <w:rPr>
            <w:i w:val="0"/>
            <w:iCs w:val="0"/>
          </w:rPr>
          <w:t>17</w:t>
        </w:r>
        <w:r>
          <w:rPr>
            <w:i w:val="0"/>
            <w:iCs w:val="0"/>
          </w:rPr>
          <w:fldChar w:fldCharType="end"/>
        </w:r>
      </w:hyperlink>
    </w:p>
    <w:p w:rsidR="007B7154" w:rsidRDefault="00340CB9">
      <w:pPr>
        <w:pStyle w:val="33"/>
        <w:tabs>
          <w:tab w:val="right" w:leader="dot" w:pos="9469"/>
        </w:tabs>
        <w:rPr>
          <w:i w:val="0"/>
          <w:iCs w:val="0"/>
        </w:rPr>
      </w:pPr>
      <w:hyperlink w:anchor="_Toc11518" w:history="1">
        <w:r>
          <w:rPr>
            <w:rFonts w:ascii="宋体" w:hAnsi="宋体"/>
            <w:i w:val="0"/>
            <w:iCs w:val="0"/>
            <w:snapToGrid w:val="0"/>
            <w:szCs w:val="24"/>
          </w:rPr>
          <w:t xml:space="preserve">1.3  </w:t>
        </w:r>
        <w:r>
          <w:rPr>
            <w:rFonts w:ascii="宋体" w:hAnsi="宋体"/>
            <w:i w:val="0"/>
            <w:iCs w:val="0"/>
            <w:snapToGrid w:val="0"/>
            <w:szCs w:val="24"/>
          </w:rPr>
          <w:t>招标范围、计划</w:t>
        </w:r>
        <w:r>
          <w:rPr>
            <w:rFonts w:ascii="宋体" w:hAnsi="宋体"/>
            <w:i w:val="0"/>
            <w:iCs w:val="0"/>
            <w:snapToGrid w:val="0"/>
            <w:szCs w:val="24"/>
          </w:rPr>
          <w:t>工期和质量要求</w:t>
        </w:r>
        <w:r>
          <w:rPr>
            <w:i w:val="0"/>
            <w:iCs w:val="0"/>
          </w:rPr>
          <w:tab/>
        </w:r>
        <w:r>
          <w:rPr>
            <w:i w:val="0"/>
            <w:iCs w:val="0"/>
          </w:rPr>
          <w:fldChar w:fldCharType="begin"/>
        </w:r>
        <w:r>
          <w:rPr>
            <w:i w:val="0"/>
            <w:iCs w:val="0"/>
          </w:rPr>
          <w:instrText xml:space="preserve"> PAGEREF _Toc11518 \h </w:instrText>
        </w:r>
        <w:r>
          <w:rPr>
            <w:i w:val="0"/>
            <w:iCs w:val="0"/>
          </w:rPr>
        </w:r>
        <w:r>
          <w:rPr>
            <w:i w:val="0"/>
            <w:iCs w:val="0"/>
          </w:rPr>
          <w:fldChar w:fldCharType="separate"/>
        </w:r>
        <w:r>
          <w:rPr>
            <w:i w:val="0"/>
            <w:iCs w:val="0"/>
          </w:rPr>
          <w:t>17</w:t>
        </w:r>
        <w:r>
          <w:rPr>
            <w:i w:val="0"/>
            <w:iCs w:val="0"/>
          </w:rPr>
          <w:fldChar w:fldCharType="end"/>
        </w:r>
      </w:hyperlink>
    </w:p>
    <w:p w:rsidR="007B7154" w:rsidRDefault="00340CB9">
      <w:pPr>
        <w:pStyle w:val="33"/>
        <w:tabs>
          <w:tab w:val="right" w:leader="dot" w:pos="9469"/>
        </w:tabs>
        <w:rPr>
          <w:i w:val="0"/>
          <w:iCs w:val="0"/>
        </w:rPr>
      </w:pPr>
      <w:hyperlink w:anchor="_Toc3907" w:history="1">
        <w:r>
          <w:rPr>
            <w:rFonts w:ascii="宋体" w:hAnsi="宋体"/>
            <w:i w:val="0"/>
            <w:iCs w:val="0"/>
            <w:snapToGrid w:val="0"/>
            <w:szCs w:val="24"/>
          </w:rPr>
          <w:t xml:space="preserve">1.4 </w:t>
        </w:r>
        <w:r>
          <w:rPr>
            <w:rFonts w:ascii="宋体" w:hAnsi="宋体"/>
            <w:i w:val="0"/>
            <w:iCs w:val="0"/>
            <w:snapToGrid w:val="0"/>
            <w:szCs w:val="24"/>
          </w:rPr>
          <w:t>投标人资格要求</w:t>
        </w:r>
        <w:r>
          <w:rPr>
            <w:i w:val="0"/>
            <w:iCs w:val="0"/>
          </w:rPr>
          <w:tab/>
        </w:r>
        <w:r>
          <w:rPr>
            <w:i w:val="0"/>
            <w:iCs w:val="0"/>
          </w:rPr>
          <w:fldChar w:fldCharType="begin"/>
        </w:r>
        <w:r>
          <w:rPr>
            <w:i w:val="0"/>
            <w:iCs w:val="0"/>
          </w:rPr>
          <w:instrText xml:space="preserve"> PAGEREF _Toc3907 \h </w:instrText>
        </w:r>
        <w:r>
          <w:rPr>
            <w:i w:val="0"/>
            <w:iCs w:val="0"/>
          </w:rPr>
        </w:r>
        <w:r>
          <w:rPr>
            <w:i w:val="0"/>
            <w:iCs w:val="0"/>
          </w:rPr>
          <w:fldChar w:fldCharType="separate"/>
        </w:r>
        <w:r>
          <w:rPr>
            <w:i w:val="0"/>
            <w:iCs w:val="0"/>
          </w:rPr>
          <w:t>17</w:t>
        </w:r>
        <w:r>
          <w:rPr>
            <w:i w:val="0"/>
            <w:iCs w:val="0"/>
          </w:rPr>
          <w:fldChar w:fldCharType="end"/>
        </w:r>
      </w:hyperlink>
    </w:p>
    <w:p w:rsidR="007B7154" w:rsidRDefault="00340CB9">
      <w:pPr>
        <w:pStyle w:val="33"/>
        <w:tabs>
          <w:tab w:val="right" w:leader="dot" w:pos="9469"/>
        </w:tabs>
        <w:rPr>
          <w:i w:val="0"/>
          <w:iCs w:val="0"/>
        </w:rPr>
      </w:pPr>
      <w:hyperlink w:anchor="_Toc26469" w:history="1">
        <w:r>
          <w:rPr>
            <w:rFonts w:ascii="宋体" w:hAnsi="宋体"/>
            <w:i w:val="0"/>
            <w:iCs w:val="0"/>
            <w:snapToGrid w:val="0"/>
            <w:szCs w:val="24"/>
          </w:rPr>
          <w:t>1.5</w:t>
        </w:r>
        <w:r>
          <w:rPr>
            <w:rFonts w:ascii="宋体" w:hAnsi="宋体"/>
            <w:i w:val="0"/>
            <w:iCs w:val="0"/>
            <w:snapToGrid w:val="0"/>
            <w:szCs w:val="24"/>
          </w:rPr>
          <w:t xml:space="preserve">  </w:t>
        </w:r>
        <w:r>
          <w:rPr>
            <w:rFonts w:ascii="宋体" w:hAnsi="宋体"/>
            <w:i w:val="0"/>
            <w:iCs w:val="0"/>
            <w:snapToGrid w:val="0"/>
            <w:szCs w:val="24"/>
          </w:rPr>
          <w:t>费用承担</w:t>
        </w:r>
        <w:r>
          <w:rPr>
            <w:i w:val="0"/>
            <w:iCs w:val="0"/>
          </w:rPr>
          <w:tab/>
        </w:r>
        <w:r>
          <w:rPr>
            <w:i w:val="0"/>
            <w:iCs w:val="0"/>
          </w:rPr>
          <w:fldChar w:fldCharType="begin"/>
        </w:r>
        <w:r>
          <w:rPr>
            <w:i w:val="0"/>
            <w:iCs w:val="0"/>
          </w:rPr>
          <w:instrText xml:space="preserve"> PAGEREF _Toc26469 \h </w:instrText>
        </w:r>
        <w:r>
          <w:rPr>
            <w:i w:val="0"/>
            <w:iCs w:val="0"/>
          </w:rPr>
        </w:r>
        <w:r>
          <w:rPr>
            <w:i w:val="0"/>
            <w:iCs w:val="0"/>
          </w:rPr>
          <w:fldChar w:fldCharType="separate"/>
        </w:r>
        <w:r>
          <w:rPr>
            <w:i w:val="0"/>
            <w:iCs w:val="0"/>
          </w:rPr>
          <w:t>18</w:t>
        </w:r>
        <w:r>
          <w:rPr>
            <w:i w:val="0"/>
            <w:iCs w:val="0"/>
          </w:rPr>
          <w:fldChar w:fldCharType="end"/>
        </w:r>
      </w:hyperlink>
    </w:p>
    <w:p w:rsidR="007B7154" w:rsidRDefault="00340CB9">
      <w:pPr>
        <w:pStyle w:val="33"/>
        <w:tabs>
          <w:tab w:val="right" w:leader="dot" w:pos="9469"/>
        </w:tabs>
        <w:rPr>
          <w:i w:val="0"/>
          <w:iCs w:val="0"/>
        </w:rPr>
      </w:pPr>
      <w:hyperlink w:anchor="_Toc26842" w:history="1">
        <w:r>
          <w:rPr>
            <w:rFonts w:ascii="宋体" w:hAnsi="宋体"/>
            <w:i w:val="0"/>
            <w:iCs w:val="0"/>
            <w:snapToGrid w:val="0"/>
            <w:szCs w:val="24"/>
          </w:rPr>
          <w:t xml:space="preserve">1.6  </w:t>
        </w:r>
        <w:r>
          <w:rPr>
            <w:rFonts w:ascii="宋体" w:hAnsi="宋体"/>
            <w:i w:val="0"/>
            <w:iCs w:val="0"/>
            <w:snapToGrid w:val="0"/>
            <w:szCs w:val="24"/>
          </w:rPr>
          <w:t>保密</w:t>
        </w:r>
        <w:r>
          <w:rPr>
            <w:i w:val="0"/>
            <w:iCs w:val="0"/>
          </w:rPr>
          <w:tab/>
        </w:r>
        <w:r>
          <w:rPr>
            <w:i w:val="0"/>
            <w:iCs w:val="0"/>
          </w:rPr>
          <w:fldChar w:fldCharType="begin"/>
        </w:r>
        <w:r>
          <w:rPr>
            <w:i w:val="0"/>
            <w:iCs w:val="0"/>
          </w:rPr>
          <w:instrText xml:space="preserve"> PAGEREF _Toc26842 \h </w:instrText>
        </w:r>
        <w:r>
          <w:rPr>
            <w:i w:val="0"/>
            <w:iCs w:val="0"/>
          </w:rPr>
        </w:r>
        <w:r>
          <w:rPr>
            <w:i w:val="0"/>
            <w:iCs w:val="0"/>
          </w:rPr>
          <w:fldChar w:fldCharType="separate"/>
        </w:r>
        <w:r>
          <w:rPr>
            <w:i w:val="0"/>
            <w:iCs w:val="0"/>
          </w:rPr>
          <w:t>18</w:t>
        </w:r>
        <w:r>
          <w:rPr>
            <w:i w:val="0"/>
            <w:iCs w:val="0"/>
          </w:rPr>
          <w:fldChar w:fldCharType="end"/>
        </w:r>
      </w:hyperlink>
    </w:p>
    <w:p w:rsidR="007B7154" w:rsidRDefault="00340CB9">
      <w:pPr>
        <w:pStyle w:val="33"/>
        <w:tabs>
          <w:tab w:val="right" w:leader="dot" w:pos="9469"/>
        </w:tabs>
        <w:rPr>
          <w:i w:val="0"/>
          <w:iCs w:val="0"/>
        </w:rPr>
      </w:pPr>
      <w:hyperlink w:anchor="_Toc29405" w:history="1">
        <w:r>
          <w:rPr>
            <w:rFonts w:ascii="宋体" w:hAnsi="宋体"/>
            <w:i w:val="0"/>
            <w:iCs w:val="0"/>
            <w:snapToGrid w:val="0"/>
            <w:szCs w:val="24"/>
          </w:rPr>
          <w:t xml:space="preserve">1.7  </w:t>
        </w:r>
        <w:r>
          <w:rPr>
            <w:rFonts w:ascii="宋体" w:hAnsi="宋体"/>
            <w:i w:val="0"/>
            <w:iCs w:val="0"/>
            <w:snapToGrid w:val="0"/>
            <w:szCs w:val="24"/>
          </w:rPr>
          <w:t>语</w:t>
        </w:r>
        <w:r>
          <w:rPr>
            <w:rFonts w:ascii="宋体" w:hAnsi="宋体"/>
            <w:i w:val="0"/>
            <w:iCs w:val="0"/>
            <w:snapToGrid w:val="0"/>
            <w:szCs w:val="24"/>
          </w:rPr>
          <w:t>言文字</w:t>
        </w:r>
        <w:r>
          <w:rPr>
            <w:i w:val="0"/>
            <w:iCs w:val="0"/>
          </w:rPr>
          <w:tab/>
        </w:r>
        <w:r>
          <w:rPr>
            <w:i w:val="0"/>
            <w:iCs w:val="0"/>
          </w:rPr>
          <w:fldChar w:fldCharType="begin"/>
        </w:r>
        <w:r>
          <w:rPr>
            <w:i w:val="0"/>
            <w:iCs w:val="0"/>
          </w:rPr>
          <w:instrText xml:space="preserve"> PAGEREF _Toc29405 \h </w:instrText>
        </w:r>
        <w:r>
          <w:rPr>
            <w:i w:val="0"/>
            <w:iCs w:val="0"/>
          </w:rPr>
        </w:r>
        <w:r>
          <w:rPr>
            <w:i w:val="0"/>
            <w:iCs w:val="0"/>
          </w:rPr>
          <w:fldChar w:fldCharType="separate"/>
        </w:r>
        <w:r>
          <w:rPr>
            <w:i w:val="0"/>
            <w:iCs w:val="0"/>
          </w:rPr>
          <w:t>18</w:t>
        </w:r>
        <w:r>
          <w:rPr>
            <w:i w:val="0"/>
            <w:iCs w:val="0"/>
          </w:rPr>
          <w:fldChar w:fldCharType="end"/>
        </w:r>
      </w:hyperlink>
    </w:p>
    <w:p w:rsidR="007B7154" w:rsidRDefault="00340CB9">
      <w:pPr>
        <w:pStyle w:val="33"/>
        <w:tabs>
          <w:tab w:val="right" w:leader="dot" w:pos="9469"/>
        </w:tabs>
        <w:rPr>
          <w:i w:val="0"/>
          <w:iCs w:val="0"/>
        </w:rPr>
      </w:pPr>
      <w:hyperlink w:anchor="_Toc26080" w:history="1">
        <w:r>
          <w:rPr>
            <w:rFonts w:ascii="宋体" w:hAnsi="宋体"/>
            <w:i w:val="0"/>
            <w:iCs w:val="0"/>
            <w:snapToGrid w:val="0"/>
            <w:szCs w:val="24"/>
          </w:rPr>
          <w:t xml:space="preserve">1.8  </w:t>
        </w:r>
        <w:r>
          <w:rPr>
            <w:rFonts w:ascii="宋体" w:hAnsi="宋体"/>
            <w:i w:val="0"/>
            <w:iCs w:val="0"/>
            <w:snapToGrid w:val="0"/>
            <w:szCs w:val="24"/>
          </w:rPr>
          <w:t>计量单位</w:t>
        </w:r>
        <w:r>
          <w:rPr>
            <w:i w:val="0"/>
            <w:iCs w:val="0"/>
          </w:rPr>
          <w:tab/>
        </w:r>
        <w:r>
          <w:rPr>
            <w:i w:val="0"/>
            <w:iCs w:val="0"/>
          </w:rPr>
          <w:fldChar w:fldCharType="begin"/>
        </w:r>
        <w:r>
          <w:rPr>
            <w:i w:val="0"/>
            <w:iCs w:val="0"/>
          </w:rPr>
          <w:instrText xml:space="preserve"> PAGEREF _Toc26080 \h </w:instrText>
        </w:r>
        <w:r>
          <w:rPr>
            <w:i w:val="0"/>
            <w:iCs w:val="0"/>
          </w:rPr>
        </w:r>
        <w:r>
          <w:rPr>
            <w:i w:val="0"/>
            <w:iCs w:val="0"/>
          </w:rPr>
          <w:fldChar w:fldCharType="separate"/>
        </w:r>
        <w:r>
          <w:rPr>
            <w:i w:val="0"/>
            <w:iCs w:val="0"/>
          </w:rPr>
          <w:t>18</w:t>
        </w:r>
        <w:r>
          <w:rPr>
            <w:i w:val="0"/>
            <w:iCs w:val="0"/>
          </w:rPr>
          <w:fldChar w:fldCharType="end"/>
        </w:r>
      </w:hyperlink>
    </w:p>
    <w:p w:rsidR="007B7154" w:rsidRDefault="00340CB9">
      <w:pPr>
        <w:pStyle w:val="33"/>
        <w:tabs>
          <w:tab w:val="right" w:leader="dot" w:pos="9469"/>
        </w:tabs>
        <w:rPr>
          <w:i w:val="0"/>
          <w:iCs w:val="0"/>
        </w:rPr>
      </w:pPr>
      <w:hyperlink w:anchor="_Toc25892" w:history="1">
        <w:r>
          <w:rPr>
            <w:rFonts w:ascii="宋体" w:hAnsi="宋体"/>
            <w:i w:val="0"/>
            <w:iCs w:val="0"/>
            <w:snapToGrid w:val="0"/>
            <w:szCs w:val="24"/>
          </w:rPr>
          <w:t xml:space="preserve">1.9  </w:t>
        </w:r>
        <w:r>
          <w:rPr>
            <w:rFonts w:ascii="宋体" w:hAnsi="宋体"/>
            <w:i w:val="0"/>
            <w:iCs w:val="0"/>
            <w:snapToGrid w:val="0"/>
            <w:szCs w:val="24"/>
          </w:rPr>
          <w:t>踏</w:t>
        </w:r>
        <w:r>
          <w:rPr>
            <w:rFonts w:ascii="宋体" w:hAnsi="宋体"/>
            <w:i w:val="0"/>
            <w:iCs w:val="0"/>
            <w:snapToGrid w:val="0"/>
            <w:szCs w:val="24"/>
          </w:rPr>
          <w:t>勘现场</w:t>
        </w:r>
        <w:r>
          <w:rPr>
            <w:i w:val="0"/>
            <w:iCs w:val="0"/>
          </w:rPr>
          <w:tab/>
        </w:r>
        <w:r>
          <w:rPr>
            <w:i w:val="0"/>
            <w:iCs w:val="0"/>
          </w:rPr>
          <w:fldChar w:fldCharType="begin"/>
        </w:r>
        <w:r>
          <w:rPr>
            <w:i w:val="0"/>
            <w:iCs w:val="0"/>
          </w:rPr>
          <w:instrText xml:space="preserve"> PAGEREF _Toc25892 \h </w:instrText>
        </w:r>
        <w:r>
          <w:rPr>
            <w:i w:val="0"/>
            <w:iCs w:val="0"/>
          </w:rPr>
        </w:r>
        <w:r>
          <w:rPr>
            <w:i w:val="0"/>
            <w:iCs w:val="0"/>
          </w:rPr>
          <w:fldChar w:fldCharType="separate"/>
        </w:r>
        <w:r>
          <w:rPr>
            <w:i w:val="0"/>
            <w:iCs w:val="0"/>
          </w:rPr>
          <w:t>18</w:t>
        </w:r>
        <w:r>
          <w:rPr>
            <w:i w:val="0"/>
            <w:iCs w:val="0"/>
          </w:rPr>
          <w:fldChar w:fldCharType="end"/>
        </w:r>
      </w:hyperlink>
    </w:p>
    <w:p w:rsidR="007B7154" w:rsidRDefault="00340CB9">
      <w:pPr>
        <w:pStyle w:val="33"/>
        <w:tabs>
          <w:tab w:val="right" w:leader="dot" w:pos="9469"/>
        </w:tabs>
        <w:rPr>
          <w:i w:val="0"/>
          <w:iCs w:val="0"/>
        </w:rPr>
      </w:pPr>
      <w:hyperlink w:anchor="_Toc31780" w:history="1">
        <w:r>
          <w:rPr>
            <w:rFonts w:ascii="宋体" w:hAnsi="宋体"/>
            <w:i w:val="0"/>
            <w:iCs w:val="0"/>
            <w:snapToGrid w:val="0"/>
            <w:szCs w:val="24"/>
          </w:rPr>
          <w:t xml:space="preserve">1.10  </w:t>
        </w:r>
        <w:r>
          <w:rPr>
            <w:rFonts w:ascii="宋体" w:hAnsi="宋体"/>
            <w:i w:val="0"/>
            <w:iCs w:val="0"/>
            <w:snapToGrid w:val="0"/>
            <w:szCs w:val="24"/>
          </w:rPr>
          <w:t>投标预备会</w:t>
        </w:r>
        <w:r>
          <w:rPr>
            <w:i w:val="0"/>
            <w:iCs w:val="0"/>
          </w:rPr>
          <w:tab/>
        </w:r>
        <w:r>
          <w:rPr>
            <w:i w:val="0"/>
            <w:iCs w:val="0"/>
          </w:rPr>
          <w:fldChar w:fldCharType="begin"/>
        </w:r>
        <w:r>
          <w:rPr>
            <w:i w:val="0"/>
            <w:iCs w:val="0"/>
          </w:rPr>
          <w:instrText xml:space="preserve"> PAGEREF _Toc31780 \h </w:instrText>
        </w:r>
        <w:r>
          <w:rPr>
            <w:i w:val="0"/>
            <w:iCs w:val="0"/>
          </w:rPr>
        </w:r>
        <w:r>
          <w:rPr>
            <w:i w:val="0"/>
            <w:iCs w:val="0"/>
          </w:rPr>
          <w:fldChar w:fldCharType="separate"/>
        </w:r>
        <w:r>
          <w:rPr>
            <w:i w:val="0"/>
            <w:iCs w:val="0"/>
          </w:rPr>
          <w:t>18</w:t>
        </w:r>
        <w:r>
          <w:rPr>
            <w:i w:val="0"/>
            <w:iCs w:val="0"/>
          </w:rPr>
          <w:fldChar w:fldCharType="end"/>
        </w:r>
      </w:hyperlink>
    </w:p>
    <w:p w:rsidR="007B7154" w:rsidRDefault="00340CB9">
      <w:pPr>
        <w:pStyle w:val="33"/>
        <w:tabs>
          <w:tab w:val="right" w:leader="dot" w:pos="9469"/>
        </w:tabs>
        <w:rPr>
          <w:i w:val="0"/>
          <w:iCs w:val="0"/>
        </w:rPr>
      </w:pPr>
      <w:hyperlink w:anchor="_Toc24494" w:history="1">
        <w:r>
          <w:rPr>
            <w:rFonts w:ascii="宋体" w:hAnsi="宋体"/>
            <w:i w:val="0"/>
            <w:iCs w:val="0"/>
            <w:snapToGrid w:val="0"/>
            <w:szCs w:val="24"/>
          </w:rPr>
          <w:t>1.11</w:t>
        </w:r>
        <w:r>
          <w:rPr>
            <w:rFonts w:ascii="宋体" w:hAnsi="宋体"/>
            <w:i w:val="0"/>
            <w:iCs w:val="0"/>
            <w:snapToGrid w:val="0"/>
            <w:szCs w:val="24"/>
          </w:rPr>
          <w:t xml:space="preserve">  </w:t>
        </w:r>
        <w:r>
          <w:rPr>
            <w:rFonts w:ascii="宋体" w:hAnsi="宋体"/>
            <w:i w:val="0"/>
            <w:iCs w:val="0"/>
            <w:snapToGrid w:val="0"/>
            <w:szCs w:val="24"/>
          </w:rPr>
          <w:t>分包</w:t>
        </w:r>
        <w:r>
          <w:rPr>
            <w:i w:val="0"/>
            <w:iCs w:val="0"/>
          </w:rPr>
          <w:tab/>
        </w:r>
        <w:r>
          <w:rPr>
            <w:i w:val="0"/>
            <w:iCs w:val="0"/>
          </w:rPr>
          <w:fldChar w:fldCharType="begin"/>
        </w:r>
        <w:r>
          <w:rPr>
            <w:i w:val="0"/>
            <w:iCs w:val="0"/>
          </w:rPr>
          <w:instrText xml:space="preserve"> PAGEREF _Toc24494 \h </w:instrText>
        </w:r>
        <w:r>
          <w:rPr>
            <w:i w:val="0"/>
            <w:iCs w:val="0"/>
          </w:rPr>
        </w:r>
        <w:r>
          <w:rPr>
            <w:i w:val="0"/>
            <w:iCs w:val="0"/>
          </w:rPr>
          <w:fldChar w:fldCharType="separate"/>
        </w:r>
        <w:r>
          <w:rPr>
            <w:i w:val="0"/>
            <w:iCs w:val="0"/>
          </w:rPr>
          <w:t>19</w:t>
        </w:r>
        <w:r>
          <w:rPr>
            <w:i w:val="0"/>
            <w:iCs w:val="0"/>
          </w:rPr>
          <w:fldChar w:fldCharType="end"/>
        </w:r>
      </w:hyperlink>
    </w:p>
    <w:p w:rsidR="007B7154" w:rsidRDefault="00340CB9">
      <w:pPr>
        <w:pStyle w:val="33"/>
        <w:tabs>
          <w:tab w:val="right" w:leader="dot" w:pos="9469"/>
        </w:tabs>
        <w:rPr>
          <w:i w:val="0"/>
          <w:iCs w:val="0"/>
        </w:rPr>
      </w:pPr>
      <w:hyperlink w:anchor="_Toc18084" w:history="1">
        <w:r>
          <w:rPr>
            <w:rFonts w:ascii="宋体" w:hAnsi="宋体"/>
            <w:i w:val="0"/>
            <w:iCs w:val="0"/>
            <w:snapToGrid w:val="0"/>
            <w:szCs w:val="24"/>
          </w:rPr>
          <w:t xml:space="preserve">1.12  </w:t>
        </w:r>
        <w:r>
          <w:rPr>
            <w:rFonts w:ascii="宋体" w:hAnsi="宋体"/>
            <w:i w:val="0"/>
            <w:iCs w:val="0"/>
            <w:snapToGrid w:val="0"/>
            <w:szCs w:val="24"/>
          </w:rPr>
          <w:t>偏离</w:t>
        </w:r>
        <w:r>
          <w:rPr>
            <w:i w:val="0"/>
            <w:iCs w:val="0"/>
          </w:rPr>
          <w:tab/>
        </w:r>
        <w:r>
          <w:rPr>
            <w:i w:val="0"/>
            <w:iCs w:val="0"/>
          </w:rPr>
          <w:fldChar w:fldCharType="begin"/>
        </w:r>
        <w:r>
          <w:rPr>
            <w:i w:val="0"/>
            <w:iCs w:val="0"/>
          </w:rPr>
          <w:instrText xml:space="preserve"> PAGEREF _Toc18084 \h </w:instrText>
        </w:r>
        <w:r>
          <w:rPr>
            <w:i w:val="0"/>
            <w:iCs w:val="0"/>
          </w:rPr>
        </w:r>
        <w:r>
          <w:rPr>
            <w:i w:val="0"/>
            <w:iCs w:val="0"/>
          </w:rPr>
          <w:fldChar w:fldCharType="separate"/>
        </w:r>
        <w:r>
          <w:rPr>
            <w:i w:val="0"/>
            <w:iCs w:val="0"/>
          </w:rPr>
          <w:t>19</w:t>
        </w:r>
        <w:r>
          <w:rPr>
            <w:i w:val="0"/>
            <w:iCs w:val="0"/>
          </w:rPr>
          <w:fldChar w:fldCharType="end"/>
        </w:r>
      </w:hyperlink>
    </w:p>
    <w:p w:rsidR="007B7154" w:rsidRDefault="00340CB9">
      <w:pPr>
        <w:pStyle w:val="23"/>
        <w:tabs>
          <w:tab w:val="right" w:leader="dot" w:pos="9469"/>
        </w:tabs>
      </w:pPr>
      <w:hyperlink w:anchor="_Toc31603" w:history="1">
        <w:r>
          <w:rPr>
            <w:rFonts w:ascii="宋体" w:hAnsi="宋体"/>
            <w:snapToGrid w:val="0"/>
          </w:rPr>
          <w:t xml:space="preserve">2.  </w:t>
        </w:r>
        <w:r>
          <w:rPr>
            <w:rFonts w:ascii="宋体" w:hAnsi="宋体"/>
            <w:snapToGrid w:val="0"/>
          </w:rPr>
          <w:t>招标文件</w:t>
        </w:r>
        <w:r>
          <w:tab/>
        </w:r>
        <w:r>
          <w:fldChar w:fldCharType="begin"/>
        </w:r>
        <w:r>
          <w:instrText xml:space="preserve"> PAGEREF _Toc31603 \h </w:instrText>
        </w:r>
        <w:r>
          <w:fldChar w:fldCharType="separate"/>
        </w:r>
        <w:r>
          <w:t>19</w:t>
        </w:r>
        <w:r>
          <w:fldChar w:fldCharType="end"/>
        </w:r>
      </w:hyperlink>
    </w:p>
    <w:p w:rsidR="007B7154" w:rsidRDefault="00340CB9">
      <w:pPr>
        <w:pStyle w:val="33"/>
        <w:tabs>
          <w:tab w:val="right" w:leader="dot" w:pos="9469"/>
        </w:tabs>
        <w:rPr>
          <w:i w:val="0"/>
          <w:iCs w:val="0"/>
        </w:rPr>
      </w:pPr>
      <w:hyperlink w:anchor="_Toc1185" w:history="1">
        <w:r>
          <w:rPr>
            <w:rFonts w:ascii="宋体" w:hAnsi="宋体"/>
            <w:i w:val="0"/>
            <w:iCs w:val="0"/>
            <w:snapToGrid w:val="0"/>
            <w:szCs w:val="24"/>
          </w:rPr>
          <w:t xml:space="preserve">2.1  </w:t>
        </w:r>
        <w:r>
          <w:rPr>
            <w:rFonts w:ascii="宋体" w:hAnsi="宋体"/>
            <w:i w:val="0"/>
            <w:iCs w:val="0"/>
            <w:snapToGrid w:val="0"/>
            <w:szCs w:val="24"/>
          </w:rPr>
          <w:t>招标文件的组成</w:t>
        </w:r>
        <w:r>
          <w:rPr>
            <w:i w:val="0"/>
            <w:iCs w:val="0"/>
          </w:rPr>
          <w:tab/>
        </w:r>
        <w:r>
          <w:rPr>
            <w:i w:val="0"/>
            <w:iCs w:val="0"/>
          </w:rPr>
          <w:fldChar w:fldCharType="begin"/>
        </w:r>
        <w:r>
          <w:rPr>
            <w:i w:val="0"/>
            <w:iCs w:val="0"/>
          </w:rPr>
          <w:instrText xml:space="preserve"> PAGEREF _Toc1185 \h </w:instrText>
        </w:r>
        <w:r>
          <w:rPr>
            <w:i w:val="0"/>
            <w:iCs w:val="0"/>
          </w:rPr>
        </w:r>
        <w:r>
          <w:rPr>
            <w:i w:val="0"/>
            <w:iCs w:val="0"/>
          </w:rPr>
          <w:fldChar w:fldCharType="separate"/>
        </w:r>
        <w:r>
          <w:rPr>
            <w:i w:val="0"/>
            <w:iCs w:val="0"/>
          </w:rPr>
          <w:t>19</w:t>
        </w:r>
        <w:r>
          <w:rPr>
            <w:i w:val="0"/>
            <w:iCs w:val="0"/>
          </w:rPr>
          <w:fldChar w:fldCharType="end"/>
        </w:r>
      </w:hyperlink>
    </w:p>
    <w:p w:rsidR="007B7154" w:rsidRDefault="00340CB9">
      <w:pPr>
        <w:pStyle w:val="33"/>
        <w:tabs>
          <w:tab w:val="right" w:leader="dot" w:pos="9469"/>
        </w:tabs>
        <w:rPr>
          <w:i w:val="0"/>
          <w:iCs w:val="0"/>
        </w:rPr>
      </w:pPr>
      <w:hyperlink w:anchor="_Toc1077" w:history="1">
        <w:r>
          <w:rPr>
            <w:rFonts w:ascii="宋体" w:hAnsi="宋体"/>
            <w:i w:val="0"/>
            <w:iCs w:val="0"/>
            <w:snapToGrid w:val="0"/>
            <w:szCs w:val="24"/>
          </w:rPr>
          <w:t xml:space="preserve">2.2  </w:t>
        </w:r>
        <w:r>
          <w:rPr>
            <w:rFonts w:ascii="宋体" w:hAnsi="宋体"/>
            <w:i w:val="0"/>
            <w:iCs w:val="0"/>
            <w:snapToGrid w:val="0"/>
            <w:szCs w:val="24"/>
          </w:rPr>
          <w:t>招标文件的澄清</w:t>
        </w:r>
        <w:r>
          <w:rPr>
            <w:i w:val="0"/>
            <w:iCs w:val="0"/>
          </w:rPr>
          <w:tab/>
        </w:r>
        <w:r>
          <w:rPr>
            <w:i w:val="0"/>
            <w:iCs w:val="0"/>
          </w:rPr>
          <w:fldChar w:fldCharType="begin"/>
        </w:r>
        <w:r>
          <w:rPr>
            <w:i w:val="0"/>
            <w:iCs w:val="0"/>
          </w:rPr>
          <w:instrText xml:space="preserve"> PAGEREF _Toc1077 \h </w:instrText>
        </w:r>
        <w:r>
          <w:rPr>
            <w:i w:val="0"/>
            <w:iCs w:val="0"/>
          </w:rPr>
        </w:r>
        <w:r>
          <w:rPr>
            <w:i w:val="0"/>
            <w:iCs w:val="0"/>
          </w:rPr>
          <w:fldChar w:fldCharType="separate"/>
        </w:r>
        <w:r>
          <w:rPr>
            <w:i w:val="0"/>
            <w:iCs w:val="0"/>
          </w:rPr>
          <w:t>19</w:t>
        </w:r>
        <w:r>
          <w:rPr>
            <w:i w:val="0"/>
            <w:iCs w:val="0"/>
          </w:rPr>
          <w:fldChar w:fldCharType="end"/>
        </w:r>
      </w:hyperlink>
    </w:p>
    <w:p w:rsidR="007B7154" w:rsidRDefault="00340CB9">
      <w:pPr>
        <w:pStyle w:val="33"/>
        <w:tabs>
          <w:tab w:val="right" w:leader="dot" w:pos="9469"/>
        </w:tabs>
        <w:rPr>
          <w:i w:val="0"/>
          <w:iCs w:val="0"/>
        </w:rPr>
      </w:pPr>
      <w:hyperlink w:anchor="_Toc15955" w:history="1">
        <w:r>
          <w:rPr>
            <w:rFonts w:ascii="宋体" w:hAnsi="宋体"/>
            <w:i w:val="0"/>
            <w:iCs w:val="0"/>
            <w:snapToGrid w:val="0"/>
            <w:szCs w:val="24"/>
          </w:rPr>
          <w:t xml:space="preserve">2.3  </w:t>
        </w:r>
        <w:r>
          <w:rPr>
            <w:rFonts w:ascii="宋体" w:hAnsi="宋体"/>
            <w:i w:val="0"/>
            <w:iCs w:val="0"/>
            <w:snapToGrid w:val="0"/>
            <w:szCs w:val="24"/>
          </w:rPr>
          <w:t>招标文件的修改</w:t>
        </w:r>
        <w:r>
          <w:rPr>
            <w:i w:val="0"/>
            <w:iCs w:val="0"/>
          </w:rPr>
          <w:tab/>
        </w:r>
        <w:r>
          <w:rPr>
            <w:i w:val="0"/>
            <w:iCs w:val="0"/>
          </w:rPr>
          <w:fldChar w:fldCharType="begin"/>
        </w:r>
        <w:r>
          <w:rPr>
            <w:i w:val="0"/>
            <w:iCs w:val="0"/>
          </w:rPr>
          <w:instrText xml:space="preserve"> PAGEREF _Toc15955 \h </w:instrText>
        </w:r>
        <w:r>
          <w:rPr>
            <w:i w:val="0"/>
            <w:iCs w:val="0"/>
          </w:rPr>
        </w:r>
        <w:r>
          <w:rPr>
            <w:i w:val="0"/>
            <w:iCs w:val="0"/>
          </w:rPr>
          <w:fldChar w:fldCharType="separate"/>
        </w:r>
        <w:r>
          <w:rPr>
            <w:i w:val="0"/>
            <w:iCs w:val="0"/>
          </w:rPr>
          <w:t>19</w:t>
        </w:r>
        <w:r>
          <w:rPr>
            <w:i w:val="0"/>
            <w:iCs w:val="0"/>
          </w:rPr>
          <w:fldChar w:fldCharType="end"/>
        </w:r>
      </w:hyperlink>
    </w:p>
    <w:p w:rsidR="007B7154" w:rsidRDefault="00340CB9">
      <w:pPr>
        <w:pStyle w:val="23"/>
        <w:tabs>
          <w:tab w:val="right" w:leader="dot" w:pos="9469"/>
        </w:tabs>
      </w:pPr>
      <w:hyperlink w:anchor="_Toc1756" w:history="1">
        <w:r>
          <w:rPr>
            <w:rFonts w:ascii="宋体" w:hAnsi="宋体"/>
            <w:snapToGrid w:val="0"/>
          </w:rPr>
          <w:t xml:space="preserve">3.  </w:t>
        </w:r>
        <w:r>
          <w:rPr>
            <w:rFonts w:ascii="宋体" w:hAnsi="宋体"/>
            <w:snapToGrid w:val="0"/>
          </w:rPr>
          <w:t>投标文件</w:t>
        </w:r>
        <w:r>
          <w:tab/>
        </w:r>
        <w:r>
          <w:fldChar w:fldCharType="begin"/>
        </w:r>
        <w:r>
          <w:instrText xml:space="preserve"> PAGEREF _Toc1756 \h </w:instrText>
        </w:r>
        <w:r>
          <w:fldChar w:fldCharType="separate"/>
        </w:r>
        <w:r>
          <w:t>20</w:t>
        </w:r>
        <w:r>
          <w:fldChar w:fldCharType="end"/>
        </w:r>
      </w:hyperlink>
    </w:p>
    <w:p w:rsidR="007B7154" w:rsidRDefault="00340CB9">
      <w:pPr>
        <w:pStyle w:val="33"/>
        <w:tabs>
          <w:tab w:val="right" w:leader="dot" w:pos="9469"/>
        </w:tabs>
        <w:rPr>
          <w:i w:val="0"/>
          <w:iCs w:val="0"/>
        </w:rPr>
      </w:pPr>
      <w:hyperlink w:anchor="_Toc9288" w:history="1">
        <w:r>
          <w:rPr>
            <w:rFonts w:ascii="宋体" w:hAnsi="宋体"/>
            <w:i w:val="0"/>
            <w:iCs w:val="0"/>
            <w:snapToGrid w:val="0"/>
            <w:szCs w:val="24"/>
          </w:rPr>
          <w:t xml:space="preserve">3.1  </w:t>
        </w:r>
        <w:r>
          <w:rPr>
            <w:rFonts w:ascii="宋体" w:hAnsi="宋体"/>
            <w:i w:val="0"/>
            <w:iCs w:val="0"/>
            <w:snapToGrid w:val="0"/>
            <w:szCs w:val="24"/>
          </w:rPr>
          <w:t>投标文件的组成</w:t>
        </w:r>
        <w:r>
          <w:rPr>
            <w:i w:val="0"/>
            <w:iCs w:val="0"/>
          </w:rPr>
          <w:tab/>
        </w:r>
        <w:r>
          <w:rPr>
            <w:i w:val="0"/>
            <w:iCs w:val="0"/>
          </w:rPr>
          <w:fldChar w:fldCharType="begin"/>
        </w:r>
        <w:r>
          <w:rPr>
            <w:i w:val="0"/>
            <w:iCs w:val="0"/>
          </w:rPr>
          <w:instrText xml:space="preserve"> PAGEREF _Toc9288 \h </w:instrText>
        </w:r>
        <w:r>
          <w:rPr>
            <w:i w:val="0"/>
            <w:iCs w:val="0"/>
          </w:rPr>
        </w:r>
        <w:r>
          <w:rPr>
            <w:i w:val="0"/>
            <w:iCs w:val="0"/>
          </w:rPr>
          <w:fldChar w:fldCharType="separate"/>
        </w:r>
        <w:r>
          <w:rPr>
            <w:i w:val="0"/>
            <w:iCs w:val="0"/>
          </w:rPr>
          <w:t>20</w:t>
        </w:r>
        <w:r>
          <w:rPr>
            <w:i w:val="0"/>
            <w:iCs w:val="0"/>
          </w:rPr>
          <w:fldChar w:fldCharType="end"/>
        </w:r>
      </w:hyperlink>
    </w:p>
    <w:p w:rsidR="007B7154" w:rsidRDefault="00340CB9">
      <w:pPr>
        <w:pStyle w:val="33"/>
        <w:tabs>
          <w:tab w:val="right" w:leader="dot" w:pos="9469"/>
        </w:tabs>
        <w:rPr>
          <w:i w:val="0"/>
          <w:iCs w:val="0"/>
        </w:rPr>
      </w:pPr>
      <w:hyperlink w:anchor="_Toc5087" w:history="1">
        <w:r>
          <w:rPr>
            <w:rFonts w:ascii="宋体" w:hAnsi="宋体"/>
            <w:i w:val="0"/>
            <w:iCs w:val="0"/>
            <w:snapToGrid w:val="0"/>
            <w:szCs w:val="24"/>
          </w:rPr>
          <w:t xml:space="preserve">3.2  </w:t>
        </w:r>
        <w:r>
          <w:rPr>
            <w:rFonts w:ascii="宋体" w:hAnsi="宋体"/>
            <w:i w:val="0"/>
            <w:iCs w:val="0"/>
            <w:snapToGrid w:val="0"/>
            <w:szCs w:val="24"/>
          </w:rPr>
          <w:t>投标报价</w:t>
        </w:r>
        <w:r>
          <w:rPr>
            <w:i w:val="0"/>
            <w:iCs w:val="0"/>
          </w:rPr>
          <w:tab/>
        </w:r>
        <w:r>
          <w:rPr>
            <w:i w:val="0"/>
            <w:iCs w:val="0"/>
          </w:rPr>
          <w:fldChar w:fldCharType="begin"/>
        </w:r>
        <w:r>
          <w:rPr>
            <w:i w:val="0"/>
            <w:iCs w:val="0"/>
          </w:rPr>
          <w:instrText xml:space="preserve"> PAGEREF _Toc5087 \h </w:instrText>
        </w:r>
        <w:r>
          <w:rPr>
            <w:i w:val="0"/>
            <w:iCs w:val="0"/>
          </w:rPr>
        </w:r>
        <w:r>
          <w:rPr>
            <w:i w:val="0"/>
            <w:iCs w:val="0"/>
          </w:rPr>
          <w:fldChar w:fldCharType="separate"/>
        </w:r>
        <w:r>
          <w:rPr>
            <w:i w:val="0"/>
            <w:iCs w:val="0"/>
          </w:rPr>
          <w:t>20</w:t>
        </w:r>
        <w:r>
          <w:rPr>
            <w:i w:val="0"/>
            <w:iCs w:val="0"/>
          </w:rPr>
          <w:fldChar w:fldCharType="end"/>
        </w:r>
      </w:hyperlink>
    </w:p>
    <w:p w:rsidR="007B7154" w:rsidRDefault="00340CB9">
      <w:pPr>
        <w:pStyle w:val="33"/>
        <w:tabs>
          <w:tab w:val="right" w:leader="dot" w:pos="9469"/>
        </w:tabs>
        <w:rPr>
          <w:i w:val="0"/>
          <w:iCs w:val="0"/>
        </w:rPr>
      </w:pPr>
      <w:hyperlink w:anchor="_Toc9907" w:history="1">
        <w:r>
          <w:rPr>
            <w:rFonts w:ascii="宋体" w:hAnsi="宋体"/>
            <w:i w:val="0"/>
            <w:iCs w:val="0"/>
            <w:snapToGrid w:val="0"/>
            <w:szCs w:val="24"/>
          </w:rPr>
          <w:t xml:space="preserve">3.3  </w:t>
        </w:r>
        <w:r>
          <w:rPr>
            <w:rFonts w:ascii="宋体" w:hAnsi="宋体"/>
            <w:i w:val="0"/>
            <w:iCs w:val="0"/>
            <w:snapToGrid w:val="0"/>
            <w:szCs w:val="24"/>
          </w:rPr>
          <w:t>投标有效期</w:t>
        </w:r>
        <w:r>
          <w:rPr>
            <w:i w:val="0"/>
            <w:iCs w:val="0"/>
          </w:rPr>
          <w:tab/>
        </w:r>
        <w:r>
          <w:rPr>
            <w:i w:val="0"/>
            <w:iCs w:val="0"/>
          </w:rPr>
          <w:fldChar w:fldCharType="begin"/>
        </w:r>
        <w:r>
          <w:rPr>
            <w:i w:val="0"/>
            <w:iCs w:val="0"/>
          </w:rPr>
          <w:instrText xml:space="preserve"> PAGEREF _Toc9907 \h </w:instrText>
        </w:r>
        <w:r>
          <w:rPr>
            <w:i w:val="0"/>
            <w:iCs w:val="0"/>
          </w:rPr>
        </w:r>
        <w:r>
          <w:rPr>
            <w:i w:val="0"/>
            <w:iCs w:val="0"/>
          </w:rPr>
          <w:fldChar w:fldCharType="separate"/>
        </w:r>
        <w:r>
          <w:rPr>
            <w:i w:val="0"/>
            <w:iCs w:val="0"/>
          </w:rPr>
          <w:t>20</w:t>
        </w:r>
        <w:r>
          <w:rPr>
            <w:i w:val="0"/>
            <w:iCs w:val="0"/>
          </w:rPr>
          <w:fldChar w:fldCharType="end"/>
        </w:r>
      </w:hyperlink>
    </w:p>
    <w:p w:rsidR="007B7154" w:rsidRDefault="00340CB9">
      <w:pPr>
        <w:pStyle w:val="33"/>
        <w:tabs>
          <w:tab w:val="right" w:leader="dot" w:pos="9469"/>
        </w:tabs>
        <w:rPr>
          <w:i w:val="0"/>
          <w:iCs w:val="0"/>
        </w:rPr>
      </w:pPr>
      <w:hyperlink w:anchor="_Toc24025" w:history="1">
        <w:r>
          <w:rPr>
            <w:rFonts w:ascii="宋体" w:hAnsi="宋体"/>
            <w:i w:val="0"/>
            <w:iCs w:val="0"/>
            <w:snapToGrid w:val="0"/>
            <w:szCs w:val="24"/>
          </w:rPr>
          <w:t xml:space="preserve">3.4  </w:t>
        </w:r>
        <w:r>
          <w:rPr>
            <w:rFonts w:ascii="宋体" w:hAnsi="宋体"/>
            <w:i w:val="0"/>
            <w:iCs w:val="0"/>
            <w:snapToGrid w:val="0"/>
            <w:szCs w:val="24"/>
          </w:rPr>
          <w:t>投标</w:t>
        </w:r>
        <w:r>
          <w:rPr>
            <w:rFonts w:ascii="宋体" w:hAnsi="宋体" w:hint="eastAsia"/>
            <w:i w:val="0"/>
            <w:iCs w:val="0"/>
            <w:snapToGrid w:val="0"/>
            <w:szCs w:val="24"/>
          </w:rPr>
          <w:t>保证金</w:t>
        </w:r>
        <w:r>
          <w:rPr>
            <w:i w:val="0"/>
            <w:iCs w:val="0"/>
          </w:rPr>
          <w:tab/>
        </w:r>
        <w:r>
          <w:rPr>
            <w:i w:val="0"/>
            <w:iCs w:val="0"/>
          </w:rPr>
          <w:fldChar w:fldCharType="begin"/>
        </w:r>
        <w:r>
          <w:rPr>
            <w:i w:val="0"/>
            <w:iCs w:val="0"/>
          </w:rPr>
          <w:instrText xml:space="preserve"> PAG</w:instrText>
        </w:r>
        <w:r>
          <w:rPr>
            <w:i w:val="0"/>
            <w:iCs w:val="0"/>
          </w:rPr>
          <w:instrText xml:space="preserve">EREF _Toc24025 \h </w:instrText>
        </w:r>
        <w:r>
          <w:rPr>
            <w:i w:val="0"/>
            <w:iCs w:val="0"/>
          </w:rPr>
        </w:r>
        <w:r>
          <w:rPr>
            <w:i w:val="0"/>
            <w:iCs w:val="0"/>
          </w:rPr>
          <w:fldChar w:fldCharType="separate"/>
        </w:r>
        <w:r>
          <w:rPr>
            <w:i w:val="0"/>
            <w:iCs w:val="0"/>
          </w:rPr>
          <w:t>20</w:t>
        </w:r>
        <w:r>
          <w:rPr>
            <w:i w:val="0"/>
            <w:iCs w:val="0"/>
          </w:rPr>
          <w:fldChar w:fldCharType="end"/>
        </w:r>
      </w:hyperlink>
    </w:p>
    <w:p w:rsidR="007B7154" w:rsidRDefault="00340CB9">
      <w:pPr>
        <w:pStyle w:val="33"/>
        <w:tabs>
          <w:tab w:val="right" w:leader="dot" w:pos="9469"/>
        </w:tabs>
        <w:rPr>
          <w:i w:val="0"/>
          <w:iCs w:val="0"/>
        </w:rPr>
      </w:pPr>
      <w:hyperlink w:anchor="_Toc27701" w:history="1">
        <w:r>
          <w:rPr>
            <w:rFonts w:ascii="宋体" w:hAnsi="宋体"/>
            <w:i w:val="0"/>
            <w:iCs w:val="0"/>
            <w:snapToGrid w:val="0"/>
            <w:szCs w:val="24"/>
          </w:rPr>
          <w:t xml:space="preserve">3.5  </w:t>
        </w:r>
        <w:r>
          <w:rPr>
            <w:rFonts w:ascii="宋体" w:hAnsi="宋体"/>
            <w:i w:val="0"/>
            <w:iCs w:val="0"/>
            <w:snapToGrid w:val="0"/>
            <w:szCs w:val="24"/>
          </w:rPr>
          <w:t>资格审查资料</w:t>
        </w:r>
        <w:r>
          <w:rPr>
            <w:i w:val="0"/>
            <w:iCs w:val="0"/>
          </w:rPr>
          <w:tab/>
        </w:r>
        <w:r>
          <w:rPr>
            <w:i w:val="0"/>
            <w:iCs w:val="0"/>
          </w:rPr>
          <w:fldChar w:fldCharType="begin"/>
        </w:r>
        <w:r>
          <w:rPr>
            <w:i w:val="0"/>
            <w:iCs w:val="0"/>
          </w:rPr>
          <w:instrText xml:space="preserve"> PAGEREF _Toc27701 \h </w:instrText>
        </w:r>
        <w:r>
          <w:rPr>
            <w:i w:val="0"/>
            <w:iCs w:val="0"/>
          </w:rPr>
        </w:r>
        <w:r>
          <w:rPr>
            <w:i w:val="0"/>
            <w:iCs w:val="0"/>
          </w:rPr>
          <w:fldChar w:fldCharType="separate"/>
        </w:r>
        <w:r>
          <w:rPr>
            <w:i w:val="0"/>
            <w:iCs w:val="0"/>
          </w:rPr>
          <w:t>21</w:t>
        </w:r>
        <w:r>
          <w:rPr>
            <w:i w:val="0"/>
            <w:iCs w:val="0"/>
          </w:rPr>
          <w:fldChar w:fldCharType="end"/>
        </w:r>
      </w:hyperlink>
    </w:p>
    <w:p w:rsidR="007B7154" w:rsidRDefault="00340CB9">
      <w:pPr>
        <w:pStyle w:val="33"/>
        <w:tabs>
          <w:tab w:val="right" w:leader="dot" w:pos="9469"/>
        </w:tabs>
        <w:rPr>
          <w:i w:val="0"/>
          <w:iCs w:val="0"/>
        </w:rPr>
      </w:pPr>
      <w:hyperlink w:anchor="_Toc23977" w:history="1">
        <w:r>
          <w:rPr>
            <w:rFonts w:ascii="宋体" w:hAnsi="宋体"/>
            <w:i w:val="0"/>
            <w:iCs w:val="0"/>
            <w:snapToGrid w:val="0"/>
            <w:szCs w:val="24"/>
          </w:rPr>
          <w:t xml:space="preserve">3.6  </w:t>
        </w:r>
        <w:r>
          <w:rPr>
            <w:rFonts w:ascii="宋体" w:hAnsi="宋体"/>
            <w:i w:val="0"/>
            <w:iCs w:val="0"/>
            <w:snapToGrid w:val="0"/>
            <w:szCs w:val="24"/>
          </w:rPr>
          <w:t>备选投标方案</w:t>
        </w:r>
        <w:r>
          <w:rPr>
            <w:i w:val="0"/>
            <w:iCs w:val="0"/>
          </w:rPr>
          <w:tab/>
        </w:r>
        <w:r>
          <w:rPr>
            <w:i w:val="0"/>
            <w:iCs w:val="0"/>
          </w:rPr>
          <w:fldChar w:fldCharType="begin"/>
        </w:r>
        <w:r>
          <w:rPr>
            <w:i w:val="0"/>
            <w:iCs w:val="0"/>
          </w:rPr>
          <w:instrText xml:space="preserve"> PAGEREF _Toc23977 \h </w:instrText>
        </w:r>
        <w:r>
          <w:rPr>
            <w:i w:val="0"/>
            <w:iCs w:val="0"/>
          </w:rPr>
        </w:r>
        <w:r>
          <w:rPr>
            <w:i w:val="0"/>
            <w:iCs w:val="0"/>
          </w:rPr>
          <w:fldChar w:fldCharType="separate"/>
        </w:r>
        <w:r>
          <w:rPr>
            <w:i w:val="0"/>
            <w:iCs w:val="0"/>
          </w:rPr>
          <w:t>21</w:t>
        </w:r>
        <w:r>
          <w:rPr>
            <w:i w:val="0"/>
            <w:iCs w:val="0"/>
          </w:rPr>
          <w:fldChar w:fldCharType="end"/>
        </w:r>
      </w:hyperlink>
    </w:p>
    <w:p w:rsidR="007B7154" w:rsidRDefault="00340CB9">
      <w:pPr>
        <w:pStyle w:val="33"/>
        <w:tabs>
          <w:tab w:val="right" w:leader="dot" w:pos="9469"/>
        </w:tabs>
        <w:rPr>
          <w:i w:val="0"/>
          <w:iCs w:val="0"/>
        </w:rPr>
      </w:pPr>
      <w:hyperlink w:anchor="_Toc19428" w:history="1">
        <w:r>
          <w:rPr>
            <w:rFonts w:ascii="宋体" w:hAnsi="宋体"/>
            <w:i w:val="0"/>
            <w:iCs w:val="0"/>
            <w:snapToGrid w:val="0"/>
            <w:szCs w:val="24"/>
          </w:rPr>
          <w:t xml:space="preserve">3.7  </w:t>
        </w:r>
        <w:r>
          <w:rPr>
            <w:rFonts w:ascii="宋体" w:hAnsi="宋体"/>
            <w:i w:val="0"/>
            <w:iCs w:val="0"/>
            <w:snapToGrid w:val="0"/>
            <w:szCs w:val="24"/>
          </w:rPr>
          <w:t>投标文件的编制</w:t>
        </w:r>
        <w:r>
          <w:rPr>
            <w:i w:val="0"/>
            <w:iCs w:val="0"/>
          </w:rPr>
          <w:tab/>
        </w:r>
        <w:r>
          <w:rPr>
            <w:i w:val="0"/>
            <w:iCs w:val="0"/>
          </w:rPr>
          <w:fldChar w:fldCharType="begin"/>
        </w:r>
        <w:r>
          <w:rPr>
            <w:i w:val="0"/>
            <w:iCs w:val="0"/>
          </w:rPr>
          <w:instrText xml:space="preserve"> PAGEREF _Toc19428 \h </w:instrText>
        </w:r>
        <w:r>
          <w:rPr>
            <w:i w:val="0"/>
            <w:iCs w:val="0"/>
          </w:rPr>
        </w:r>
        <w:r>
          <w:rPr>
            <w:i w:val="0"/>
            <w:iCs w:val="0"/>
          </w:rPr>
          <w:fldChar w:fldCharType="separate"/>
        </w:r>
        <w:r>
          <w:rPr>
            <w:i w:val="0"/>
            <w:iCs w:val="0"/>
          </w:rPr>
          <w:t>2</w:t>
        </w:r>
        <w:r>
          <w:rPr>
            <w:i w:val="0"/>
            <w:iCs w:val="0"/>
          </w:rPr>
          <w:t>1</w:t>
        </w:r>
        <w:r>
          <w:rPr>
            <w:i w:val="0"/>
            <w:iCs w:val="0"/>
          </w:rPr>
          <w:fldChar w:fldCharType="end"/>
        </w:r>
      </w:hyperlink>
    </w:p>
    <w:p w:rsidR="007B7154" w:rsidRDefault="00340CB9">
      <w:pPr>
        <w:pStyle w:val="23"/>
        <w:tabs>
          <w:tab w:val="right" w:leader="dot" w:pos="9469"/>
        </w:tabs>
      </w:pPr>
      <w:hyperlink w:anchor="_Toc12510" w:history="1">
        <w:r>
          <w:rPr>
            <w:rFonts w:ascii="宋体" w:hAnsi="宋体"/>
            <w:snapToGrid w:val="0"/>
          </w:rPr>
          <w:t xml:space="preserve">4.  </w:t>
        </w:r>
        <w:r>
          <w:rPr>
            <w:rFonts w:ascii="宋体" w:hAnsi="宋体"/>
            <w:snapToGrid w:val="0"/>
          </w:rPr>
          <w:t>投标</w:t>
        </w:r>
        <w:r>
          <w:tab/>
        </w:r>
        <w:r>
          <w:fldChar w:fldCharType="begin"/>
        </w:r>
        <w:r>
          <w:instrText xml:space="preserve"> PAGEREF _Toc12510 \h </w:instrText>
        </w:r>
        <w:r>
          <w:fldChar w:fldCharType="separate"/>
        </w:r>
        <w:r>
          <w:t>21</w:t>
        </w:r>
        <w:r>
          <w:fldChar w:fldCharType="end"/>
        </w:r>
      </w:hyperlink>
    </w:p>
    <w:p w:rsidR="007B7154" w:rsidRDefault="00340CB9">
      <w:pPr>
        <w:pStyle w:val="33"/>
        <w:tabs>
          <w:tab w:val="right" w:leader="dot" w:pos="9469"/>
        </w:tabs>
        <w:rPr>
          <w:i w:val="0"/>
          <w:iCs w:val="0"/>
        </w:rPr>
      </w:pPr>
      <w:hyperlink w:anchor="_Toc19615" w:history="1">
        <w:r>
          <w:rPr>
            <w:rFonts w:ascii="宋体" w:hAnsi="宋体"/>
            <w:i w:val="0"/>
            <w:iCs w:val="0"/>
            <w:snapToGrid w:val="0"/>
            <w:szCs w:val="24"/>
          </w:rPr>
          <w:t xml:space="preserve">4.1  </w:t>
        </w:r>
        <w:r>
          <w:rPr>
            <w:rFonts w:ascii="宋体" w:hAnsi="宋体"/>
            <w:i w:val="0"/>
            <w:iCs w:val="0"/>
            <w:snapToGrid w:val="0"/>
            <w:szCs w:val="24"/>
          </w:rPr>
          <w:t>投标文件的密封和标记</w:t>
        </w:r>
        <w:r>
          <w:rPr>
            <w:i w:val="0"/>
            <w:iCs w:val="0"/>
          </w:rPr>
          <w:tab/>
        </w:r>
        <w:r>
          <w:rPr>
            <w:i w:val="0"/>
            <w:iCs w:val="0"/>
          </w:rPr>
          <w:fldChar w:fldCharType="begin"/>
        </w:r>
        <w:r>
          <w:rPr>
            <w:i w:val="0"/>
            <w:iCs w:val="0"/>
          </w:rPr>
          <w:instrText xml:space="preserve"> PAGEREF _Toc19615 \h </w:instrText>
        </w:r>
        <w:r>
          <w:rPr>
            <w:i w:val="0"/>
            <w:iCs w:val="0"/>
          </w:rPr>
        </w:r>
        <w:r>
          <w:rPr>
            <w:i w:val="0"/>
            <w:iCs w:val="0"/>
          </w:rPr>
          <w:fldChar w:fldCharType="separate"/>
        </w:r>
        <w:r>
          <w:rPr>
            <w:i w:val="0"/>
            <w:iCs w:val="0"/>
          </w:rPr>
          <w:t>21</w:t>
        </w:r>
        <w:r>
          <w:rPr>
            <w:i w:val="0"/>
            <w:iCs w:val="0"/>
          </w:rPr>
          <w:fldChar w:fldCharType="end"/>
        </w:r>
      </w:hyperlink>
    </w:p>
    <w:p w:rsidR="007B7154" w:rsidRDefault="00340CB9">
      <w:pPr>
        <w:pStyle w:val="33"/>
        <w:tabs>
          <w:tab w:val="right" w:leader="dot" w:pos="9469"/>
        </w:tabs>
        <w:rPr>
          <w:i w:val="0"/>
          <w:iCs w:val="0"/>
        </w:rPr>
      </w:pPr>
      <w:hyperlink w:anchor="_Toc19518" w:history="1">
        <w:r>
          <w:rPr>
            <w:rFonts w:ascii="宋体" w:hAnsi="宋体"/>
            <w:i w:val="0"/>
            <w:iCs w:val="0"/>
            <w:snapToGrid w:val="0"/>
            <w:szCs w:val="24"/>
          </w:rPr>
          <w:t xml:space="preserve">4.2  </w:t>
        </w:r>
        <w:r>
          <w:rPr>
            <w:rFonts w:ascii="宋体" w:hAnsi="宋体"/>
            <w:i w:val="0"/>
            <w:iCs w:val="0"/>
            <w:snapToGrid w:val="0"/>
            <w:szCs w:val="24"/>
          </w:rPr>
          <w:t>投标文件的递交</w:t>
        </w:r>
        <w:r>
          <w:rPr>
            <w:i w:val="0"/>
            <w:iCs w:val="0"/>
          </w:rPr>
          <w:tab/>
        </w:r>
        <w:r>
          <w:rPr>
            <w:i w:val="0"/>
            <w:iCs w:val="0"/>
          </w:rPr>
          <w:fldChar w:fldCharType="begin"/>
        </w:r>
        <w:r>
          <w:rPr>
            <w:i w:val="0"/>
            <w:iCs w:val="0"/>
          </w:rPr>
          <w:instrText xml:space="preserve"> PAGEREF _Toc19518 </w:instrText>
        </w:r>
        <w:r>
          <w:rPr>
            <w:i w:val="0"/>
            <w:iCs w:val="0"/>
          </w:rPr>
          <w:instrText xml:space="preserve">\h </w:instrText>
        </w:r>
        <w:r>
          <w:rPr>
            <w:i w:val="0"/>
            <w:iCs w:val="0"/>
          </w:rPr>
        </w:r>
        <w:r>
          <w:rPr>
            <w:i w:val="0"/>
            <w:iCs w:val="0"/>
          </w:rPr>
          <w:fldChar w:fldCharType="separate"/>
        </w:r>
        <w:r>
          <w:rPr>
            <w:i w:val="0"/>
            <w:iCs w:val="0"/>
          </w:rPr>
          <w:t>21</w:t>
        </w:r>
        <w:r>
          <w:rPr>
            <w:i w:val="0"/>
            <w:iCs w:val="0"/>
          </w:rPr>
          <w:fldChar w:fldCharType="end"/>
        </w:r>
      </w:hyperlink>
    </w:p>
    <w:p w:rsidR="007B7154" w:rsidRDefault="00340CB9">
      <w:pPr>
        <w:pStyle w:val="33"/>
        <w:tabs>
          <w:tab w:val="right" w:leader="dot" w:pos="9469"/>
        </w:tabs>
        <w:rPr>
          <w:i w:val="0"/>
          <w:iCs w:val="0"/>
        </w:rPr>
      </w:pPr>
      <w:hyperlink w:anchor="_Toc31728" w:history="1">
        <w:r>
          <w:rPr>
            <w:rFonts w:ascii="宋体" w:hAnsi="宋体"/>
            <w:i w:val="0"/>
            <w:iCs w:val="0"/>
            <w:snapToGrid w:val="0"/>
            <w:szCs w:val="24"/>
          </w:rPr>
          <w:t xml:space="preserve">4.3  </w:t>
        </w:r>
        <w:r>
          <w:rPr>
            <w:rFonts w:ascii="宋体" w:hAnsi="宋体"/>
            <w:i w:val="0"/>
            <w:iCs w:val="0"/>
            <w:snapToGrid w:val="0"/>
            <w:szCs w:val="24"/>
          </w:rPr>
          <w:t>投标文件的修改与撤回</w:t>
        </w:r>
        <w:r>
          <w:rPr>
            <w:i w:val="0"/>
            <w:iCs w:val="0"/>
          </w:rPr>
          <w:tab/>
        </w:r>
        <w:r>
          <w:rPr>
            <w:i w:val="0"/>
            <w:iCs w:val="0"/>
          </w:rPr>
          <w:fldChar w:fldCharType="begin"/>
        </w:r>
        <w:r>
          <w:rPr>
            <w:i w:val="0"/>
            <w:iCs w:val="0"/>
          </w:rPr>
          <w:instrText xml:space="preserve"> PAGEREF _Toc31728 \h </w:instrText>
        </w:r>
        <w:r>
          <w:rPr>
            <w:i w:val="0"/>
            <w:iCs w:val="0"/>
          </w:rPr>
        </w:r>
        <w:r>
          <w:rPr>
            <w:i w:val="0"/>
            <w:iCs w:val="0"/>
          </w:rPr>
          <w:fldChar w:fldCharType="separate"/>
        </w:r>
        <w:r>
          <w:rPr>
            <w:i w:val="0"/>
            <w:iCs w:val="0"/>
          </w:rPr>
          <w:t>21</w:t>
        </w:r>
        <w:r>
          <w:rPr>
            <w:i w:val="0"/>
            <w:iCs w:val="0"/>
          </w:rPr>
          <w:fldChar w:fldCharType="end"/>
        </w:r>
      </w:hyperlink>
    </w:p>
    <w:p w:rsidR="007B7154" w:rsidRDefault="00340CB9">
      <w:pPr>
        <w:pStyle w:val="23"/>
        <w:tabs>
          <w:tab w:val="right" w:leader="dot" w:pos="9469"/>
        </w:tabs>
      </w:pPr>
      <w:hyperlink w:anchor="_Toc11162" w:history="1">
        <w:r>
          <w:rPr>
            <w:rFonts w:ascii="宋体" w:hAnsi="宋体"/>
            <w:snapToGrid w:val="0"/>
          </w:rPr>
          <w:t xml:space="preserve">5.  </w:t>
        </w:r>
        <w:r>
          <w:rPr>
            <w:rFonts w:ascii="宋体" w:hAnsi="宋体"/>
            <w:snapToGrid w:val="0"/>
          </w:rPr>
          <w:t>开标</w:t>
        </w:r>
        <w:r>
          <w:tab/>
        </w:r>
        <w:r>
          <w:fldChar w:fldCharType="begin"/>
        </w:r>
        <w:r>
          <w:instrText xml:space="preserve"> PAGEREF _Toc1116</w:instrText>
        </w:r>
        <w:r>
          <w:instrText xml:space="preserve">2 \h </w:instrText>
        </w:r>
        <w:r>
          <w:fldChar w:fldCharType="separate"/>
        </w:r>
        <w:r>
          <w:t>22</w:t>
        </w:r>
        <w:r>
          <w:fldChar w:fldCharType="end"/>
        </w:r>
      </w:hyperlink>
    </w:p>
    <w:p w:rsidR="007B7154" w:rsidRDefault="00340CB9">
      <w:pPr>
        <w:pStyle w:val="33"/>
        <w:tabs>
          <w:tab w:val="right" w:leader="dot" w:pos="9469"/>
        </w:tabs>
        <w:rPr>
          <w:i w:val="0"/>
          <w:iCs w:val="0"/>
        </w:rPr>
      </w:pPr>
      <w:hyperlink w:anchor="_Toc16650" w:history="1">
        <w:r>
          <w:rPr>
            <w:rFonts w:ascii="宋体" w:hAnsi="宋体"/>
            <w:i w:val="0"/>
            <w:iCs w:val="0"/>
            <w:snapToGrid w:val="0"/>
            <w:szCs w:val="24"/>
          </w:rPr>
          <w:t xml:space="preserve">5.1  </w:t>
        </w:r>
        <w:r>
          <w:rPr>
            <w:rFonts w:ascii="宋体" w:hAnsi="宋体"/>
            <w:i w:val="0"/>
            <w:iCs w:val="0"/>
            <w:snapToGrid w:val="0"/>
            <w:szCs w:val="24"/>
          </w:rPr>
          <w:t>开标时间和地点</w:t>
        </w:r>
        <w:r>
          <w:rPr>
            <w:i w:val="0"/>
            <w:iCs w:val="0"/>
          </w:rPr>
          <w:tab/>
        </w:r>
        <w:r>
          <w:rPr>
            <w:i w:val="0"/>
            <w:iCs w:val="0"/>
          </w:rPr>
          <w:fldChar w:fldCharType="begin"/>
        </w:r>
        <w:r>
          <w:rPr>
            <w:i w:val="0"/>
            <w:iCs w:val="0"/>
          </w:rPr>
          <w:instrText xml:space="preserve"> PAGEREF _Toc16650 \h </w:instrText>
        </w:r>
        <w:r>
          <w:rPr>
            <w:i w:val="0"/>
            <w:iCs w:val="0"/>
          </w:rPr>
        </w:r>
        <w:r>
          <w:rPr>
            <w:i w:val="0"/>
            <w:iCs w:val="0"/>
          </w:rPr>
          <w:fldChar w:fldCharType="separate"/>
        </w:r>
        <w:r>
          <w:rPr>
            <w:i w:val="0"/>
            <w:iCs w:val="0"/>
          </w:rPr>
          <w:t>22</w:t>
        </w:r>
        <w:r>
          <w:rPr>
            <w:i w:val="0"/>
            <w:iCs w:val="0"/>
          </w:rPr>
          <w:fldChar w:fldCharType="end"/>
        </w:r>
      </w:hyperlink>
    </w:p>
    <w:p w:rsidR="007B7154" w:rsidRDefault="00340CB9">
      <w:pPr>
        <w:pStyle w:val="33"/>
        <w:tabs>
          <w:tab w:val="right" w:leader="dot" w:pos="9469"/>
        </w:tabs>
        <w:rPr>
          <w:i w:val="0"/>
          <w:iCs w:val="0"/>
        </w:rPr>
      </w:pPr>
      <w:hyperlink w:anchor="_Toc12639" w:history="1">
        <w:r>
          <w:rPr>
            <w:rFonts w:ascii="宋体" w:hAnsi="宋体"/>
            <w:i w:val="0"/>
            <w:iCs w:val="0"/>
            <w:snapToGrid w:val="0"/>
            <w:szCs w:val="24"/>
          </w:rPr>
          <w:t xml:space="preserve">5.2  </w:t>
        </w:r>
        <w:r>
          <w:rPr>
            <w:rFonts w:ascii="宋体" w:hAnsi="宋体"/>
            <w:i w:val="0"/>
            <w:iCs w:val="0"/>
            <w:snapToGrid w:val="0"/>
            <w:szCs w:val="24"/>
          </w:rPr>
          <w:t>开标程序</w:t>
        </w:r>
        <w:r>
          <w:rPr>
            <w:i w:val="0"/>
            <w:iCs w:val="0"/>
          </w:rPr>
          <w:tab/>
        </w:r>
        <w:r>
          <w:rPr>
            <w:i w:val="0"/>
            <w:iCs w:val="0"/>
          </w:rPr>
          <w:fldChar w:fldCharType="begin"/>
        </w:r>
        <w:r>
          <w:rPr>
            <w:i w:val="0"/>
            <w:iCs w:val="0"/>
          </w:rPr>
          <w:instrText xml:space="preserve"> PAGEREF _Toc126</w:instrText>
        </w:r>
        <w:r>
          <w:rPr>
            <w:i w:val="0"/>
            <w:iCs w:val="0"/>
          </w:rPr>
          <w:instrText xml:space="preserve">39 \h </w:instrText>
        </w:r>
        <w:r>
          <w:rPr>
            <w:i w:val="0"/>
            <w:iCs w:val="0"/>
          </w:rPr>
        </w:r>
        <w:r>
          <w:rPr>
            <w:i w:val="0"/>
            <w:iCs w:val="0"/>
          </w:rPr>
          <w:fldChar w:fldCharType="separate"/>
        </w:r>
        <w:r>
          <w:rPr>
            <w:i w:val="0"/>
            <w:iCs w:val="0"/>
          </w:rPr>
          <w:t>22</w:t>
        </w:r>
        <w:r>
          <w:rPr>
            <w:i w:val="0"/>
            <w:iCs w:val="0"/>
          </w:rPr>
          <w:fldChar w:fldCharType="end"/>
        </w:r>
      </w:hyperlink>
    </w:p>
    <w:p w:rsidR="007B7154" w:rsidRDefault="00340CB9">
      <w:pPr>
        <w:pStyle w:val="33"/>
        <w:tabs>
          <w:tab w:val="right" w:leader="dot" w:pos="9469"/>
        </w:tabs>
        <w:rPr>
          <w:i w:val="0"/>
          <w:iCs w:val="0"/>
        </w:rPr>
      </w:pPr>
      <w:hyperlink w:anchor="_Toc13475" w:history="1">
        <w:r>
          <w:rPr>
            <w:rFonts w:ascii="宋体" w:hAnsi="宋体"/>
            <w:i w:val="0"/>
            <w:iCs w:val="0"/>
            <w:snapToGrid w:val="0"/>
            <w:szCs w:val="24"/>
          </w:rPr>
          <w:t>5.</w:t>
        </w:r>
        <w:r>
          <w:rPr>
            <w:rFonts w:ascii="宋体" w:hAnsi="宋体" w:hint="eastAsia"/>
            <w:i w:val="0"/>
            <w:iCs w:val="0"/>
            <w:snapToGrid w:val="0"/>
            <w:szCs w:val="24"/>
          </w:rPr>
          <w:t>3</w:t>
        </w:r>
        <w:r>
          <w:rPr>
            <w:rFonts w:ascii="宋体" w:hAnsi="宋体"/>
            <w:i w:val="0"/>
            <w:iCs w:val="0"/>
            <w:snapToGrid w:val="0"/>
            <w:szCs w:val="24"/>
          </w:rPr>
          <w:t xml:space="preserve">  </w:t>
        </w:r>
        <w:r>
          <w:rPr>
            <w:rFonts w:ascii="宋体" w:hAnsi="宋体" w:hint="eastAsia"/>
            <w:i w:val="0"/>
            <w:iCs w:val="0"/>
            <w:snapToGrid w:val="0"/>
            <w:szCs w:val="24"/>
          </w:rPr>
          <w:t>开标异议</w:t>
        </w:r>
        <w:r>
          <w:rPr>
            <w:i w:val="0"/>
            <w:iCs w:val="0"/>
          </w:rPr>
          <w:tab/>
        </w:r>
        <w:r>
          <w:rPr>
            <w:i w:val="0"/>
            <w:iCs w:val="0"/>
          </w:rPr>
          <w:fldChar w:fldCharType="begin"/>
        </w:r>
        <w:r>
          <w:rPr>
            <w:i w:val="0"/>
            <w:iCs w:val="0"/>
          </w:rPr>
          <w:instrText xml:space="preserve"> PAGEREF _Toc13475 \h </w:instrText>
        </w:r>
        <w:r>
          <w:rPr>
            <w:i w:val="0"/>
            <w:iCs w:val="0"/>
          </w:rPr>
        </w:r>
        <w:r>
          <w:rPr>
            <w:i w:val="0"/>
            <w:iCs w:val="0"/>
          </w:rPr>
          <w:fldChar w:fldCharType="separate"/>
        </w:r>
        <w:r>
          <w:rPr>
            <w:i w:val="0"/>
            <w:iCs w:val="0"/>
          </w:rPr>
          <w:t>22</w:t>
        </w:r>
        <w:r>
          <w:rPr>
            <w:i w:val="0"/>
            <w:iCs w:val="0"/>
          </w:rPr>
          <w:fldChar w:fldCharType="end"/>
        </w:r>
      </w:hyperlink>
    </w:p>
    <w:p w:rsidR="007B7154" w:rsidRDefault="00340CB9">
      <w:pPr>
        <w:pStyle w:val="23"/>
        <w:tabs>
          <w:tab w:val="right" w:leader="dot" w:pos="9469"/>
        </w:tabs>
      </w:pPr>
      <w:hyperlink w:anchor="_Toc15227" w:history="1">
        <w:r>
          <w:rPr>
            <w:rFonts w:ascii="宋体" w:hAnsi="宋体"/>
            <w:snapToGrid w:val="0"/>
          </w:rPr>
          <w:t xml:space="preserve">6.  </w:t>
        </w:r>
        <w:r>
          <w:rPr>
            <w:rFonts w:ascii="宋体" w:hAnsi="宋体"/>
            <w:snapToGrid w:val="0"/>
          </w:rPr>
          <w:t>评标</w:t>
        </w:r>
        <w:r>
          <w:tab/>
        </w:r>
        <w:r>
          <w:fldChar w:fldCharType="begin"/>
        </w:r>
        <w:r>
          <w:instrText xml:space="preserve"> PAGEREF _Toc15227 \h </w:instrText>
        </w:r>
        <w:r>
          <w:fldChar w:fldCharType="separate"/>
        </w:r>
        <w:r>
          <w:t>22</w:t>
        </w:r>
        <w:r>
          <w:fldChar w:fldCharType="end"/>
        </w:r>
      </w:hyperlink>
    </w:p>
    <w:p w:rsidR="007B7154" w:rsidRDefault="00340CB9">
      <w:pPr>
        <w:pStyle w:val="33"/>
        <w:tabs>
          <w:tab w:val="right" w:leader="dot" w:pos="9469"/>
        </w:tabs>
        <w:rPr>
          <w:i w:val="0"/>
          <w:iCs w:val="0"/>
        </w:rPr>
      </w:pPr>
      <w:hyperlink w:anchor="_Toc3261" w:history="1">
        <w:r>
          <w:rPr>
            <w:rFonts w:ascii="宋体" w:hAnsi="宋体"/>
            <w:i w:val="0"/>
            <w:iCs w:val="0"/>
            <w:snapToGrid w:val="0"/>
            <w:szCs w:val="24"/>
          </w:rPr>
          <w:t xml:space="preserve">6.1  </w:t>
        </w:r>
        <w:r>
          <w:rPr>
            <w:rFonts w:ascii="宋体" w:hAnsi="宋体"/>
            <w:i w:val="0"/>
            <w:iCs w:val="0"/>
            <w:snapToGrid w:val="0"/>
            <w:szCs w:val="24"/>
          </w:rPr>
          <w:t>评标委员会</w:t>
        </w:r>
        <w:r>
          <w:rPr>
            <w:i w:val="0"/>
            <w:iCs w:val="0"/>
          </w:rPr>
          <w:tab/>
        </w:r>
        <w:r>
          <w:rPr>
            <w:i w:val="0"/>
            <w:iCs w:val="0"/>
          </w:rPr>
          <w:fldChar w:fldCharType="begin"/>
        </w:r>
        <w:r>
          <w:rPr>
            <w:i w:val="0"/>
            <w:iCs w:val="0"/>
          </w:rPr>
          <w:instrText xml:space="preserve"> PAGEREF _Toc3261 \h </w:instrText>
        </w:r>
        <w:r>
          <w:rPr>
            <w:i w:val="0"/>
            <w:iCs w:val="0"/>
          </w:rPr>
        </w:r>
        <w:r>
          <w:rPr>
            <w:i w:val="0"/>
            <w:iCs w:val="0"/>
          </w:rPr>
          <w:fldChar w:fldCharType="separate"/>
        </w:r>
        <w:r>
          <w:rPr>
            <w:i w:val="0"/>
            <w:iCs w:val="0"/>
          </w:rPr>
          <w:t>22</w:t>
        </w:r>
        <w:r>
          <w:rPr>
            <w:i w:val="0"/>
            <w:iCs w:val="0"/>
          </w:rPr>
          <w:fldChar w:fldCharType="end"/>
        </w:r>
      </w:hyperlink>
    </w:p>
    <w:p w:rsidR="007B7154" w:rsidRDefault="00340CB9">
      <w:pPr>
        <w:pStyle w:val="33"/>
        <w:tabs>
          <w:tab w:val="right" w:leader="dot" w:pos="9469"/>
        </w:tabs>
        <w:rPr>
          <w:i w:val="0"/>
          <w:iCs w:val="0"/>
        </w:rPr>
      </w:pPr>
      <w:hyperlink w:anchor="_Toc24712" w:history="1">
        <w:r>
          <w:rPr>
            <w:rFonts w:ascii="宋体" w:hAnsi="宋体"/>
            <w:i w:val="0"/>
            <w:iCs w:val="0"/>
            <w:snapToGrid w:val="0"/>
            <w:szCs w:val="24"/>
          </w:rPr>
          <w:t xml:space="preserve">6.2  </w:t>
        </w:r>
        <w:r>
          <w:rPr>
            <w:rFonts w:ascii="宋体" w:hAnsi="宋体"/>
            <w:i w:val="0"/>
            <w:iCs w:val="0"/>
            <w:snapToGrid w:val="0"/>
            <w:szCs w:val="24"/>
          </w:rPr>
          <w:t>评标原则</w:t>
        </w:r>
        <w:r>
          <w:rPr>
            <w:i w:val="0"/>
            <w:iCs w:val="0"/>
          </w:rPr>
          <w:tab/>
        </w:r>
        <w:r>
          <w:rPr>
            <w:i w:val="0"/>
            <w:iCs w:val="0"/>
          </w:rPr>
          <w:fldChar w:fldCharType="begin"/>
        </w:r>
        <w:r>
          <w:rPr>
            <w:i w:val="0"/>
            <w:iCs w:val="0"/>
          </w:rPr>
          <w:instrText xml:space="preserve"> PAGEREF _Toc24712 \h </w:instrText>
        </w:r>
        <w:r>
          <w:rPr>
            <w:i w:val="0"/>
            <w:iCs w:val="0"/>
          </w:rPr>
        </w:r>
        <w:r>
          <w:rPr>
            <w:i w:val="0"/>
            <w:iCs w:val="0"/>
          </w:rPr>
          <w:fldChar w:fldCharType="separate"/>
        </w:r>
        <w:r>
          <w:rPr>
            <w:i w:val="0"/>
            <w:iCs w:val="0"/>
          </w:rPr>
          <w:t>22</w:t>
        </w:r>
        <w:r>
          <w:rPr>
            <w:i w:val="0"/>
            <w:iCs w:val="0"/>
          </w:rPr>
          <w:fldChar w:fldCharType="end"/>
        </w:r>
      </w:hyperlink>
    </w:p>
    <w:p w:rsidR="007B7154" w:rsidRDefault="00340CB9">
      <w:pPr>
        <w:pStyle w:val="33"/>
        <w:tabs>
          <w:tab w:val="right" w:leader="dot" w:pos="9469"/>
        </w:tabs>
        <w:rPr>
          <w:i w:val="0"/>
          <w:iCs w:val="0"/>
        </w:rPr>
      </w:pPr>
      <w:hyperlink w:anchor="_Toc25501" w:history="1">
        <w:r>
          <w:rPr>
            <w:rFonts w:ascii="宋体" w:hAnsi="宋体"/>
            <w:i w:val="0"/>
            <w:iCs w:val="0"/>
            <w:snapToGrid w:val="0"/>
            <w:szCs w:val="24"/>
          </w:rPr>
          <w:t xml:space="preserve">6.3  </w:t>
        </w:r>
        <w:r>
          <w:rPr>
            <w:rFonts w:ascii="宋体" w:hAnsi="宋体"/>
            <w:i w:val="0"/>
            <w:iCs w:val="0"/>
            <w:snapToGrid w:val="0"/>
            <w:szCs w:val="24"/>
          </w:rPr>
          <w:t>评标</w:t>
        </w:r>
        <w:r>
          <w:rPr>
            <w:i w:val="0"/>
            <w:iCs w:val="0"/>
          </w:rPr>
          <w:tab/>
        </w:r>
        <w:r>
          <w:rPr>
            <w:i w:val="0"/>
            <w:iCs w:val="0"/>
          </w:rPr>
          <w:fldChar w:fldCharType="begin"/>
        </w:r>
        <w:r>
          <w:rPr>
            <w:i w:val="0"/>
            <w:iCs w:val="0"/>
          </w:rPr>
          <w:instrText xml:space="preserve"> PAGEREF _Toc25501 \h </w:instrText>
        </w:r>
        <w:r>
          <w:rPr>
            <w:i w:val="0"/>
            <w:iCs w:val="0"/>
          </w:rPr>
        </w:r>
        <w:r>
          <w:rPr>
            <w:i w:val="0"/>
            <w:iCs w:val="0"/>
          </w:rPr>
          <w:fldChar w:fldCharType="separate"/>
        </w:r>
        <w:r>
          <w:rPr>
            <w:i w:val="0"/>
            <w:iCs w:val="0"/>
          </w:rPr>
          <w:t>22</w:t>
        </w:r>
        <w:r>
          <w:rPr>
            <w:i w:val="0"/>
            <w:iCs w:val="0"/>
          </w:rPr>
          <w:fldChar w:fldCharType="end"/>
        </w:r>
      </w:hyperlink>
    </w:p>
    <w:p w:rsidR="007B7154" w:rsidRDefault="00340CB9">
      <w:pPr>
        <w:pStyle w:val="23"/>
        <w:tabs>
          <w:tab w:val="right" w:leader="dot" w:pos="9469"/>
        </w:tabs>
      </w:pPr>
      <w:hyperlink w:anchor="_Toc8048" w:history="1">
        <w:r>
          <w:rPr>
            <w:rFonts w:ascii="宋体" w:hAnsi="宋体"/>
            <w:snapToGrid w:val="0"/>
          </w:rPr>
          <w:t xml:space="preserve">7.  </w:t>
        </w:r>
        <w:r>
          <w:rPr>
            <w:rFonts w:ascii="宋体" w:hAnsi="宋体"/>
            <w:snapToGrid w:val="0"/>
          </w:rPr>
          <w:t>合同授予</w:t>
        </w:r>
        <w:r>
          <w:tab/>
        </w:r>
        <w:r>
          <w:fldChar w:fldCharType="begin"/>
        </w:r>
        <w:r>
          <w:instrText xml:space="preserve"> PAGEREF _Toc8048 \h </w:instrText>
        </w:r>
        <w:r>
          <w:fldChar w:fldCharType="separate"/>
        </w:r>
        <w:r>
          <w:t>23</w:t>
        </w:r>
        <w:r>
          <w:fldChar w:fldCharType="end"/>
        </w:r>
      </w:hyperlink>
    </w:p>
    <w:p w:rsidR="007B7154" w:rsidRDefault="00340CB9">
      <w:pPr>
        <w:pStyle w:val="33"/>
        <w:tabs>
          <w:tab w:val="right" w:leader="dot" w:pos="9469"/>
        </w:tabs>
        <w:rPr>
          <w:i w:val="0"/>
          <w:iCs w:val="0"/>
        </w:rPr>
      </w:pPr>
      <w:hyperlink w:anchor="_Toc7031" w:history="1">
        <w:r>
          <w:rPr>
            <w:rFonts w:ascii="宋体" w:hAnsi="宋体"/>
            <w:i w:val="0"/>
            <w:iCs w:val="0"/>
            <w:snapToGrid w:val="0"/>
            <w:szCs w:val="24"/>
          </w:rPr>
          <w:t xml:space="preserve">7.1  </w:t>
        </w:r>
        <w:r>
          <w:rPr>
            <w:rFonts w:ascii="宋体" w:hAnsi="宋体"/>
            <w:i w:val="0"/>
            <w:iCs w:val="0"/>
            <w:snapToGrid w:val="0"/>
            <w:szCs w:val="24"/>
          </w:rPr>
          <w:t>定标方式</w:t>
        </w:r>
        <w:r>
          <w:rPr>
            <w:i w:val="0"/>
            <w:iCs w:val="0"/>
          </w:rPr>
          <w:tab/>
        </w:r>
        <w:r>
          <w:rPr>
            <w:i w:val="0"/>
            <w:iCs w:val="0"/>
          </w:rPr>
          <w:fldChar w:fldCharType="begin"/>
        </w:r>
        <w:r>
          <w:rPr>
            <w:i w:val="0"/>
            <w:iCs w:val="0"/>
          </w:rPr>
          <w:instrText xml:space="preserve"> PAGEREF _Toc7031 \h </w:instrText>
        </w:r>
        <w:r>
          <w:rPr>
            <w:i w:val="0"/>
            <w:iCs w:val="0"/>
          </w:rPr>
        </w:r>
        <w:r>
          <w:rPr>
            <w:i w:val="0"/>
            <w:iCs w:val="0"/>
          </w:rPr>
          <w:fldChar w:fldCharType="separate"/>
        </w:r>
        <w:r>
          <w:rPr>
            <w:i w:val="0"/>
            <w:iCs w:val="0"/>
          </w:rPr>
          <w:t>23</w:t>
        </w:r>
        <w:r>
          <w:rPr>
            <w:i w:val="0"/>
            <w:iCs w:val="0"/>
          </w:rPr>
          <w:fldChar w:fldCharType="end"/>
        </w:r>
      </w:hyperlink>
    </w:p>
    <w:p w:rsidR="007B7154" w:rsidRDefault="00340CB9">
      <w:pPr>
        <w:pStyle w:val="33"/>
        <w:tabs>
          <w:tab w:val="right" w:leader="dot" w:pos="9469"/>
        </w:tabs>
        <w:rPr>
          <w:i w:val="0"/>
          <w:iCs w:val="0"/>
        </w:rPr>
      </w:pPr>
      <w:hyperlink w:anchor="_Toc23761" w:history="1">
        <w:r>
          <w:rPr>
            <w:rFonts w:ascii="宋体" w:hAnsi="宋体"/>
            <w:i w:val="0"/>
            <w:iCs w:val="0"/>
            <w:snapToGrid w:val="0"/>
            <w:szCs w:val="24"/>
          </w:rPr>
          <w:t xml:space="preserve">7.2  </w:t>
        </w:r>
        <w:r>
          <w:rPr>
            <w:rFonts w:ascii="宋体" w:hAnsi="宋体"/>
            <w:i w:val="0"/>
            <w:iCs w:val="0"/>
            <w:snapToGrid w:val="0"/>
            <w:szCs w:val="24"/>
          </w:rPr>
          <w:t>中标公示及中标通知</w:t>
        </w:r>
        <w:r>
          <w:rPr>
            <w:i w:val="0"/>
            <w:iCs w:val="0"/>
          </w:rPr>
          <w:tab/>
        </w:r>
        <w:r>
          <w:rPr>
            <w:i w:val="0"/>
            <w:iCs w:val="0"/>
          </w:rPr>
          <w:fldChar w:fldCharType="begin"/>
        </w:r>
        <w:r>
          <w:rPr>
            <w:i w:val="0"/>
            <w:iCs w:val="0"/>
          </w:rPr>
          <w:instrText xml:space="preserve"> PAGEREF _Toc23761 \h </w:instrText>
        </w:r>
        <w:r>
          <w:rPr>
            <w:i w:val="0"/>
            <w:iCs w:val="0"/>
          </w:rPr>
        </w:r>
        <w:r>
          <w:rPr>
            <w:i w:val="0"/>
            <w:iCs w:val="0"/>
          </w:rPr>
          <w:fldChar w:fldCharType="separate"/>
        </w:r>
        <w:r>
          <w:rPr>
            <w:i w:val="0"/>
            <w:iCs w:val="0"/>
          </w:rPr>
          <w:t>23</w:t>
        </w:r>
        <w:r>
          <w:rPr>
            <w:i w:val="0"/>
            <w:iCs w:val="0"/>
          </w:rPr>
          <w:fldChar w:fldCharType="end"/>
        </w:r>
      </w:hyperlink>
    </w:p>
    <w:p w:rsidR="007B7154" w:rsidRDefault="00340CB9">
      <w:pPr>
        <w:pStyle w:val="33"/>
        <w:tabs>
          <w:tab w:val="right" w:leader="dot" w:pos="9469"/>
        </w:tabs>
        <w:rPr>
          <w:i w:val="0"/>
          <w:iCs w:val="0"/>
        </w:rPr>
      </w:pPr>
      <w:hyperlink w:anchor="_Toc27813" w:history="1">
        <w:r>
          <w:rPr>
            <w:rFonts w:ascii="宋体" w:hAnsi="宋体"/>
            <w:i w:val="0"/>
            <w:iCs w:val="0"/>
            <w:snapToGrid w:val="0"/>
            <w:szCs w:val="24"/>
          </w:rPr>
          <w:t xml:space="preserve">7.3  </w:t>
        </w:r>
        <w:r>
          <w:rPr>
            <w:rFonts w:ascii="宋体" w:hAnsi="宋体"/>
            <w:i w:val="0"/>
            <w:iCs w:val="0"/>
            <w:snapToGrid w:val="0"/>
            <w:szCs w:val="24"/>
          </w:rPr>
          <w:t>履约担保</w:t>
        </w:r>
        <w:r>
          <w:rPr>
            <w:i w:val="0"/>
            <w:iCs w:val="0"/>
          </w:rPr>
          <w:tab/>
        </w:r>
        <w:r>
          <w:rPr>
            <w:i w:val="0"/>
            <w:iCs w:val="0"/>
          </w:rPr>
          <w:fldChar w:fldCharType="begin"/>
        </w:r>
        <w:r>
          <w:rPr>
            <w:i w:val="0"/>
            <w:iCs w:val="0"/>
          </w:rPr>
          <w:instrText xml:space="preserve"> PAGEREF _Toc27813 \h </w:instrText>
        </w:r>
        <w:r>
          <w:rPr>
            <w:i w:val="0"/>
            <w:iCs w:val="0"/>
          </w:rPr>
        </w:r>
        <w:r>
          <w:rPr>
            <w:i w:val="0"/>
            <w:iCs w:val="0"/>
          </w:rPr>
          <w:fldChar w:fldCharType="separate"/>
        </w:r>
        <w:r>
          <w:rPr>
            <w:i w:val="0"/>
            <w:iCs w:val="0"/>
          </w:rPr>
          <w:t>23</w:t>
        </w:r>
        <w:r>
          <w:rPr>
            <w:i w:val="0"/>
            <w:iCs w:val="0"/>
          </w:rPr>
          <w:fldChar w:fldCharType="end"/>
        </w:r>
      </w:hyperlink>
    </w:p>
    <w:p w:rsidR="007B7154" w:rsidRDefault="00340CB9">
      <w:pPr>
        <w:pStyle w:val="33"/>
        <w:tabs>
          <w:tab w:val="right" w:leader="dot" w:pos="9469"/>
        </w:tabs>
        <w:rPr>
          <w:i w:val="0"/>
          <w:iCs w:val="0"/>
        </w:rPr>
      </w:pPr>
      <w:hyperlink w:anchor="_Toc9458" w:history="1">
        <w:r>
          <w:rPr>
            <w:rFonts w:ascii="宋体" w:hAnsi="宋体"/>
            <w:i w:val="0"/>
            <w:iCs w:val="0"/>
            <w:snapToGrid w:val="0"/>
            <w:szCs w:val="24"/>
          </w:rPr>
          <w:t xml:space="preserve">7.4  </w:t>
        </w:r>
        <w:r>
          <w:rPr>
            <w:rFonts w:ascii="宋体" w:hAnsi="宋体"/>
            <w:i w:val="0"/>
            <w:iCs w:val="0"/>
            <w:snapToGrid w:val="0"/>
            <w:szCs w:val="24"/>
          </w:rPr>
          <w:t>签订合同</w:t>
        </w:r>
        <w:r>
          <w:rPr>
            <w:i w:val="0"/>
            <w:iCs w:val="0"/>
          </w:rPr>
          <w:tab/>
        </w:r>
        <w:r>
          <w:rPr>
            <w:i w:val="0"/>
            <w:iCs w:val="0"/>
          </w:rPr>
          <w:fldChar w:fldCharType="begin"/>
        </w:r>
        <w:r>
          <w:rPr>
            <w:i w:val="0"/>
            <w:iCs w:val="0"/>
          </w:rPr>
          <w:instrText xml:space="preserve"> PAGEREF _Toc9458 \h </w:instrText>
        </w:r>
        <w:r>
          <w:rPr>
            <w:i w:val="0"/>
            <w:iCs w:val="0"/>
          </w:rPr>
        </w:r>
        <w:r>
          <w:rPr>
            <w:i w:val="0"/>
            <w:iCs w:val="0"/>
          </w:rPr>
          <w:fldChar w:fldCharType="separate"/>
        </w:r>
        <w:r>
          <w:rPr>
            <w:i w:val="0"/>
            <w:iCs w:val="0"/>
          </w:rPr>
          <w:t>23</w:t>
        </w:r>
        <w:r>
          <w:rPr>
            <w:i w:val="0"/>
            <w:iCs w:val="0"/>
          </w:rPr>
          <w:fldChar w:fldCharType="end"/>
        </w:r>
      </w:hyperlink>
    </w:p>
    <w:p w:rsidR="007B7154" w:rsidRDefault="00340CB9">
      <w:pPr>
        <w:pStyle w:val="23"/>
        <w:tabs>
          <w:tab w:val="right" w:leader="dot" w:pos="9469"/>
        </w:tabs>
      </w:pPr>
      <w:hyperlink w:anchor="_Toc23134" w:history="1">
        <w:r>
          <w:rPr>
            <w:rFonts w:ascii="宋体" w:hAnsi="宋体"/>
            <w:snapToGrid w:val="0"/>
          </w:rPr>
          <w:t xml:space="preserve">8.  </w:t>
        </w:r>
        <w:r>
          <w:rPr>
            <w:rFonts w:ascii="宋体" w:hAnsi="宋体"/>
            <w:snapToGrid w:val="0"/>
          </w:rPr>
          <w:t>重新招标和不再招标</w:t>
        </w:r>
        <w:r>
          <w:tab/>
        </w:r>
        <w:r>
          <w:fldChar w:fldCharType="begin"/>
        </w:r>
        <w:r>
          <w:instrText xml:space="preserve"> PAGEREF _Toc23134 \h </w:instrText>
        </w:r>
        <w:r>
          <w:fldChar w:fldCharType="separate"/>
        </w:r>
        <w:r>
          <w:t>2</w:t>
        </w:r>
        <w:r>
          <w:t>3</w:t>
        </w:r>
        <w:r>
          <w:fldChar w:fldCharType="end"/>
        </w:r>
      </w:hyperlink>
    </w:p>
    <w:p w:rsidR="007B7154" w:rsidRDefault="00340CB9">
      <w:pPr>
        <w:pStyle w:val="33"/>
        <w:tabs>
          <w:tab w:val="right" w:leader="dot" w:pos="9469"/>
        </w:tabs>
        <w:rPr>
          <w:i w:val="0"/>
          <w:iCs w:val="0"/>
        </w:rPr>
      </w:pPr>
      <w:hyperlink w:anchor="_Toc7698" w:history="1">
        <w:r>
          <w:rPr>
            <w:rFonts w:ascii="宋体" w:hAnsi="宋体"/>
            <w:i w:val="0"/>
            <w:iCs w:val="0"/>
            <w:snapToGrid w:val="0"/>
            <w:szCs w:val="24"/>
          </w:rPr>
          <w:t xml:space="preserve">8.1  </w:t>
        </w:r>
        <w:r>
          <w:rPr>
            <w:rFonts w:ascii="宋体" w:hAnsi="宋体"/>
            <w:i w:val="0"/>
            <w:iCs w:val="0"/>
            <w:snapToGrid w:val="0"/>
            <w:szCs w:val="24"/>
          </w:rPr>
          <w:t>重新招标</w:t>
        </w:r>
        <w:r>
          <w:rPr>
            <w:rFonts w:ascii="宋体" w:hAnsi="宋体" w:hint="eastAsia"/>
            <w:i w:val="0"/>
            <w:iCs w:val="0"/>
            <w:snapToGrid w:val="0"/>
            <w:szCs w:val="24"/>
          </w:rPr>
          <w:t>的情形</w:t>
        </w:r>
        <w:r>
          <w:rPr>
            <w:i w:val="0"/>
            <w:iCs w:val="0"/>
          </w:rPr>
          <w:tab/>
        </w:r>
        <w:r>
          <w:rPr>
            <w:i w:val="0"/>
            <w:iCs w:val="0"/>
          </w:rPr>
          <w:fldChar w:fldCharType="begin"/>
        </w:r>
        <w:r>
          <w:rPr>
            <w:i w:val="0"/>
            <w:iCs w:val="0"/>
          </w:rPr>
          <w:instrText xml:space="preserve"> PAGEREF _Toc7698 \h </w:instrText>
        </w:r>
        <w:r>
          <w:rPr>
            <w:i w:val="0"/>
            <w:iCs w:val="0"/>
          </w:rPr>
        </w:r>
        <w:r>
          <w:rPr>
            <w:i w:val="0"/>
            <w:iCs w:val="0"/>
          </w:rPr>
          <w:fldChar w:fldCharType="separate"/>
        </w:r>
        <w:r>
          <w:rPr>
            <w:i w:val="0"/>
            <w:iCs w:val="0"/>
          </w:rPr>
          <w:t>23</w:t>
        </w:r>
        <w:r>
          <w:rPr>
            <w:i w:val="0"/>
            <w:iCs w:val="0"/>
          </w:rPr>
          <w:fldChar w:fldCharType="end"/>
        </w:r>
      </w:hyperlink>
    </w:p>
    <w:p w:rsidR="007B7154" w:rsidRDefault="00340CB9">
      <w:pPr>
        <w:pStyle w:val="33"/>
        <w:tabs>
          <w:tab w:val="right" w:leader="dot" w:pos="9469"/>
        </w:tabs>
        <w:rPr>
          <w:i w:val="0"/>
          <w:iCs w:val="0"/>
        </w:rPr>
      </w:pPr>
      <w:hyperlink w:anchor="_Toc27200" w:history="1">
        <w:r>
          <w:rPr>
            <w:rFonts w:ascii="宋体" w:hAnsi="宋体"/>
            <w:i w:val="0"/>
            <w:iCs w:val="0"/>
            <w:snapToGrid w:val="0"/>
            <w:szCs w:val="24"/>
          </w:rPr>
          <w:t xml:space="preserve">8.2  </w:t>
        </w:r>
        <w:r>
          <w:rPr>
            <w:rFonts w:ascii="宋体" w:hAnsi="宋体" w:hint="eastAsia"/>
            <w:i w:val="0"/>
            <w:iCs w:val="0"/>
            <w:snapToGrid w:val="0"/>
            <w:szCs w:val="24"/>
          </w:rPr>
          <w:t>重新</w:t>
        </w:r>
        <w:r>
          <w:rPr>
            <w:rFonts w:ascii="宋体" w:hAnsi="宋体"/>
            <w:i w:val="0"/>
            <w:iCs w:val="0"/>
            <w:snapToGrid w:val="0"/>
            <w:szCs w:val="24"/>
          </w:rPr>
          <w:t>招标和不再招标</w:t>
        </w:r>
        <w:r>
          <w:rPr>
            <w:i w:val="0"/>
            <w:iCs w:val="0"/>
          </w:rPr>
          <w:tab/>
        </w:r>
        <w:r>
          <w:rPr>
            <w:i w:val="0"/>
            <w:iCs w:val="0"/>
          </w:rPr>
          <w:fldChar w:fldCharType="begin"/>
        </w:r>
        <w:r>
          <w:rPr>
            <w:i w:val="0"/>
            <w:iCs w:val="0"/>
          </w:rPr>
          <w:instrText xml:space="preserve"> PAGEREF _Toc27200 \h </w:instrText>
        </w:r>
        <w:r>
          <w:rPr>
            <w:i w:val="0"/>
            <w:iCs w:val="0"/>
          </w:rPr>
        </w:r>
        <w:r>
          <w:rPr>
            <w:i w:val="0"/>
            <w:iCs w:val="0"/>
          </w:rPr>
          <w:fldChar w:fldCharType="separate"/>
        </w:r>
        <w:r>
          <w:rPr>
            <w:i w:val="0"/>
            <w:iCs w:val="0"/>
          </w:rPr>
          <w:t>24</w:t>
        </w:r>
        <w:r>
          <w:rPr>
            <w:i w:val="0"/>
            <w:iCs w:val="0"/>
          </w:rPr>
          <w:fldChar w:fldCharType="end"/>
        </w:r>
      </w:hyperlink>
    </w:p>
    <w:p w:rsidR="007B7154" w:rsidRDefault="00340CB9">
      <w:pPr>
        <w:pStyle w:val="23"/>
        <w:tabs>
          <w:tab w:val="right" w:leader="dot" w:pos="9469"/>
        </w:tabs>
      </w:pPr>
      <w:hyperlink w:anchor="_Toc13893" w:history="1">
        <w:r>
          <w:rPr>
            <w:rFonts w:ascii="宋体" w:hAnsi="宋体"/>
            <w:snapToGrid w:val="0"/>
          </w:rPr>
          <w:t xml:space="preserve">9.  </w:t>
        </w:r>
        <w:r>
          <w:rPr>
            <w:rFonts w:ascii="宋体" w:hAnsi="宋体"/>
            <w:snapToGrid w:val="0"/>
          </w:rPr>
          <w:t>纪律和监督</w:t>
        </w:r>
        <w:r>
          <w:tab/>
        </w:r>
        <w:r>
          <w:fldChar w:fldCharType="begin"/>
        </w:r>
        <w:r>
          <w:instrText xml:space="preserve"> PAGEREF _Toc13893 \h </w:instrText>
        </w:r>
        <w:r>
          <w:fldChar w:fldCharType="separate"/>
        </w:r>
        <w:r>
          <w:t>24</w:t>
        </w:r>
        <w:r>
          <w:fldChar w:fldCharType="end"/>
        </w:r>
      </w:hyperlink>
    </w:p>
    <w:p w:rsidR="007B7154" w:rsidRDefault="00340CB9">
      <w:pPr>
        <w:pStyle w:val="33"/>
        <w:tabs>
          <w:tab w:val="right" w:leader="dot" w:pos="9469"/>
        </w:tabs>
        <w:rPr>
          <w:i w:val="0"/>
          <w:iCs w:val="0"/>
        </w:rPr>
      </w:pPr>
      <w:hyperlink w:anchor="_Toc7480" w:history="1">
        <w:r>
          <w:rPr>
            <w:rFonts w:ascii="宋体" w:hAnsi="宋体"/>
            <w:i w:val="0"/>
            <w:iCs w:val="0"/>
            <w:snapToGrid w:val="0"/>
            <w:szCs w:val="24"/>
          </w:rPr>
          <w:t xml:space="preserve">9.1  </w:t>
        </w:r>
        <w:r>
          <w:rPr>
            <w:rFonts w:ascii="宋体" w:hAnsi="宋体"/>
            <w:i w:val="0"/>
            <w:iCs w:val="0"/>
            <w:snapToGrid w:val="0"/>
            <w:szCs w:val="24"/>
          </w:rPr>
          <w:t>对招标人的纪</w:t>
        </w:r>
        <w:r>
          <w:rPr>
            <w:rFonts w:ascii="宋体" w:hAnsi="宋体"/>
            <w:i w:val="0"/>
            <w:iCs w:val="0"/>
            <w:snapToGrid w:val="0"/>
            <w:szCs w:val="24"/>
          </w:rPr>
          <w:t>律要求</w:t>
        </w:r>
        <w:r>
          <w:rPr>
            <w:i w:val="0"/>
            <w:iCs w:val="0"/>
          </w:rPr>
          <w:tab/>
        </w:r>
        <w:r>
          <w:rPr>
            <w:i w:val="0"/>
            <w:iCs w:val="0"/>
          </w:rPr>
          <w:fldChar w:fldCharType="begin"/>
        </w:r>
        <w:r>
          <w:rPr>
            <w:i w:val="0"/>
            <w:iCs w:val="0"/>
          </w:rPr>
          <w:instrText xml:space="preserve"> PAGEREF _Toc7480 \h </w:instrText>
        </w:r>
        <w:r>
          <w:rPr>
            <w:i w:val="0"/>
            <w:iCs w:val="0"/>
          </w:rPr>
        </w:r>
        <w:r>
          <w:rPr>
            <w:i w:val="0"/>
            <w:iCs w:val="0"/>
          </w:rPr>
          <w:fldChar w:fldCharType="separate"/>
        </w:r>
        <w:r>
          <w:rPr>
            <w:i w:val="0"/>
            <w:iCs w:val="0"/>
          </w:rPr>
          <w:t>24</w:t>
        </w:r>
        <w:r>
          <w:rPr>
            <w:i w:val="0"/>
            <w:iCs w:val="0"/>
          </w:rPr>
          <w:fldChar w:fldCharType="end"/>
        </w:r>
      </w:hyperlink>
    </w:p>
    <w:p w:rsidR="007B7154" w:rsidRDefault="00340CB9">
      <w:pPr>
        <w:pStyle w:val="33"/>
        <w:tabs>
          <w:tab w:val="right" w:leader="dot" w:pos="9469"/>
        </w:tabs>
        <w:rPr>
          <w:i w:val="0"/>
          <w:iCs w:val="0"/>
        </w:rPr>
      </w:pPr>
      <w:hyperlink w:anchor="_Toc12618" w:history="1">
        <w:r>
          <w:rPr>
            <w:rFonts w:ascii="宋体" w:hAnsi="宋体"/>
            <w:i w:val="0"/>
            <w:iCs w:val="0"/>
            <w:snapToGrid w:val="0"/>
            <w:szCs w:val="24"/>
          </w:rPr>
          <w:t xml:space="preserve">9.2  </w:t>
        </w:r>
        <w:r>
          <w:rPr>
            <w:rFonts w:ascii="宋体" w:hAnsi="宋体"/>
            <w:i w:val="0"/>
            <w:iCs w:val="0"/>
            <w:snapToGrid w:val="0"/>
            <w:szCs w:val="24"/>
          </w:rPr>
          <w:t>对投标人的纪律要求</w:t>
        </w:r>
        <w:r>
          <w:rPr>
            <w:i w:val="0"/>
            <w:iCs w:val="0"/>
          </w:rPr>
          <w:tab/>
        </w:r>
        <w:r>
          <w:rPr>
            <w:i w:val="0"/>
            <w:iCs w:val="0"/>
          </w:rPr>
          <w:fldChar w:fldCharType="begin"/>
        </w:r>
        <w:r>
          <w:rPr>
            <w:i w:val="0"/>
            <w:iCs w:val="0"/>
          </w:rPr>
          <w:instrText xml:space="preserve"> PAGEREF _Toc12618 \h </w:instrText>
        </w:r>
        <w:r>
          <w:rPr>
            <w:i w:val="0"/>
            <w:iCs w:val="0"/>
          </w:rPr>
        </w:r>
        <w:r>
          <w:rPr>
            <w:i w:val="0"/>
            <w:iCs w:val="0"/>
          </w:rPr>
          <w:fldChar w:fldCharType="separate"/>
        </w:r>
        <w:r>
          <w:rPr>
            <w:i w:val="0"/>
            <w:iCs w:val="0"/>
          </w:rPr>
          <w:t>24</w:t>
        </w:r>
        <w:r>
          <w:rPr>
            <w:i w:val="0"/>
            <w:iCs w:val="0"/>
          </w:rPr>
          <w:fldChar w:fldCharType="end"/>
        </w:r>
      </w:hyperlink>
    </w:p>
    <w:p w:rsidR="007B7154" w:rsidRDefault="00340CB9">
      <w:pPr>
        <w:pStyle w:val="33"/>
        <w:tabs>
          <w:tab w:val="right" w:leader="dot" w:pos="9469"/>
        </w:tabs>
        <w:rPr>
          <w:i w:val="0"/>
          <w:iCs w:val="0"/>
        </w:rPr>
      </w:pPr>
      <w:hyperlink w:anchor="_Toc23682" w:history="1">
        <w:r>
          <w:rPr>
            <w:rFonts w:ascii="宋体" w:hAnsi="宋体"/>
            <w:i w:val="0"/>
            <w:iCs w:val="0"/>
            <w:snapToGrid w:val="0"/>
            <w:szCs w:val="24"/>
          </w:rPr>
          <w:t xml:space="preserve">9.3 </w:t>
        </w:r>
        <w:r>
          <w:rPr>
            <w:rFonts w:ascii="宋体" w:hAnsi="宋体"/>
            <w:i w:val="0"/>
            <w:iCs w:val="0"/>
            <w:snapToGrid w:val="0"/>
            <w:szCs w:val="24"/>
          </w:rPr>
          <w:t xml:space="preserve"> </w:t>
        </w:r>
        <w:r>
          <w:rPr>
            <w:rFonts w:ascii="宋体" w:hAnsi="宋体"/>
            <w:i w:val="0"/>
            <w:iCs w:val="0"/>
            <w:snapToGrid w:val="0"/>
            <w:szCs w:val="24"/>
          </w:rPr>
          <w:t>对评标委员会成员的纪律要求</w:t>
        </w:r>
        <w:r>
          <w:rPr>
            <w:i w:val="0"/>
            <w:iCs w:val="0"/>
          </w:rPr>
          <w:tab/>
        </w:r>
        <w:r>
          <w:rPr>
            <w:i w:val="0"/>
            <w:iCs w:val="0"/>
          </w:rPr>
          <w:fldChar w:fldCharType="begin"/>
        </w:r>
        <w:r>
          <w:rPr>
            <w:i w:val="0"/>
            <w:iCs w:val="0"/>
          </w:rPr>
          <w:instrText xml:space="preserve"> PAGEREF _Toc23682 \h </w:instrText>
        </w:r>
        <w:r>
          <w:rPr>
            <w:i w:val="0"/>
            <w:iCs w:val="0"/>
          </w:rPr>
        </w:r>
        <w:r>
          <w:rPr>
            <w:i w:val="0"/>
            <w:iCs w:val="0"/>
          </w:rPr>
          <w:fldChar w:fldCharType="separate"/>
        </w:r>
        <w:r>
          <w:rPr>
            <w:i w:val="0"/>
            <w:iCs w:val="0"/>
          </w:rPr>
          <w:t>25</w:t>
        </w:r>
        <w:r>
          <w:rPr>
            <w:i w:val="0"/>
            <w:iCs w:val="0"/>
          </w:rPr>
          <w:fldChar w:fldCharType="end"/>
        </w:r>
      </w:hyperlink>
    </w:p>
    <w:p w:rsidR="007B7154" w:rsidRDefault="00340CB9">
      <w:pPr>
        <w:pStyle w:val="33"/>
        <w:tabs>
          <w:tab w:val="right" w:leader="dot" w:pos="9469"/>
        </w:tabs>
        <w:rPr>
          <w:i w:val="0"/>
          <w:iCs w:val="0"/>
        </w:rPr>
      </w:pPr>
      <w:hyperlink w:anchor="_Toc7675" w:history="1">
        <w:r>
          <w:rPr>
            <w:rFonts w:ascii="宋体" w:hAnsi="宋体"/>
            <w:i w:val="0"/>
            <w:iCs w:val="0"/>
            <w:snapToGrid w:val="0"/>
            <w:szCs w:val="24"/>
          </w:rPr>
          <w:t xml:space="preserve">9.4  </w:t>
        </w:r>
        <w:r>
          <w:rPr>
            <w:rFonts w:ascii="宋体" w:hAnsi="宋体"/>
            <w:i w:val="0"/>
            <w:iCs w:val="0"/>
            <w:snapToGrid w:val="0"/>
            <w:szCs w:val="24"/>
          </w:rPr>
          <w:t>对与评标活动有关的工作人员的纪律要求</w:t>
        </w:r>
        <w:r>
          <w:rPr>
            <w:i w:val="0"/>
            <w:iCs w:val="0"/>
          </w:rPr>
          <w:tab/>
        </w:r>
        <w:r>
          <w:rPr>
            <w:i w:val="0"/>
            <w:iCs w:val="0"/>
          </w:rPr>
          <w:fldChar w:fldCharType="begin"/>
        </w:r>
        <w:r>
          <w:rPr>
            <w:i w:val="0"/>
            <w:iCs w:val="0"/>
          </w:rPr>
          <w:instrText xml:space="preserve"> PAGEREF _Toc7675 \h </w:instrText>
        </w:r>
        <w:r>
          <w:rPr>
            <w:i w:val="0"/>
            <w:iCs w:val="0"/>
          </w:rPr>
        </w:r>
        <w:r>
          <w:rPr>
            <w:i w:val="0"/>
            <w:iCs w:val="0"/>
          </w:rPr>
          <w:fldChar w:fldCharType="separate"/>
        </w:r>
        <w:r>
          <w:rPr>
            <w:i w:val="0"/>
            <w:iCs w:val="0"/>
          </w:rPr>
          <w:t>25</w:t>
        </w:r>
        <w:r>
          <w:rPr>
            <w:i w:val="0"/>
            <w:iCs w:val="0"/>
          </w:rPr>
          <w:fldChar w:fldCharType="end"/>
        </w:r>
      </w:hyperlink>
    </w:p>
    <w:p w:rsidR="007B7154" w:rsidRDefault="00340CB9">
      <w:pPr>
        <w:pStyle w:val="33"/>
        <w:tabs>
          <w:tab w:val="right" w:leader="dot" w:pos="9469"/>
        </w:tabs>
        <w:rPr>
          <w:i w:val="0"/>
          <w:iCs w:val="0"/>
        </w:rPr>
      </w:pPr>
      <w:hyperlink w:anchor="_Toc25565" w:history="1">
        <w:r>
          <w:rPr>
            <w:rFonts w:ascii="宋体" w:hAnsi="宋体"/>
            <w:i w:val="0"/>
            <w:iCs w:val="0"/>
            <w:snapToGrid w:val="0"/>
            <w:szCs w:val="24"/>
          </w:rPr>
          <w:t xml:space="preserve">9.5  </w:t>
        </w:r>
        <w:r>
          <w:rPr>
            <w:rFonts w:ascii="宋体" w:hAnsi="宋体"/>
            <w:i w:val="0"/>
            <w:iCs w:val="0"/>
            <w:snapToGrid w:val="0"/>
            <w:szCs w:val="24"/>
          </w:rPr>
          <w:t>投诉</w:t>
        </w:r>
        <w:r>
          <w:rPr>
            <w:i w:val="0"/>
            <w:iCs w:val="0"/>
          </w:rPr>
          <w:tab/>
        </w:r>
        <w:r>
          <w:rPr>
            <w:i w:val="0"/>
            <w:iCs w:val="0"/>
          </w:rPr>
          <w:fldChar w:fldCharType="begin"/>
        </w:r>
        <w:r>
          <w:rPr>
            <w:i w:val="0"/>
            <w:iCs w:val="0"/>
          </w:rPr>
          <w:instrText xml:space="preserve"> PAGEREF _Toc25565 \h </w:instrText>
        </w:r>
        <w:r>
          <w:rPr>
            <w:i w:val="0"/>
            <w:iCs w:val="0"/>
          </w:rPr>
        </w:r>
        <w:r>
          <w:rPr>
            <w:i w:val="0"/>
            <w:iCs w:val="0"/>
          </w:rPr>
          <w:fldChar w:fldCharType="separate"/>
        </w:r>
        <w:r>
          <w:rPr>
            <w:i w:val="0"/>
            <w:iCs w:val="0"/>
          </w:rPr>
          <w:t>25</w:t>
        </w:r>
        <w:r>
          <w:rPr>
            <w:i w:val="0"/>
            <w:iCs w:val="0"/>
          </w:rPr>
          <w:fldChar w:fldCharType="end"/>
        </w:r>
      </w:hyperlink>
    </w:p>
    <w:p w:rsidR="007B7154" w:rsidRDefault="00340CB9">
      <w:pPr>
        <w:pStyle w:val="23"/>
        <w:tabs>
          <w:tab w:val="right" w:leader="dot" w:pos="9469"/>
        </w:tabs>
      </w:pPr>
      <w:hyperlink w:anchor="_Toc14402" w:history="1">
        <w:r>
          <w:rPr>
            <w:rFonts w:ascii="宋体" w:hAnsi="宋体"/>
            <w:snapToGrid w:val="0"/>
          </w:rPr>
          <w:t xml:space="preserve">10. </w:t>
        </w:r>
        <w:r>
          <w:rPr>
            <w:rFonts w:ascii="宋体" w:hAnsi="宋体"/>
            <w:snapToGrid w:val="0"/>
          </w:rPr>
          <w:t>需要补充的其他内容</w:t>
        </w:r>
        <w:r>
          <w:tab/>
        </w:r>
        <w:r>
          <w:fldChar w:fldCharType="begin"/>
        </w:r>
        <w:r>
          <w:instrText xml:space="preserve"> PAGEREF _Toc14402 \h </w:instrText>
        </w:r>
        <w:r>
          <w:fldChar w:fldCharType="separate"/>
        </w:r>
        <w:r>
          <w:t>25</w:t>
        </w:r>
        <w:r>
          <w:fldChar w:fldCharType="end"/>
        </w:r>
      </w:hyperlink>
    </w:p>
    <w:p w:rsidR="007B7154" w:rsidRDefault="00340CB9">
      <w:pPr>
        <w:pStyle w:val="11"/>
        <w:tabs>
          <w:tab w:val="right" w:leader="dot" w:pos="9469"/>
        </w:tabs>
      </w:pPr>
      <w:hyperlink w:anchor="_Toc14885" w:history="1">
        <w:r>
          <w:rPr>
            <w:rFonts w:ascii="宋体" w:hAnsi="宋体"/>
            <w:snapToGrid w:val="0"/>
            <w:kern w:val="0"/>
          </w:rPr>
          <w:t>第三章</w:t>
        </w:r>
        <w:r>
          <w:rPr>
            <w:rFonts w:ascii="宋体" w:hAnsi="宋体"/>
            <w:snapToGrid w:val="0"/>
            <w:kern w:val="0"/>
          </w:rPr>
          <w:t xml:space="preserve"> </w:t>
        </w:r>
        <w:r>
          <w:rPr>
            <w:rFonts w:ascii="宋体" w:hAnsi="宋体" w:hint="eastAsia"/>
            <w:snapToGrid w:val="0"/>
            <w:kern w:val="0"/>
          </w:rPr>
          <w:t xml:space="preserve"> </w:t>
        </w:r>
        <w:r>
          <w:rPr>
            <w:rFonts w:ascii="宋体" w:hAnsi="宋体"/>
            <w:snapToGrid w:val="0"/>
            <w:kern w:val="0"/>
          </w:rPr>
          <w:t>评标办法（</w:t>
        </w:r>
        <w:r>
          <w:rPr>
            <w:rFonts w:ascii="宋体" w:hAnsi="宋体" w:hint="eastAsia"/>
            <w:snapToGrid w:val="0"/>
            <w:kern w:val="0"/>
          </w:rPr>
          <w:t>经评审的最低投标价法</w:t>
        </w:r>
        <w:r>
          <w:rPr>
            <w:rFonts w:ascii="宋体" w:hAnsi="宋体"/>
            <w:snapToGrid w:val="0"/>
            <w:kern w:val="0"/>
          </w:rPr>
          <w:t>）</w:t>
        </w:r>
        <w:r>
          <w:tab/>
        </w:r>
        <w:r>
          <w:fldChar w:fldCharType="begin"/>
        </w:r>
        <w:r>
          <w:instrText xml:space="preserve"> PAGEREF _Toc14885 \h </w:instrText>
        </w:r>
        <w:r>
          <w:fldChar w:fldCharType="separate"/>
        </w:r>
        <w:r>
          <w:t>26</w:t>
        </w:r>
        <w:r>
          <w:fldChar w:fldCharType="end"/>
        </w:r>
      </w:hyperlink>
    </w:p>
    <w:p w:rsidR="007B7154" w:rsidRDefault="00340CB9">
      <w:pPr>
        <w:pStyle w:val="23"/>
        <w:tabs>
          <w:tab w:val="right" w:leader="dot" w:pos="9469"/>
        </w:tabs>
      </w:pPr>
      <w:hyperlink w:anchor="_Toc9147" w:history="1">
        <w:r>
          <w:rPr>
            <w:rFonts w:ascii="宋体" w:hAnsi="宋体" w:hint="eastAsia"/>
            <w:szCs w:val="32"/>
          </w:rPr>
          <w:t>评标办法前附表</w:t>
        </w:r>
        <w:r>
          <w:tab/>
        </w:r>
        <w:r>
          <w:fldChar w:fldCharType="begin"/>
        </w:r>
        <w:r>
          <w:instrText xml:space="preserve"> PAGEREF _Toc9147 \h </w:instrText>
        </w:r>
        <w:r>
          <w:fldChar w:fldCharType="separate"/>
        </w:r>
        <w:r>
          <w:t>26</w:t>
        </w:r>
        <w:r>
          <w:fldChar w:fldCharType="end"/>
        </w:r>
      </w:hyperlink>
    </w:p>
    <w:p w:rsidR="007B7154" w:rsidRDefault="00340CB9">
      <w:pPr>
        <w:pStyle w:val="23"/>
        <w:tabs>
          <w:tab w:val="right" w:leader="dot" w:pos="9469"/>
        </w:tabs>
      </w:pPr>
      <w:hyperlink w:anchor="_Toc5100" w:history="1">
        <w:r>
          <w:rPr>
            <w:rFonts w:ascii="宋体" w:hAnsi="宋体"/>
            <w:snapToGrid w:val="0"/>
          </w:rPr>
          <w:t xml:space="preserve">1.  </w:t>
        </w:r>
        <w:r>
          <w:rPr>
            <w:rFonts w:ascii="宋体" w:hAnsi="宋体"/>
            <w:snapToGrid w:val="0"/>
          </w:rPr>
          <w:t>评标方法</w:t>
        </w:r>
        <w:r>
          <w:tab/>
        </w:r>
        <w:r>
          <w:fldChar w:fldCharType="begin"/>
        </w:r>
        <w:r>
          <w:instrText xml:space="preserve"> PAGEREF _Toc5100 \h </w:instrText>
        </w:r>
        <w:r>
          <w:fldChar w:fldCharType="separate"/>
        </w:r>
        <w:r>
          <w:t>29</w:t>
        </w:r>
        <w:r>
          <w:fldChar w:fldCharType="end"/>
        </w:r>
      </w:hyperlink>
    </w:p>
    <w:p w:rsidR="007B7154" w:rsidRDefault="00340CB9">
      <w:pPr>
        <w:pStyle w:val="23"/>
        <w:tabs>
          <w:tab w:val="right" w:leader="dot" w:pos="9469"/>
        </w:tabs>
      </w:pPr>
      <w:hyperlink w:anchor="_Toc3181" w:history="1">
        <w:r>
          <w:rPr>
            <w:rFonts w:ascii="宋体" w:hAnsi="宋体"/>
            <w:snapToGrid w:val="0"/>
          </w:rPr>
          <w:t xml:space="preserve">2.  </w:t>
        </w:r>
        <w:r>
          <w:rPr>
            <w:rFonts w:ascii="宋体" w:hAnsi="宋体"/>
            <w:snapToGrid w:val="0"/>
          </w:rPr>
          <w:t>评审标准</w:t>
        </w:r>
        <w:r>
          <w:tab/>
        </w:r>
        <w:r>
          <w:fldChar w:fldCharType="begin"/>
        </w:r>
        <w:r>
          <w:instrText xml:space="preserve"> PAGEREF _Toc3181 \h </w:instrText>
        </w:r>
        <w:r>
          <w:fldChar w:fldCharType="separate"/>
        </w:r>
        <w:r>
          <w:t>29</w:t>
        </w:r>
        <w:r>
          <w:fldChar w:fldCharType="end"/>
        </w:r>
      </w:hyperlink>
    </w:p>
    <w:p w:rsidR="007B7154" w:rsidRDefault="00340CB9">
      <w:pPr>
        <w:pStyle w:val="33"/>
        <w:tabs>
          <w:tab w:val="right" w:leader="dot" w:pos="9469"/>
        </w:tabs>
        <w:rPr>
          <w:i w:val="0"/>
          <w:iCs w:val="0"/>
        </w:rPr>
      </w:pPr>
      <w:hyperlink w:anchor="_Toc6104" w:history="1">
        <w:r>
          <w:rPr>
            <w:rFonts w:ascii="宋体" w:hAnsi="宋体" w:cs="宋体"/>
            <w:i w:val="0"/>
            <w:iCs w:val="0"/>
            <w:szCs w:val="21"/>
          </w:rPr>
          <w:t>2.1</w:t>
        </w:r>
        <w:r>
          <w:rPr>
            <w:rFonts w:ascii="宋体" w:hAnsi="宋体" w:cs="宋体" w:hint="eastAsia"/>
            <w:i w:val="0"/>
            <w:iCs w:val="0"/>
            <w:szCs w:val="21"/>
          </w:rPr>
          <w:t>报价</w:t>
        </w:r>
        <w:r>
          <w:rPr>
            <w:rFonts w:ascii="宋体" w:hAnsi="宋体" w:cs="宋体"/>
            <w:i w:val="0"/>
            <w:iCs w:val="0"/>
            <w:szCs w:val="21"/>
          </w:rPr>
          <w:t>排序</w:t>
        </w:r>
        <w:r>
          <w:rPr>
            <w:rFonts w:ascii="宋体" w:hAnsi="宋体" w:cs="宋体" w:hint="eastAsia"/>
            <w:i w:val="0"/>
            <w:iCs w:val="0"/>
            <w:szCs w:val="21"/>
          </w:rPr>
          <w:t>标准</w:t>
        </w:r>
        <w:r>
          <w:rPr>
            <w:i w:val="0"/>
            <w:iCs w:val="0"/>
          </w:rPr>
          <w:tab/>
        </w:r>
        <w:r>
          <w:rPr>
            <w:i w:val="0"/>
            <w:iCs w:val="0"/>
          </w:rPr>
          <w:fldChar w:fldCharType="begin"/>
        </w:r>
        <w:r>
          <w:rPr>
            <w:i w:val="0"/>
            <w:iCs w:val="0"/>
          </w:rPr>
          <w:instrText xml:space="preserve"> PAGEREF _Toc6104 \h </w:instrText>
        </w:r>
        <w:r>
          <w:rPr>
            <w:i w:val="0"/>
            <w:iCs w:val="0"/>
          </w:rPr>
        </w:r>
        <w:r>
          <w:rPr>
            <w:i w:val="0"/>
            <w:iCs w:val="0"/>
          </w:rPr>
          <w:fldChar w:fldCharType="separate"/>
        </w:r>
        <w:r>
          <w:rPr>
            <w:i w:val="0"/>
            <w:iCs w:val="0"/>
          </w:rPr>
          <w:t>29</w:t>
        </w:r>
        <w:r>
          <w:rPr>
            <w:i w:val="0"/>
            <w:iCs w:val="0"/>
          </w:rPr>
          <w:fldChar w:fldCharType="end"/>
        </w:r>
      </w:hyperlink>
    </w:p>
    <w:p w:rsidR="007B7154" w:rsidRDefault="00340CB9">
      <w:pPr>
        <w:pStyle w:val="33"/>
        <w:tabs>
          <w:tab w:val="right" w:leader="dot" w:pos="9469"/>
        </w:tabs>
        <w:rPr>
          <w:i w:val="0"/>
          <w:iCs w:val="0"/>
        </w:rPr>
      </w:pPr>
      <w:hyperlink w:anchor="_Toc26176" w:history="1">
        <w:r>
          <w:rPr>
            <w:rFonts w:ascii="宋体" w:hAnsi="宋体" w:cs="宋体"/>
            <w:i w:val="0"/>
            <w:iCs w:val="0"/>
            <w:szCs w:val="21"/>
          </w:rPr>
          <w:t>2.</w:t>
        </w:r>
        <w:r>
          <w:rPr>
            <w:rFonts w:ascii="宋体" w:hAnsi="宋体" w:cs="宋体" w:hint="eastAsia"/>
            <w:i w:val="0"/>
            <w:iCs w:val="0"/>
            <w:szCs w:val="21"/>
          </w:rPr>
          <w:t>2</w:t>
        </w:r>
        <w:r>
          <w:rPr>
            <w:rFonts w:ascii="宋体" w:hAnsi="宋体" w:cs="宋体" w:hint="eastAsia"/>
            <w:i w:val="0"/>
            <w:iCs w:val="0"/>
            <w:szCs w:val="21"/>
          </w:rPr>
          <w:t>符合性审查标准</w:t>
        </w:r>
        <w:r>
          <w:rPr>
            <w:i w:val="0"/>
            <w:iCs w:val="0"/>
          </w:rPr>
          <w:tab/>
        </w:r>
        <w:r>
          <w:rPr>
            <w:i w:val="0"/>
            <w:iCs w:val="0"/>
          </w:rPr>
          <w:fldChar w:fldCharType="begin"/>
        </w:r>
        <w:r>
          <w:rPr>
            <w:i w:val="0"/>
            <w:iCs w:val="0"/>
          </w:rPr>
          <w:instrText xml:space="preserve"> PAGEREF _Toc26176 \h </w:instrText>
        </w:r>
        <w:r>
          <w:rPr>
            <w:i w:val="0"/>
            <w:iCs w:val="0"/>
          </w:rPr>
        </w:r>
        <w:r>
          <w:rPr>
            <w:i w:val="0"/>
            <w:iCs w:val="0"/>
          </w:rPr>
          <w:fldChar w:fldCharType="separate"/>
        </w:r>
        <w:r>
          <w:rPr>
            <w:i w:val="0"/>
            <w:iCs w:val="0"/>
          </w:rPr>
          <w:t>29</w:t>
        </w:r>
        <w:r>
          <w:rPr>
            <w:i w:val="0"/>
            <w:iCs w:val="0"/>
          </w:rPr>
          <w:fldChar w:fldCharType="end"/>
        </w:r>
      </w:hyperlink>
    </w:p>
    <w:p w:rsidR="007B7154" w:rsidRDefault="00340CB9">
      <w:pPr>
        <w:pStyle w:val="23"/>
        <w:tabs>
          <w:tab w:val="right" w:leader="dot" w:pos="9469"/>
        </w:tabs>
      </w:pPr>
      <w:hyperlink w:anchor="_Toc31422" w:history="1">
        <w:r>
          <w:rPr>
            <w:rFonts w:ascii="宋体" w:hAnsi="宋体"/>
            <w:snapToGrid w:val="0"/>
          </w:rPr>
          <w:t xml:space="preserve">3.  </w:t>
        </w:r>
        <w:r>
          <w:rPr>
            <w:rFonts w:ascii="宋体" w:hAnsi="宋体"/>
            <w:snapToGrid w:val="0"/>
          </w:rPr>
          <w:t>评标程序</w:t>
        </w:r>
        <w:r>
          <w:tab/>
        </w:r>
        <w:r>
          <w:fldChar w:fldCharType="begin"/>
        </w:r>
        <w:r>
          <w:instrText xml:space="preserve"> PAGEREF _Toc31422 \h </w:instrText>
        </w:r>
        <w:r>
          <w:fldChar w:fldCharType="separate"/>
        </w:r>
        <w:r>
          <w:t>29</w:t>
        </w:r>
        <w:r>
          <w:fldChar w:fldCharType="end"/>
        </w:r>
      </w:hyperlink>
    </w:p>
    <w:p w:rsidR="007B7154" w:rsidRDefault="00340CB9">
      <w:pPr>
        <w:pStyle w:val="33"/>
        <w:tabs>
          <w:tab w:val="right" w:leader="dot" w:pos="9469"/>
        </w:tabs>
        <w:rPr>
          <w:i w:val="0"/>
          <w:iCs w:val="0"/>
        </w:rPr>
      </w:pPr>
      <w:hyperlink w:anchor="_Toc2323" w:history="1">
        <w:r>
          <w:rPr>
            <w:rFonts w:ascii="宋体" w:hAnsi="宋体" w:cs="宋体"/>
            <w:i w:val="0"/>
            <w:iCs w:val="0"/>
            <w:szCs w:val="21"/>
          </w:rPr>
          <w:t>3.1</w:t>
        </w:r>
        <w:r>
          <w:rPr>
            <w:rFonts w:ascii="宋体" w:hAnsi="宋体" w:cs="宋体" w:hint="eastAsia"/>
            <w:i w:val="0"/>
            <w:iCs w:val="0"/>
            <w:szCs w:val="21"/>
          </w:rPr>
          <w:t>报价排序</w:t>
        </w:r>
        <w:r>
          <w:rPr>
            <w:i w:val="0"/>
            <w:iCs w:val="0"/>
          </w:rPr>
          <w:tab/>
        </w:r>
        <w:r>
          <w:rPr>
            <w:i w:val="0"/>
            <w:iCs w:val="0"/>
          </w:rPr>
          <w:fldChar w:fldCharType="begin"/>
        </w:r>
        <w:r>
          <w:rPr>
            <w:i w:val="0"/>
            <w:iCs w:val="0"/>
          </w:rPr>
          <w:instrText xml:space="preserve"> PAGEREF _Toc2323 \h </w:instrText>
        </w:r>
        <w:r>
          <w:rPr>
            <w:i w:val="0"/>
            <w:iCs w:val="0"/>
          </w:rPr>
        </w:r>
        <w:r>
          <w:rPr>
            <w:i w:val="0"/>
            <w:iCs w:val="0"/>
          </w:rPr>
          <w:fldChar w:fldCharType="separate"/>
        </w:r>
        <w:r>
          <w:rPr>
            <w:i w:val="0"/>
            <w:iCs w:val="0"/>
          </w:rPr>
          <w:t>29</w:t>
        </w:r>
        <w:r>
          <w:rPr>
            <w:i w:val="0"/>
            <w:iCs w:val="0"/>
          </w:rPr>
          <w:fldChar w:fldCharType="end"/>
        </w:r>
      </w:hyperlink>
    </w:p>
    <w:p w:rsidR="007B7154" w:rsidRDefault="00340CB9">
      <w:pPr>
        <w:pStyle w:val="33"/>
        <w:tabs>
          <w:tab w:val="right" w:leader="dot" w:pos="9469"/>
        </w:tabs>
        <w:rPr>
          <w:i w:val="0"/>
          <w:iCs w:val="0"/>
        </w:rPr>
      </w:pPr>
      <w:hyperlink w:anchor="_Toc23001" w:history="1">
        <w:r>
          <w:rPr>
            <w:rFonts w:ascii="宋体" w:hAnsi="宋体" w:cs="宋体"/>
            <w:i w:val="0"/>
            <w:iCs w:val="0"/>
            <w:szCs w:val="21"/>
          </w:rPr>
          <w:t>3.</w:t>
        </w:r>
        <w:r>
          <w:rPr>
            <w:rFonts w:ascii="宋体" w:hAnsi="宋体" w:cs="宋体" w:hint="eastAsia"/>
            <w:i w:val="0"/>
            <w:iCs w:val="0"/>
            <w:szCs w:val="21"/>
          </w:rPr>
          <w:t>2</w:t>
        </w:r>
        <w:r>
          <w:rPr>
            <w:rFonts w:ascii="宋体" w:hAnsi="宋体" w:cs="宋体" w:hint="eastAsia"/>
            <w:i w:val="0"/>
            <w:iCs w:val="0"/>
            <w:szCs w:val="21"/>
          </w:rPr>
          <w:t>符合性审查</w:t>
        </w:r>
        <w:r>
          <w:rPr>
            <w:i w:val="0"/>
            <w:iCs w:val="0"/>
          </w:rPr>
          <w:tab/>
        </w:r>
        <w:r>
          <w:rPr>
            <w:i w:val="0"/>
            <w:iCs w:val="0"/>
          </w:rPr>
          <w:fldChar w:fldCharType="begin"/>
        </w:r>
        <w:r>
          <w:rPr>
            <w:i w:val="0"/>
            <w:iCs w:val="0"/>
          </w:rPr>
          <w:instrText xml:space="preserve"> PAGEREF _Toc23001 \h </w:instrText>
        </w:r>
        <w:r>
          <w:rPr>
            <w:i w:val="0"/>
            <w:iCs w:val="0"/>
          </w:rPr>
        </w:r>
        <w:r>
          <w:rPr>
            <w:i w:val="0"/>
            <w:iCs w:val="0"/>
          </w:rPr>
          <w:fldChar w:fldCharType="separate"/>
        </w:r>
        <w:r>
          <w:rPr>
            <w:i w:val="0"/>
            <w:iCs w:val="0"/>
          </w:rPr>
          <w:t>29</w:t>
        </w:r>
        <w:r>
          <w:rPr>
            <w:i w:val="0"/>
            <w:iCs w:val="0"/>
          </w:rPr>
          <w:fldChar w:fldCharType="end"/>
        </w:r>
      </w:hyperlink>
    </w:p>
    <w:p w:rsidR="007B7154" w:rsidRDefault="00340CB9">
      <w:pPr>
        <w:pStyle w:val="33"/>
        <w:tabs>
          <w:tab w:val="right" w:leader="dot" w:pos="9469"/>
        </w:tabs>
        <w:rPr>
          <w:i w:val="0"/>
          <w:iCs w:val="0"/>
        </w:rPr>
      </w:pPr>
      <w:hyperlink w:anchor="_Toc5796" w:history="1">
        <w:r>
          <w:rPr>
            <w:rFonts w:ascii="宋体" w:hAnsi="宋体" w:cs="宋体"/>
            <w:i w:val="0"/>
            <w:iCs w:val="0"/>
            <w:szCs w:val="21"/>
          </w:rPr>
          <w:t>3.</w:t>
        </w:r>
        <w:r>
          <w:rPr>
            <w:rFonts w:ascii="宋体" w:hAnsi="宋体" w:cs="宋体" w:hint="eastAsia"/>
            <w:i w:val="0"/>
            <w:iCs w:val="0"/>
            <w:szCs w:val="21"/>
          </w:rPr>
          <w:t>3</w:t>
        </w:r>
        <w:r>
          <w:rPr>
            <w:rFonts w:ascii="宋体" w:hAnsi="宋体" w:cs="宋体"/>
            <w:i w:val="0"/>
            <w:iCs w:val="0"/>
            <w:szCs w:val="21"/>
          </w:rPr>
          <w:t xml:space="preserve"> </w:t>
        </w:r>
        <w:r>
          <w:rPr>
            <w:rFonts w:ascii="宋体" w:hAnsi="宋体" w:cs="宋体" w:hint="eastAsia"/>
            <w:i w:val="0"/>
            <w:iCs w:val="0"/>
            <w:szCs w:val="21"/>
          </w:rPr>
          <w:t>投标文件的澄清和补正</w:t>
        </w:r>
        <w:r>
          <w:rPr>
            <w:i w:val="0"/>
            <w:iCs w:val="0"/>
          </w:rPr>
          <w:tab/>
        </w:r>
        <w:r>
          <w:rPr>
            <w:i w:val="0"/>
            <w:iCs w:val="0"/>
          </w:rPr>
          <w:fldChar w:fldCharType="begin"/>
        </w:r>
        <w:r>
          <w:rPr>
            <w:i w:val="0"/>
            <w:iCs w:val="0"/>
          </w:rPr>
          <w:instrText xml:space="preserve"> PAGEREF _Toc5796 \h </w:instrText>
        </w:r>
        <w:r>
          <w:rPr>
            <w:i w:val="0"/>
            <w:iCs w:val="0"/>
          </w:rPr>
        </w:r>
        <w:r>
          <w:rPr>
            <w:i w:val="0"/>
            <w:iCs w:val="0"/>
          </w:rPr>
          <w:fldChar w:fldCharType="separate"/>
        </w:r>
        <w:r>
          <w:rPr>
            <w:i w:val="0"/>
            <w:iCs w:val="0"/>
          </w:rPr>
          <w:t>30</w:t>
        </w:r>
        <w:r>
          <w:rPr>
            <w:i w:val="0"/>
            <w:iCs w:val="0"/>
          </w:rPr>
          <w:fldChar w:fldCharType="end"/>
        </w:r>
      </w:hyperlink>
    </w:p>
    <w:p w:rsidR="007B7154" w:rsidRDefault="00340CB9">
      <w:pPr>
        <w:pStyle w:val="33"/>
        <w:tabs>
          <w:tab w:val="right" w:leader="dot" w:pos="9469"/>
        </w:tabs>
        <w:rPr>
          <w:i w:val="0"/>
          <w:iCs w:val="0"/>
        </w:rPr>
      </w:pPr>
      <w:hyperlink w:anchor="_Toc11160" w:history="1">
        <w:r>
          <w:rPr>
            <w:rFonts w:ascii="宋体" w:hAnsi="宋体" w:cs="宋体"/>
            <w:i w:val="0"/>
            <w:iCs w:val="0"/>
            <w:szCs w:val="21"/>
          </w:rPr>
          <w:t>3.</w:t>
        </w:r>
        <w:r>
          <w:rPr>
            <w:rFonts w:ascii="宋体" w:hAnsi="宋体" w:cs="宋体" w:hint="eastAsia"/>
            <w:i w:val="0"/>
            <w:iCs w:val="0"/>
            <w:szCs w:val="21"/>
          </w:rPr>
          <w:t>4</w:t>
        </w:r>
        <w:r>
          <w:rPr>
            <w:rFonts w:ascii="宋体" w:hAnsi="宋体" w:cs="宋体"/>
            <w:i w:val="0"/>
            <w:iCs w:val="0"/>
            <w:szCs w:val="21"/>
          </w:rPr>
          <w:t xml:space="preserve"> </w:t>
        </w:r>
        <w:r>
          <w:rPr>
            <w:rFonts w:ascii="宋体" w:hAnsi="宋体" w:cs="宋体" w:hint="eastAsia"/>
            <w:i w:val="0"/>
            <w:iCs w:val="0"/>
            <w:szCs w:val="21"/>
          </w:rPr>
          <w:t>评标结果</w:t>
        </w:r>
        <w:r>
          <w:rPr>
            <w:i w:val="0"/>
            <w:iCs w:val="0"/>
          </w:rPr>
          <w:tab/>
        </w:r>
        <w:r>
          <w:rPr>
            <w:i w:val="0"/>
            <w:iCs w:val="0"/>
          </w:rPr>
          <w:fldChar w:fldCharType="begin"/>
        </w:r>
        <w:r>
          <w:rPr>
            <w:i w:val="0"/>
            <w:iCs w:val="0"/>
          </w:rPr>
          <w:instrText xml:space="preserve"> PAGEREF _Toc11160 \h </w:instrText>
        </w:r>
        <w:r>
          <w:rPr>
            <w:i w:val="0"/>
            <w:iCs w:val="0"/>
          </w:rPr>
        </w:r>
        <w:r>
          <w:rPr>
            <w:i w:val="0"/>
            <w:iCs w:val="0"/>
          </w:rPr>
          <w:fldChar w:fldCharType="separate"/>
        </w:r>
        <w:r>
          <w:rPr>
            <w:i w:val="0"/>
            <w:iCs w:val="0"/>
          </w:rPr>
          <w:t>30</w:t>
        </w:r>
        <w:r>
          <w:rPr>
            <w:i w:val="0"/>
            <w:iCs w:val="0"/>
          </w:rPr>
          <w:fldChar w:fldCharType="end"/>
        </w:r>
      </w:hyperlink>
    </w:p>
    <w:p w:rsidR="007B7154" w:rsidRDefault="00340CB9">
      <w:pPr>
        <w:pStyle w:val="11"/>
        <w:tabs>
          <w:tab w:val="right" w:leader="dot" w:pos="9469"/>
        </w:tabs>
      </w:pPr>
      <w:hyperlink w:anchor="_Toc16558" w:history="1">
        <w:r>
          <w:rPr>
            <w:rFonts w:ascii="宋体" w:hAnsi="宋体" w:hint="eastAsia"/>
            <w:kern w:val="0"/>
          </w:rPr>
          <w:t>第四章</w:t>
        </w:r>
        <w:r>
          <w:rPr>
            <w:rFonts w:ascii="宋体" w:hAnsi="宋体" w:hint="eastAsia"/>
            <w:kern w:val="0"/>
          </w:rPr>
          <w:t xml:space="preserve">  </w:t>
        </w:r>
        <w:r>
          <w:rPr>
            <w:rFonts w:ascii="宋体" w:hAnsi="宋体" w:hint="eastAsia"/>
            <w:kern w:val="0"/>
          </w:rPr>
          <w:t>合同条款及格式</w:t>
        </w:r>
        <w:r>
          <w:tab/>
        </w:r>
        <w:r>
          <w:fldChar w:fldCharType="begin"/>
        </w:r>
        <w:r>
          <w:instrText xml:space="preserve"> PAGEREF _Toc16558 \h </w:instrText>
        </w:r>
        <w:r>
          <w:fldChar w:fldCharType="separate"/>
        </w:r>
        <w:r>
          <w:t>34</w:t>
        </w:r>
        <w:r>
          <w:fldChar w:fldCharType="end"/>
        </w:r>
      </w:hyperlink>
    </w:p>
    <w:p w:rsidR="007B7154" w:rsidRDefault="00340CB9">
      <w:pPr>
        <w:pStyle w:val="33"/>
        <w:tabs>
          <w:tab w:val="right" w:leader="dot" w:pos="9469"/>
        </w:tabs>
        <w:rPr>
          <w:i w:val="0"/>
          <w:iCs w:val="0"/>
        </w:rPr>
      </w:pPr>
      <w:hyperlink w:anchor="_Toc9158" w:history="1">
        <w:r>
          <w:rPr>
            <w:rFonts w:ascii="宋体" w:hAnsi="宋体"/>
            <w:i w:val="0"/>
            <w:iCs w:val="0"/>
            <w:szCs w:val="44"/>
          </w:rPr>
          <w:t>第一部分</w:t>
        </w:r>
        <w:r>
          <w:rPr>
            <w:rFonts w:ascii="宋体" w:hAnsi="宋体"/>
            <w:i w:val="0"/>
            <w:iCs w:val="0"/>
            <w:szCs w:val="44"/>
          </w:rPr>
          <w:t xml:space="preserve"> </w:t>
        </w:r>
        <w:r>
          <w:rPr>
            <w:rFonts w:ascii="宋体" w:hAnsi="宋体"/>
            <w:i w:val="0"/>
            <w:iCs w:val="0"/>
            <w:szCs w:val="44"/>
          </w:rPr>
          <w:t>合同协议书</w:t>
        </w:r>
        <w:r>
          <w:rPr>
            <w:i w:val="0"/>
            <w:iCs w:val="0"/>
          </w:rPr>
          <w:tab/>
        </w:r>
        <w:r>
          <w:rPr>
            <w:i w:val="0"/>
            <w:iCs w:val="0"/>
          </w:rPr>
          <w:fldChar w:fldCharType="begin"/>
        </w:r>
        <w:r>
          <w:rPr>
            <w:i w:val="0"/>
            <w:iCs w:val="0"/>
          </w:rPr>
          <w:instrText xml:space="preserve"> PAGEREF _Toc9158 \h </w:instrText>
        </w:r>
        <w:r>
          <w:rPr>
            <w:i w:val="0"/>
            <w:iCs w:val="0"/>
          </w:rPr>
        </w:r>
        <w:r>
          <w:rPr>
            <w:i w:val="0"/>
            <w:iCs w:val="0"/>
          </w:rPr>
          <w:fldChar w:fldCharType="separate"/>
        </w:r>
        <w:r>
          <w:rPr>
            <w:i w:val="0"/>
            <w:iCs w:val="0"/>
          </w:rPr>
          <w:t>36</w:t>
        </w:r>
        <w:r>
          <w:rPr>
            <w:i w:val="0"/>
            <w:iCs w:val="0"/>
          </w:rPr>
          <w:fldChar w:fldCharType="end"/>
        </w:r>
      </w:hyperlink>
    </w:p>
    <w:p w:rsidR="007B7154" w:rsidRDefault="00340CB9">
      <w:pPr>
        <w:pStyle w:val="33"/>
        <w:tabs>
          <w:tab w:val="right" w:leader="dot" w:pos="9469"/>
        </w:tabs>
        <w:rPr>
          <w:i w:val="0"/>
          <w:iCs w:val="0"/>
        </w:rPr>
      </w:pPr>
      <w:hyperlink w:anchor="_Toc30943" w:history="1">
        <w:r>
          <w:rPr>
            <w:rFonts w:ascii="宋体" w:hAnsi="宋体" w:hint="eastAsia"/>
            <w:i w:val="0"/>
            <w:iCs w:val="0"/>
            <w:szCs w:val="44"/>
          </w:rPr>
          <w:t>第二部分</w:t>
        </w:r>
        <w:r>
          <w:rPr>
            <w:rFonts w:ascii="宋体" w:hAnsi="宋体" w:hint="eastAsia"/>
            <w:i w:val="0"/>
            <w:iCs w:val="0"/>
            <w:szCs w:val="44"/>
          </w:rPr>
          <w:t xml:space="preserve"> </w:t>
        </w:r>
        <w:r>
          <w:rPr>
            <w:rFonts w:ascii="宋体" w:hAnsi="宋体" w:hint="eastAsia"/>
            <w:i w:val="0"/>
            <w:iCs w:val="0"/>
            <w:szCs w:val="44"/>
          </w:rPr>
          <w:t>通用合同条款</w:t>
        </w:r>
        <w:r>
          <w:rPr>
            <w:i w:val="0"/>
            <w:iCs w:val="0"/>
          </w:rPr>
          <w:tab/>
        </w:r>
        <w:r>
          <w:rPr>
            <w:i w:val="0"/>
            <w:iCs w:val="0"/>
          </w:rPr>
          <w:fldChar w:fldCharType="begin"/>
        </w:r>
        <w:r>
          <w:rPr>
            <w:i w:val="0"/>
            <w:iCs w:val="0"/>
          </w:rPr>
          <w:instrText xml:space="preserve"> PAGEREF _Toc30943 \h </w:instrText>
        </w:r>
        <w:r>
          <w:rPr>
            <w:i w:val="0"/>
            <w:iCs w:val="0"/>
          </w:rPr>
        </w:r>
        <w:r>
          <w:rPr>
            <w:i w:val="0"/>
            <w:iCs w:val="0"/>
          </w:rPr>
          <w:fldChar w:fldCharType="separate"/>
        </w:r>
        <w:r>
          <w:rPr>
            <w:i w:val="0"/>
            <w:iCs w:val="0"/>
          </w:rPr>
          <w:t>39</w:t>
        </w:r>
        <w:r>
          <w:rPr>
            <w:i w:val="0"/>
            <w:iCs w:val="0"/>
          </w:rPr>
          <w:fldChar w:fldCharType="end"/>
        </w:r>
      </w:hyperlink>
    </w:p>
    <w:p w:rsidR="007B7154" w:rsidRDefault="00340CB9">
      <w:pPr>
        <w:pStyle w:val="33"/>
        <w:tabs>
          <w:tab w:val="right" w:leader="dot" w:pos="9469"/>
        </w:tabs>
        <w:rPr>
          <w:i w:val="0"/>
          <w:iCs w:val="0"/>
        </w:rPr>
      </w:pPr>
      <w:hyperlink w:anchor="_Toc3621" w:history="1">
        <w:r>
          <w:rPr>
            <w:i w:val="0"/>
            <w:iCs w:val="0"/>
            <w:spacing w:val="-9"/>
            <w:szCs w:val="24"/>
          </w:rPr>
          <w:t>通用合同条款采用</w:t>
        </w:r>
        <w:r>
          <w:rPr>
            <w:rFonts w:hint="eastAsia"/>
            <w:i w:val="0"/>
            <w:iCs w:val="0"/>
            <w:spacing w:val="-9"/>
            <w:szCs w:val="24"/>
          </w:rPr>
          <w:t>《重庆市房屋建筑和市政基础设施工程施工标准招标文件（纸质招标</w:t>
        </w:r>
        <w:r>
          <w:rPr>
            <w:rFonts w:hint="eastAsia"/>
            <w:i w:val="0"/>
            <w:iCs w:val="0"/>
            <w:spacing w:val="-9"/>
            <w:szCs w:val="24"/>
          </w:rPr>
          <w:t>2020</w:t>
        </w:r>
        <w:r>
          <w:rPr>
            <w:rFonts w:hint="eastAsia"/>
            <w:i w:val="0"/>
            <w:iCs w:val="0"/>
            <w:spacing w:val="-9"/>
            <w:szCs w:val="24"/>
          </w:rPr>
          <w:t>年版）》（</w:t>
        </w:r>
        <w:r>
          <w:rPr>
            <w:rFonts w:hint="eastAsia"/>
            <w:i w:val="0"/>
            <w:iCs w:val="0"/>
            <w:spacing w:val="-9"/>
            <w:szCs w:val="24"/>
          </w:rPr>
          <w:t>2023</w:t>
        </w:r>
        <w:r>
          <w:rPr>
            <w:rFonts w:hint="eastAsia"/>
            <w:i w:val="0"/>
            <w:iCs w:val="0"/>
            <w:spacing w:val="-9"/>
            <w:szCs w:val="24"/>
          </w:rPr>
          <w:t>年</w:t>
        </w:r>
        <w:r>
          <w:rPr>
            <w:rFonts w:hint="eastAsia"/>
            <w:i w:val="0"/>
            <w:iCs w:val="0"/>
            <w:spacing w:val="-9"/>
            <w:szCs w:val="24"/>
          </w:rPr>
          <w:t>6</w:t>
        </w:r>
        <w:r>
          <w:rPr>
            <w:rFonts w:hint="eastAsia"/>
            <w:i w:val="0"/>
            <w:iCs w:val="0"/>
            <w:spacing w:val="-9"/>
            <w:szCs w:val="24"/>
          </w:rPr>
          <w:t>月修改</w:t>
        </w:r>
        <w:r>
          <w:rPr>
            <w:rFonts w:hint="eastAsia"/>
            <w:i w:val="0"/>
            <w:iCs w:val="0"/>
            <w:spacing w:val="-9"/>
            <w:szCs w:val="24"/>
          </w:rPr>
          <w:t>word</w:t>
        </w:r>
        <w:r>
          <w:rPr>
            <w:rFonts w:hint="eastAsia"/>
            <w:i w:val="0"/>
            <w:iCs w:val="0"/>
            <w:spacing w:val="-9"/>
            <w:szCs w:val="24"/>
          </w:rPr>
          <w:t>版</w:t>
        </w:r>
        <w:r>
          <w:rPr>
            <w:rFonts w:hint="eastAsia"/>
            <w:i w:val="0"/>
            <w:iCs w:val="0"/>
            <w:spacing w:val="-9"/>
            <w:szCs w:val="24"/>
          </w:rPr>
          <w:t>)</w:t>
        </w:r>
        <w:r>
          <w:rPr>
            <w:i w:val="0"/>
            <w:iCs w:val="0"/>
          </w:rPr>
          <w:tab/>
        </w:r>
        <w:r>
          <w:rPr>
            <w:i w:val="0"/>
            <w:iCs w:val="0"/>
          </w:rPr>
          <w:fldChar w:fldCharType="begin"/>
        </w:r>
        <w:r>
          <w:rPr>
            <w:i w:val="0"/>
            <w:iCs w:val="0"/>
          </w:rPr>
          <w:instrText xml:space="preserve"> PAGEREF _Toc3621 \h </w:instrText>
        </w:r>
        <w:r>
          <w:rPr>
            <w:i w:val="0"/>
            <w:iCs w:val="0"/>
          </w:rPr>
        </w:r>
        <w:r>
          <w:rPr>
            <w:i w:val="0"/>
            <w:iCs w:val="0"/>
          </w:rPr>
          <w:fldChar w:fldCharType="separate"/>
        </w:r>
        <w:r>
          <w:rPr>
            <w:i w:val="0"/>
            <w:iCs w:val="0"/>
          </w:rPr>
          <w:t>39</w:t>
        </w:r>
        <w:r>
          <w:rPr>
            <w:i w:val="0"/>
            <w:iCs w:val="0"/>
          </w:rPr>
          <w:fldChar w:fldCharType="end"/>
        </w:r>
      </w:hyperlink>
    </w:p>
    <w:p w:rsidR="007B7154" w:rsidRDefault="00340CB9">
      <w:pPr>
        <w:pStyle w:val="33"/>
        <w:tabs>
          <w:tab w:val="right" w:leader="dot" w:pos="9469"/>
        </w:tabs>
        <w:rPr>
          <w:i w:val="0"/>
          <w:iCs w:val="0"/>
        </w:rPr>
      </w:pPr>
      <w:hyperlink w:anchor="_Toc8597" w:history="1">
        <w:r>
          <w:rPr>
            <w:rFonts w:ascii="宋体" w:hAnsi="宋体" w:hint="eastAsia"/>
            <w:i w:val="0"/>
            <w:iCs w:val="0"/>
            <w:szCs w:val="44"/>
          </w:rPr>
          <w:t>第三部分</w:t>
        </w:r>
        <w:r>
          <w:rPr>
            <w:rFonts w:ascii="宋体" w:hAnsi="宋体" w:hint="eastAsia"/>
            <w:i w:val="0"/>
            <w:iCs w:val="0"/>
            <w:szCs w:val="44"/>
          </w:rPr>
          <w:t xml:space="preserve"> </w:t>
        </w:r>
        <w:r>
          <w:rPr>
            <w:rFonts w:ascii="宋体" w:hAnsi="宋体" w:hint="eastAsia"/>
            <w:i w:val="0"/>
            <w:iCs w:val="0"/>
            <w:szCs w:val="44"/>
          </w:rPr>
          <w:t>专用合同条款</w:t>
        </w:r>
        <w:r>
          <w:rPr>
            <w:i w:val="0"/>
            <w:iCs w:val="0"/>
          </w:rPr>
          <w:tab/>
        </w:r>
        <w:r>
          <w:rPr>
            <w:i w:val="0"/>
            <w:iCs w:val="0"/>
          </w:rPr>
          <w:fldChar w:fldCharType="begin"/>
        </w:r>
        <w:r>
          <w:rPr>
            <w:i w:val="0"/>
            <w:iCs w:val="0"/>
          </w:rPr>
          <w:instrText xml:space="preserve"> PAGEREF _Toc8597 \h </w:instrText>
        </w:r>
        <w:r>
          <w:rPr>
            <w:i w:val="0"/>
            <w:iCs w:val="0"/>
          </w:rPr>
        </w:r>
        <w:r>
          <w:rPr>
            <w:i w:val="0"/>
            <w:iCs w:val="0"/>
          </w:rPr>
          <w:fldChar w:fldCharType="separate"/>
        </w:r>
        <w:r>
          <w:rPr>
            <w:i w:val="0"/>
            <w:iCs w:val="0"/>
          </w:rPr>
          <w:t>40</w:t>
        </w:r>
        <w:r>
          <w:rPr>
            <w:i w:val="0"/>
            <w:iCs w:val="0"/>
          </w:rPr>
          <w:fldChar w:fldCharType="end"/>
        </w:r>
      </w:hyperlink>
    </w:p>
    <w:p w:rsidR="007B7154" w:rsidRDefault="00340CB9">
      <w:pPr>
        <w:pStyle w:val="11"/>
        <w:tabs>
          <w:tab w:val="right" w:leader="dot" w:pos="9469"/>
        </w:tabs>
      </w:pPr>
      <w:hyperlink w:anchor="_Toc31409" w:history="1">
        <w:r>
          <w:rPr>
            <w:rFonts w:ascii="宋体" w:hAnsi="宋体" w:hint="eastAsia"/>
          </w:rPr>
          <w:t>第五章</w:t>
        </w:r>
        <w:r>
          <w:rPr>
            <w:rFonts w:ascii="宋体" w:hAnsi="宋体" w:hint="eastAsia"/>
          </w:rPr>
          <w:t xml:space="preserve">  </w:t>
        </w:r>
        <w:r>
          <w:rPr>
            <w:rFonts w:ascii="宋体" w:hAnsi="宋体" w:hint="eastAsia"/>
          </w:rPr>
          <w:t>工程量清单</w:t>
        </w:r>
        <w:r>
          <w:tab/>
        </w:r>
        <w:r>
          <w:fldChar w:fldCharType="begin"/>
        </w:r>
        <w:r>
          <w:instrText xml:space="preserve"> PAGEREF _Toc31409 \h </w:instrText>
        </w:r>
        <w:r>
          <w:fldChar w:fldCharType="separate"/>
        </w:r>
        <w:r>
          <w:t>94</w:t>
        </w:r>
        <w:r>
          <w:fldChar w:fldCharType="end"/>
        </w:r>
      </w:hyperlink>
    </w:p>
    <w:p w:rsidR="007B7154" w:rsidRDefault="00340CB9">
      <w:pPr>
        <w:pStyle w:val="11"/>
        <w:tabs>
          <w:tab w:val="right" w:leader="dot" w:pos="9469"/>
        </w:tabs>
      </w:pPr>
      <w:hyperlink w:anchor="_Toc19851" w:history="1">
        <w:r>
          <w:rPr>
            <w:rFonts w:ascii="宋体" w:hAnsi="宋体"/>
            <w:szCs w:val="52"/>
          </w:rPr>
          <w:t>第</w:t>
        </w:r>
        <w:r>
          <w:rPr>
            <w:rFonts w:ascii="宋体" w:hAnsi="宋体"/>
            <w:szCs w:val="52"/>
          </w:rPr>
          <w:t xml:space="preserve"> </w:t>
        </w:r>
        <w:r>
          <w:rPr>
            <w:rFonts w:ascii="宋体" w:hAnsi="宋体"/>
            <w:szCs w:val="52"/>
          </w:rPr>
          <w:t>二</w:t>
        </w:r>
        <w:r>
          <w:rPr>
            <w:rFonts w:ascii="宋体" w:hAnsi="宋体"/>
            <w:szCs w:val="52"/>
          </w:rPr>
          <w:t xml:space="preserve"> </w:t>
        </w:r>
        <w:r>
          <w:rPr>
            <w:rFonts w:ascii="宋体" w:hAnsi="宋体"/>
            <w:szCs w:val="52"/>
          </w:rPr>
          <w:t>卷</w:t>
        </w:r>
        <w:r>
          <w:tab/>
        </w:r>
        <w:r>
          <w:fldChar w:fldCharType="begin"/>
        </w:r>
        <w:r>
          <w:instrText xml:space="preserve"> PAGEREF _Toc19851 \h </w:instrText>
        </w:r>
        <w:r>
          <w:fldChar w:fldCharType="separate"/>
        </w:r>
        <w:r>
          <w:t>95</w:t>
        </w:r>
        <w:r>
          <w:fldChar w:fldCharType="end"/>
        </w:r>
      </w:hyperlink>
    </w:p>
    <w:p w:rsidR="007B7154" w:rsidRDefault="00340CB9">
      <w:pPr>
        <w:pStyle w:val="11"/>
        <w:tabs>
          <w:tab w:val="right" w:leader="dot" w:pos="9469"/>
        </w:tabs>
      </w:pPr>
      <w:hyperlink w:anchor="_Toc12579" w:history="1">
        <w:r>
          <w:rPr>
            <w:rFonts w:ascii="宋体" w:hAnsi="宋体" w:hint="eastAsia"/>
          </w:rPr>
          <w:t>第六章</w:t>
        </w:r>
        <w:r>
          <w:rPr>
            <w:rFonts w:ascii="宋体" w:hAnsi="宋体" w:hint="eastAsia"/>
          </w:rPr>
          <w:t xml:space="preserve">  </w:t>
        </w:r>
        <w:r>
          <w:rPr>
            <w:rFonts w:ascii="宋体" w:hAnsi="宋体" w:hint="eastAsia"/>
          </w:rPr>
          <w:t>图纸</w:t>
        </w:r>
        <w:r>
          <w:tab/>
        </w:r>
        <w:r>
          <w:fldChar w:fldCharType="begin"/>
        </w:r>
        <w:r>
          <w:instrText xml:space="preserve"> PAGEREF _Toc12579 \h </w:instrText>
        </w:r>
        <w:r>
          <w:fldChar w:fldCharType="separate"/>
        </w:r>
        <w:r>
          <w:t>96</w:t>
        </w:r>
        <w:r>
          <w:fldChar w:fldCharType="end"/>
        </w:r>
      </w:hyperlink>
    </w:p>
    <w:p w:rsidR="007B7154" w:rsidRDefault="00340CB9">
      <w:pPr>
        <w:pStyle w:val="11"/>
        <w:tabs>
          <w:tab w:val="right" w:leader="dot" w:pos="9469"/>
        </w:tabs>
      </w:pPr>
      <w:hyperlink w:anchor="_Toc19927" w:history="1">
        <w:r>
          <w:rPr>
            <w:rFonts w:ascii="宋体" w:hAnsi="宋体" w:hint="eastAsia"/>
            <w:szCs w:val="52"/>
          </w:rPr>
          <w:t>第</w:t>
        </w:r>
        <w:r>
          <w:rPr>
            <w:rFonts w:ascii="宋体" w:hAnsi="宋体" w:hint="eastAsia"/>
            <w:szCs w:val="52"/>
          </w:rPr>
          <w:t xml:space="preserve"> </w:t>
        </w:r>
        <w:r>
          <w:rPr>
            <w:rFonts w:ascii="宋体" w:hAnsi="宋体" w:hint="eastAsia"/>
            <w:szCs w:val="52"/>
          </w:rPr>
          <w:t>三</w:t>
        </w:r>
        <w:r>
          <w:rPr>
            <w:rFonts w:ascii="宋体" w:hAnsi="宋体" w:hint="eastAsia"/>
            <w:szCs w:val="52"/>
          </w:rPr>
          <w:t xml:space="preserve"> </w:t>
        </w:r>
        <w:r>
          <w:rPr>
            <w:rFonts w:ascii="宋体" w:hAnsi="宋体" w:hint="eastAsia"/>
            <w:szCs w:val="52"/>
          </w:rPr>
          <w:t>卷</w:t>
        </w:r>
        <w:r>
          <w:tab/>
        </w:r>
        <w:r>
          <w:fldChar w:fldCharType="begin"/>
        </w:r>
        <w:r>
          <w:instrText xml:space="preserve"> PAGEREF _Toc19927 \h </w:instrText>
        </w:r>
        <w:r>
          <w:fldChar w:fldCharType="separate"/>
        </w:r>
        <w:r>
          <w:t>97</w:t>
        </w:r>
        <w:r>
          <w:fldChar w:fldCharType="end"/>
        </w:r>
      </w:hyperlink>
    </w:p>
    <w:p w:rsidR="007B7154" w:rsidRDefault="00340CB9">
      <w:pPr>
        <w:pStyle w:val="11"/>
        <w:tabs>
          <w:tab w:val="right" w:leader="dot" w:pos="9469"/>
        </w:tabs>
      </w:pPr>
      <w:hyperlink w:anchor="_Toc19826" w:history="1">
        <w:r>
          <w:rPr>
            <w:rFonts w:ascii="宋体" w:hAnsi="宋体"/>
          </w:rPr>
          <w:t>第七章</w:t>
        </w:r>
        <w:r>
          <w:rPr>
            <w:rFonts w:ascii="宋体" w:hAnsi="宋体" w:hint="eastAsia"/>
          </w:rPr>
          <w:t xml:space="preserve">  </w:t>
        </w:r>
        <w:r>
          <w:rPr>
            <w:rFonts w:ascii="宋体" w:hAnsi="宋体"/>
          </w:rPr>
          <w:t>技术标准和要求</w:t>
        </w:r>
        <w:r>
          <w:tab/>
        </w:r>
        <w:r>
          <w:fldChar w:fldCharType="begin"/>
        </w:r>
        <w:r>
          <w:instrText xml:space="preserve"> PAGEREF _Toc19826 \h </w:instrText>
        </w:r>
        <w:r>
          <w:fldChar w:fldCharType="separate"/>
        </w:r>
        <w:r>
          <w:t>98</w:t>
        </w:r>
        <w:r>
          <w:fldChar w:fldCharType="end"/>
        </w:r>
      </w:hyperlink>
    </w:p>
    <w:p w:rsidR="007B7154" w:rsidRDefault="00340CB9">
      <w:pPr>
        <w:pStyle w:val="11"/>
        <w:tabs>
          <w:tab w:val="right" w:leader="dot" w:pos="9469"/>
        </w:tabs>
      </w:pPr>
      <w:hyperlink w:anchor="_Toc2282" w:history="1">
        <w:r>
          <w:rPr>
            <w:rFonts w:ascii="宋体" w:hAnsi="宋体"/>
            <w:szCs w:val="52"/>
          </w:rPr>
          <w:t>第</w:t>
        </w:r>
        <w:r>
          <w:rPr>
            <w:rFonts w:ascii="宋体" w:hAnsi="宋体"/>
            <w:szCs w:val="52"/>
          </w:rPr>
          <w:t xml:space="preserve"> </w:t>
        </w:r>
        <w:r>
          <w:rPr>
            <w:rFonts w:ascii="宋体" w:hAnsi="宋体"/>
            <w:szCs w:val="52"/>
          </w:rPr>
          <w:t>四</w:t>
        </w:r>
        <w:r>
          <w:rPr>
            <w:rFonts w:ascii="宋体" w:hAnsi="宋体"/>
            <w:szCs w:val="52"/>
          </w:rPr>
          <w:t xml:space="preserve"> </w:t>
        </w:r>
        <w:r>
          <w:rPr>
            <w:rFonts w:ascii="宋体" w:hAnsi="宋体"/>
            <w:szCs w:val="52"/>
          </w:rPr>
          <w:t>卷</w:t>
        </w:r>
        <w:r>
          <w:tab/>
        </w:r>
        <w:r>
          <w:fldChar w:fldCharType="begin"/>
        </w:r>
        <w:r>
          <w:instrText xml:space="preserve"> PAGEREF _Toc2282 \h </w:instrText>
        </w:r>
        <w:r>
          <w:fldChar w:fldCharType="separate"/>
        </w:r>
        <w:r>
          <w:t>99</w:t>
        </w:r>
        <w:r>
          <w:fldChar w:fldCharType="end"/>
        </w:r>
      </w:hyperlink>
    </w:p>
    <w:p w:rsidR="007B7154" w:rsidRDefault="00340CB9">
      <w:pPr>
        <w:pStyle w:val="11"/>
        <w:tabs>
          <w:tab w:val="right" w:leader="dot" w:pos="9469"/>
        </w:tabs>
      </w:pPr>
      <w:hyperlink w:anchor="_Toc13660" w:history="1">
        <w:r>
          <w:rPr>
            <w:rFonts w:ascii="宋体" w:hAnsi="宋体" w:hint="eastAsia"/>
          </w:rPr>
          <w:t>第八章</w:t>
        </w:r>
        <w:r>
          <w:rPr>
            <w:rFonts w:ascii="宋体" w:hAnsi="宋体" w:hint="eastAsia"/>
          </w:rPr>
          <w:t xml:space="preserve">  </w:t>
        </w:r>
        <w:r>
          <w:rPr>
            <w:rFonts w:ascii="宋体" w:hAnsi="宋体" w:hint="eastAsia"/>
          </w:rPr>
          <w:t>投标文件格式</w:t>
        </w:r>
        <w:r>
          <w:tab/>
        </w:r>
        <w:r>
          <w:fldChar w:fldCharType="begin"/>
        </w:r>
        <w:r>
          <w:instrText xml:space="preserve"> PAGEREF _Toc13660 \h </w:instrText>
        </w:r>
        <w:r>
          <w:fldChar w:fldCharType="separate"/>
        </w:r>
        <w:r>
          <w:t>100</w:t>
        </w:r>
        <w:r>
          <w:fldChar w:fldCharType="end"/>
        </w:r>
      </w:hyperlink>
    </w:p>
    <w:p w:rsidR="007B7154" w:rsidRDefault="00340CB9">
      <w:pPr>
        <w:pStyle w:val="11"/>
        <w:tabs>
          <w:tab w:val="right" w:leader="dot" w:pos="9469"/>
        </w:tabs>
      </w:pPr>
      <w:hyperlink w:anchor="_Toc10858" w:history="1">
        <w:r>
          <w:rPr>
            <w:rFonts w:ascii="宋体" w:hAnsi="???????" w:cs="宋体" w:hint="eastAsia"/>
            <w:kern w:val="0"/>
            <w:szCs w:val="72"/>
          </w:rPr>
          <w:t>投标</w:t>
        </w:r>
        <w:r>
          <w:rPr>
            <w:rFonts w:ascii="宋体" w:hAnsi="???????" w:cs="宋体" w:hint="eastAsia"/>
            <w:kern w:val="0"/>
            <w:szCs w:val="72"/>
            <w:lang w:val="zh-CN"/>
          </w:rPr>
          <w:t>文件</w:t>
        </w:r>
        <w:r>
          <w:tab/>
        </w:r>
        <w:r>
          <w:fldChar w:fldCharType="begin"/>
        </w:r>
        <w:r>
          <w:instrText xml:space="preserve"> PAGEREF _Toc10858 \h </w:instrText>
        </w:r>
        <w:r>
          <w:fldChar w:fldCharType="separate"/>
        </w:r>
        <w:r>
          <w:t>101</w:t>
        </w:r>
        <w:r>
          <w:fldChar w:fldCharType="end"/>
        </w:r>
      </w:hyperlink>
    </w:p>
    <w:p w:rsidR="007B7154" w:rsidRDefault="00340CB9">
      <w:pPr>
        <w:rPr>
          <w:rFonts w:ascii="宋体" w:hAnsi="宋体"/>
        </w:rPr>
      </w:pPr>
      <w:r>
        <w:rPr>
          <w:rFonts w:ascii="宋体" w:hAnsi="宋体"/>
          <w:bCs/>
          <w:szCs w:val="20"/>
          <w:lang w:val="zh-CN"/>
        </w:rPr>
        <w:fldChar w:fldCharType="end"/>
      </w:r>
    </w:p>
    <w:p w:rsidR="007B7154" w:rsidRDefault="007B7154">
      <w:pPr>
        <w:spacing w:line="20" w:lineRule="exact"/>
        <w:rPr>
          <w:rFonts w:ascii="宋体" w:hAnsi="宋体"/>
        </w:rPr>
      </w:pPr>
      <w:bookmarkStart w:id="8" w:name="_Toc430530414"/>
      <w:bookmarkEnd w:id="2"/>
    </w:p>
    <w:p w:rsidR="007B7154" w:rsidRDefault="007B7154">
      <w:pPr>
        <w:spacing w:line="20" w:lineRule="exact"/>
        <w:jc w:val="left"/>
        <w:rPr>
          <w:rFonts w:ascii="宋体" w:hAnsi="宋体"/>
        </w:rPr>
        <w:sectPr w:rsidR="007B7154">
          <w:headerReference w:type="default" r:id="rId10"/>
          <w:footerReference w:type="default" r:id="rId11"/>
          <w:pgSz w:w="11907" w:h="16840"/>
          <w:pgMar w:top="1304" w:right="1134" w:bottom="1304" w:left="1304" w:header="851" w:footer="992" w:gutter="0"/>
          <w:pgNumType w:fmt="numberInDash" w:start="1"/>
          <w:cols w:space="720"/>
          <w:docGrid w:linePitch="312"/>
        </w:sectPr>
      </w:pPr>
    </w:p>
    <w:bookmarkEnd w:id="8"/>
    <w:p w:rsidR="007B7154" w:rsidRDefault="007B7154">
      <w:pPr>
        <w:spacing w:line="360" w:lineRule="auto"/>
        <w:rPr>
          <w:rFonts w:ascii="宋体" w:hAnsi="宋体"/>
        </w:rPr>
      </w:pPr>
    </w:p>
    <w:p w:rsidR="007B7154" w:rsidRDefault="00340CB9">
      <w:pPr>
        <w:pStyle w:val="1"/>
        <w:spacing w:before="0" w:after="0" w:line="480" w:lineRule="auto"/>
        <w:jc w:val="center"/>
        <w:rPr>
          <w:rFonts w:ascii="宋体" w:hAnsi="宋体"/>
          <w:sz w:val="52"/>
          <w:szCs w:val="52"/>
        </w:rPr>
      </w:pPr>
      <w:bookmarkStart w:id="9" w:name="_Toc9936"/>
      <w:bookmarkStart w:id="10" w:name="_Toc8132"/>
      <w:bookmarkStart w:id="11" w:name="_Toc509218690"/>
      <w:r>
        <w:rPr>
          <w:rFonts w:ascii="宋体" w:hAnsi="宋体" w:hint="eastAsia"/>
          <w:sz w:val="52"/>
          <w:szCs w:val="52"/>
        </w:rPr>
        <w:t>第</w:t>
      </w:r>
      <w:r>
        <w:rPr>
          <w:rFonts w:ascii="宋体" w:hAnsi="宋体" w:hint="eastAsia"/>
          <w:sz w:val="52"/>
          <w:szCs w:val="52"/>
        </w:rPr>
        <w:t xml:space="preserve"> </w:t>
      </w:r>
      <w:r>
        <w:rPr>
          <w:rFonts w:ascii="宋体" w:hAnsi="宋体" w:hint="eastAsia"/>
          <w:sz w:val="52"/>
          <w:szCs w:val="52"/>
        </w:rPr>
        <w:t>一</w:t>
      </w:r>
      <w:r>
        <w:rPr>
          <w:rFonts w:ascii="宋体" w:hAnsi="宋体" w:hint="eastAsia"/>
          <w:sz w:val="52"/>
          <w:szCs w:val="52"/>
        </w:rPr>
        <w:t xml:space="preserve"> </w:t>
      </w:r>
      <w:r>
        <w:rPr>
          <w:rFonts w:ascii="宋体" w:hAnsi="宋体" w:hint="eastAsia"/>
          <w:sz w:val="52"/>
          <w:szCs w:val="52"/>
        </w:rPr>
        <w:t>卷</w:t>
      </w:r>
      <w:bookmarkEnd w:id="9"/>
      <w:bookmarkEnd w:id="10"/>
      <w:bookmarkEnd w:id="11"/>
    </w:p>
    <w:p w:rsidR="007B7154" w:rsidRDefault="00340CB9">
      <w:pPr>
        <w:spacing w:line="200" w:lineRule="exact"/>
        <w:rPr>
          <w:rFonts w:ascii="宋体" w:hAnsi="宋体"/>
          <w:snapToGrid w:val="0"/>
          <w:kern w:val="0"/>
          <w:szCs w:val="21"/>
        </w:rPr>
      </w:pPr>
      <w:r>
        <w:rPr>
          <w:rFonts w:ascii="宋体" w:hAnsi="宋体"/>
        </w:rPr>
        <w:br w:type="page"/>
      </w:r>
      <w:bookmarkStart w:id="12" w:name="_Toc287607735"/>
      <w:bookmarkStart w:id="13" w:name="_Toc287620674"/>
      <w:bookmarkStart w:id="14" w:name="_Toc430530423"/>
      <w:bookmarkStart w:id="15" w:name="_Toc224103306"/>
    </w:p>
    <w:p w:rsidR="007B7154" w:rsidRDefault="00340CB9">
      <w:pPr>
        <w:pStyle w:val="1"/>
        <w:spacing w:line="360" w:lineRule="auto"/>
        <w:jc w:val="center"/>
        <w:rPr>
          <w:rFonts w:ascii="宋体" w:hAnsi="宋体"/>
          <w:snapToGrid w:val="0"/>
        </w:rPr>
      </w:pPr>
      <w:bookmarkStart w:id="16" w:name="_Toc25177"/>
      <w:bookmarkStart w:id="17" w:name="_Toc509218699"/>
      <w:bookmarkStart w:id="18" w:name="_Toc18846"/>
      <w:r>
        <w:rPr>
          <w:rFonts w:ascii="宋体" w:hAnsi="宋体"/>
          <w:snapToGrid w:val="0"/>
        </w:rPr>
        <w:lastRenderedPageBreak/>
        <w:t>第一章</w:t>
      </w:r>
      <w:r>
        <w:rPr>
          <w:rFonts w:ascii="宋体" w:hAnsi="宋体"/>
          <w:snapToGrid w:val="0"/>
        </w:rPr>
        <w:t xml:space="preserve">  </w:t>
      </w:r>
      <w:bookmarkEnd w:id="12"/>
      <w:bookmarkEnd w:id="13"/>
      <w:bookmarkEnd w:id="14"/>
      <w:bookmarkEnd w:id="15"/>
      <w:bookmarkEnd w:id="16"/>
      <w:bookmarkEnd w:id="17"/>
      <w:bookmarkEnd w:id="18"/>
      <w:r>
        <w:rPr>
          <w:rFonts w:ascii="宋体" w:hAnsi="宋体" w:hint="eastAsia"/>
          <w:snapToGrid w:val="0"/>
        </w:rPr>
        <w:t>招标公告</w:t>
      </w:r>
    </w:p>
    <w:p w:rsidR="007B7154" w:rsidRDefault="00340CB9">
      <w:pPr>
        <w:tabs>
          <w:tab w:val="left" w:pos="2940"/>
        </w:tabs>
        <w:autoSpaceDE w:val="0"/>
        <w:autoSpaceDN w:val="0"/>
        <w:adjustRightInd w:val="0"/>
        <w:snapToGrid w:val="0"/>
        <w:spacing w:line="450" w:lineRule="exact"/>
        <w:jc w:val="center"/>
        <w:rPr>
          <w:rFonts w:ascii="宋体" w:hAnsi="宋体"/>
          <w:b/>
          <w:bCs/>
          <w:sz w:val="36"/>
          <w:szCs w:val="36"/>
        </w:rPr>
      </w:pPr>
      <w:bookmarkStart w:id="19" w:name="_Toc277082543"/>
      <w:bookmarkStart w:id="20" w:name="_Toc224103307"/>
      <w:bookmarkStart w:id="21" w:name="_Toc9964"/>
      <w:bookmarkStart w:id="22" w:name="_Toc509218700"/>
      <w:bookmarkStart w:id="23" w:name="_Toc430530424"/>
      <w:bookmarkStart w:id="24" w:name="_Toc287620675"/>
      <w:bookmarkStart w:id="25" w:name="_Toc287607736"/>
      <w:r>
        <w:rPr>
          <w:rFonts w:ascii="宋体" w:hAnsi="宋体" w:hint="eastAsia"/>
          <w:b/>
          <w:bCs/>
          <w:sz w:val="36"/>
          <w:szCs w:val="36"/>
        </w:rPr>
        <w:t>重庆资源与环境保护职业学院学校东侧道路工程</w:t>
      </w:r>
    </w:p>
    <w:p w:rsidR="007B7154" w:rsidRDefault="007B7154">
      <w:pPr>
        <w:pStyle w:val="a0"/>
      </w:pPr>
    </w:p>
    <w:p w:rsidR="007B7154" w:rsidRDefault="00340CB9">
      <w:pPr>
        <w:pStyle w:val="2"/>
        <w:spacing w:before="100" w:after="100" w:line="450" w:lineRule="exact"/>
        <w:rPr>
          <w:rFonts w:ascii="宋体" w:hAnsi="宋体"/>
          <w:snapToGrid w:val="0"/>
          <w:sz w:val="28"/>
          <w:szCs w:val="28"/>
        </w:rPr>
      </w:pPr>
      <w:bookmarkStart w:id="26" w:name="_Toc13716"/>
      <w:r>
        <w:rPr>
          <w:rFonts w:ascii="宋体" w:hAnsi="宋体"/>
          <w:snapToGrid w:val="0"/>
          <w:sz w:val="28"/>
          <w:szCs w:val="28"/>
        </w:rPr>
        <w:t xml:space="preserve">1.  </w:t>
      </w:r>
      <w:r>
        <w:rPr>
          <w:rFonts w:ascii="宋体" w:hAnsi="宋体"/>
          <w:snapToGrid w:val="0"/>
          <w:sz w:val="28"/>
          <w:szCs w:val="28"/>
        </w:rPr>
        <w:t>招标条件</w:t>
      </w:r>
      <w:bookmarkEnd w:id="19"/>
      <w:bookmarkEnd w:id="20"/>
      <w:bookmarkEnd w:id="21"/>
      <w:bookmarkEnd w:id="22"/>
      <w:bookmarkEnd w:id="23"/>
      <w:bookmarkEnd w:id="24"/>
      <w:bookmarkEnd w:id="25"/>
      <w:bookmarkEnd w:id="26"/>
    </w:p>
    <w:p w:rsidR="007B7154" w:rsidRDefault="00340CB9">
      <w:pPr>
        <w:spacing w:line="440" w:lineRule="exact"/>
        <w:jc w:val="center"/>
        <w:rPr>
          <w:rFonts w:ascii="宋体" w:hAnsi="宋体"/>
          <w:snapToGrid w:val="0"/>
          <w:kern w:val="0"/>
          <w:szCs w:val="21"/>
        </w:rPr>
      </w:pPr>
      <w:bookmarkStart w:id="27" w:name="_Toc509218701"/>
      <w:bookmarkStart w:id="28" w:name="_Toc224103308"/>
      <w:bookmarkStart w:id="29" w:name="_Toc277082544"/>
      <w:bookmarkStart w:id="30" w:name="_Toc430530425"/>
      <w:bookmarkStart w:id="31" w:name="_Toc17971"/>
      <w:bookmarkStart w:id="32" w:name="_Toc287607737"/>
      <w:bookmarkStart w:id="33" w:name="_Toc287620676"/>
      <w:r>
        <w:rPr>
          <w:rFonts w:ascii="宋体" w:hAnsi="宋体" w:hint="eastAsia"/>
          <w:snapToGrid w:val="0"/>
          <w:kern w:val="0"/>
          <w:szCs w:val="21"/>
        </w:rPr>
        <w:t xml:space="preserve">   </w:t>
      </w:r>
      <w:r>
        <w:rPr>
          <w:rFonts w:ascii="宋体" w:hAnsi="宋体"/>
          <w:snapToGrid w:val="0"/>
          <w:kern w:val="0"/>
          <w:szCs w:val="21"/>
        </w:rPr>
        <w:t>本招标项目</w:t>
      </w:r>
      <w:r>
        <w:rPr>
          <w:rFonts w:ascii="宋体" w:hAnsi="宋体" w:hint="eastAsia"/>
          <w:snapToGrid w:val="0"/>
          <w:kern w:val="0"/>
          <w:szCs w:val="21"/>
          <w:u w:val="single"/>
        </w:rPr>
        <w:t>重庆资源与环境保护职业学院学校东侧道路工程</w:t>
      </w:r>
      <w:r>
        <w:rPr>
          <w:rFonts w:ascii="宋体" w:hAnsi="宋体"/>
          <w:snapToGrid w:val="0"/>
          <w:kern w:val="0"/>
          <w:szCs w:val="21"/>
        </w:rPr>
        <w:t>，项目业主为</w:t>
      </w:r>
      <w:r>
        <w:rPr>
          <w:rFonts w:ascii="宋体" w:hAnsi="宋体" w:hint="eastAsia"/>
          <w:snapToGrid w:val="0"/>
          <w:kern w:val="0"/>
          <w:szCs w:val="21"/>
          <w:u w:val="single"/>
        </w:rPr>
        <w:t>重庆资源与环境保护职业学院</w:t>
      </w:r>
      <w:r>
        <w:rPr>
          <w:rFonts w:ascii="宋体" w:hAnsi="宋体"/>
          <w:snapToGrid w:val="0"/>
          <w:kern w:val="0"/>
          <w:szCs w:val="21"/>
        </w:rPr>
        <w:t>，建设资金来自</w:t>
      </w:r>
      <w:r>
        <w:rPr>
          <w:rFonts w:ascii="宋体" w:hAnsi="宋体" w:hint="eastAsia"/>
          <w:snapToGrid w:val="0"/>
          <w:kern w:val="0"/>
          <w:szCs w:val="21"/>
          <w:u w:val="single"/>
        </w:rPr>
        <w:t>业主自筹</w:t>
      </w:r>
      <w:r>
        <w:rPr>
          <w:rFonts w:ascii="宋体" w:hAnsi="宋体"/>
          <w:snapToGrid w:val="0"/>
          <w:kern w:val="0"/>
          <w:szCs w:val="21"/>
        </w:rPr>
        <w:t>，项目出资比例为</w:t>
      </w:r>
      <w:r>
        <w:rPr>
          <w:rFonts w:ascii="宋体" w:hAnsi="宋体" w:hint="eastAsia"/>
          <w:snapToGrid w:val="0"/>
          <w:kern w:val="0"/>
          <w:szCs w:val="21"/>
          <w:u w:val="single"/>
        </w:rPr>
        <w:t xml:space="preserve">100% </w:t>
      </w:r>
      <w:r>
        <w:rPr>
          <w:rFonts w:ascii="宋体" w:hAnsi="宋体"/>
          <w:snapToGrid w:val="0"/>
          <w:kern w:val="0"/>
          <w:szCs w:val="21"/>
        </w:rPr>
        <w:t>，招标人为</w:t>
      </w:r>
      <w:r>
        <w:rPr>
          <w:rFonts w:ascii="宋体" w:hAnsi="宋体" w:hint="eastAsia"/>
          <w:snapToGrid w:val="0"/>
          <w:kern w:val="0"/>
          <w:szCs w:val="21"/>
          <w:u w:val="single"/>
        </w:rPr>
        <w:t>重庆资源与环境保护职业学院</w:t>
      </w:r>
      <w:r>
        <w:rPr>
          <w:rFonts w:ascii="宋体" w:hAnsi="宋体"/>
          <w:snapToGrid w:val="0"/>
          <w:kern w:val="0"/>
          <w:szCs w:val="21"/>
        </w:rPr>
        <w:t>。项</w:t>
      </w:r>
      <w:r>
        <w:rPr>
          <w:rFonts w:ascii="宋体" w:hAnsi="宋体" w:hint="eastAsia"/>
          <w:snapToGrid w:val="0"/>
          <w:kern w:val="0"/>
          <w:szCs w:val="21"/>
        </w:rPr>
        <w:t>目</w:t>
      </w:r>
      <w:r>
        <w:rPr>
          <w:rFonts w:ascii="宋体" w:hAnsi="宋体"/>
          <w:snapToGrid w:val="0"/>
          <w:kern w:val="0"/>
          <w:szCs w:val="21"/>
        </w:rPr>
        <w:t>已</w:t>
      </w:r>
    </w:p>
    <w:p w:rsidR="007B7154" w:rsidRDefault="00340CB9">
      <w:pPr>
        <w:spacing w:line="440" w:lineRule="exact"/>
        <w:rPr>
          <w:rFonts w:ascii="宋体" w:hAnsi="宋体"/>
          <w:snapToGrid w:val="0"/>
          <w:kern w:val="0"/>
          <w:szCs w:val="21"/>
        </w:rPr>
      </w:pPr>
      <w:r>
        <w:rPr>
          <w:rFonts w:ascii="宋体" w:hAnsi="宋体"/>
          <w:snapToGrid w:val="0"/>
          <w:kern w:val="0"/>
          <w:szCs w:val="21"/>
        </w:rPr>
        <w:t>具备招标条件，现邀请你单位参加</w:t>
      </w:r>
      <w:r>
        <w:rPr>
          <w:rFonts w:ascii="宋体" w:hAnsi="宋体" w:hint="eastAsia"/>
          <w:snapToGrid w:val="0"/>
          <w:kern w:val="0"/>
          <w:szCs w:val="21"/>
          <w:u w:val="single"/>
        </w:rPr>
        <w:t>该项目的施工</w:t>
      </w:r>
      <w:r>
        <w:rPr>
          <w:rFonts w:ascii="宋体" w:hAnsi="宋体"/>
          <w:snapToGrid w:val="0"/>
          <w:kern w:val="0"/>
          <w:szCs w:val="21"/>
        </w:rPr>
        <w:t>投标。</w:t>
      </w:r>
    </w:p>
    <w:p w:rsidR="007B7154" w:rsidRDefault="00340CB9">
      <w:pPr>
        <w:pStyle w:val="2"/>
        <w:spacing w:before="100" w:after="100" w:line="450" w:lineRule="exact"/>
        <w:rPr>
          <w:rFonts w:ascii="宋体" w:hAnsi="宋体"/>
          <w:snapToGrid w:val="0"/>
          <w:sz w:val="28"/>
          <w:szCs w:val="28"/>
        </w:rPr>
      </w:pPr>
      <w:bookmarkStart w:id="34" w:name="_Toc19235"/>
      <w:r>
        <w:rPr>
          <w:rFonts w:ascii="宋体" w:hAnsi="宋体"/>
          <w:snapToGrid w:val="0"/>
          <w:sz w:val="28"/>
          <w:szCs w:val="28"/>
        </w:rPr>
        <w:t xml:space="preserve">2.  </w:t>
      </w:r>
      <w:r>
        <w:rPr>
          <w:rFonts w:ascii="宋体" w:hAnsi="宋体"/>
          <w:snapToGrid w:val="0"/>
          <w:sz w:val="28"/>
          <w:szCs w:val="28"/>
        </w:rPr>
        <w:t>项目概况与招标范围</w:t>
      </w:r>
      <w:bookmarkEnd w:id="27"/>
      <w:bookmarkEnd w:id="28"/>
      <w:bookmarkEnd w:id="29"/>
      <w:bookmarkEnd w:id="30"/>
      <w:bookmarkEnd w:id="31"/>
      <w:bookmarkEnd w:id="32"/>
      <w:bookmarkEnd w:id="33"/>
      <w:bookmarkEnd w:id="34"/>
    </w:p>
    <w:p w:rsidR="007B7154" w:rsidRDefault="00340CB9">
      <w:pPr>
        <w:tabs>
          <w:tab w:val="left" w:pos="3840"/>
          <w:tab w:val="left" w:pos="5300"/>
        </w:tabs>
        <w:autoSpaceDE w:val="0"/>
        <w:autoSpaceDN w:val="0"/>
        <w:adjustRightInd w:val="0"/>
        <w:snapToGrid w:val="0"/>
        <w:spacing w:line="360" w:lineRule="auto"/>
        <w:ind w:firstLineChars="200" w:firstLine="420"/>
        <w:rPr>
          <w:rFonts w:ascii="宋体" w:hAnsi="宋体" w:cs="宋体"/>
          <w:szCs w:val="21"/>
        </w:rPr>
      </w:pPr>
      <w:r>
        <w:rPr>
          <w:rFonts w:ascii="宋体" w:hAnsi="宋体" w:hint="eastAsia"/>
          <w:snapToGrid w:val="0"/>
          <w:kern w:val="0"/>
          <w:szCs w:val="21"/>
        </w:rPr>
        <w:t xml:space="preserve">2.1 </w:t>
      </w:r>
      <w:r>
        <w:rPr>
          <w:rFonts w:ascii="宋体" w:hAnsi="宋体" w:hint="eastAsia"/>
          <w:snapToGrid w:val="0"/>
          <w:kern w:val="0"/>
          <w:szCs w:val="21"/>
        </w:rPr>
        <w:t>建设地点：</w:t>
      </w:r>
      <w:r>
        <w:rPr>
          <w:rFonts w:ascii="宋体" w:hAnsi="宋体" w:cs="宋体" w:hint="eastAsia"/>
          <w:szCs w:val="21"/>
        </w:rPr>
        <w:t>重庆市大足区二环南路</w:t>
      </w:r>
      <w:r>
        <w:rPr>
          <w:rFonts w:ascii="宋体" w:hAnsi="宋体" w:cs="宋体" w:hint="eastAsia"/>
          <w:szCs w:val="21"/>
        </w:rPr>
        <w:t>68</w:t>
      </w:r>
      <w:r>
        <w:rPr>
          <w:rFonts w:ascii="宋体" w:hAnsi="宋体" w:cs="宋体" w:hint="eastAsia"/>
          <w:szCs w:val="21"/>
        </w:rPr>
        <w:t>号</w:t>
      </w:r>
    </w:p>
    <w:p w:rsidR="007B7154" w:rsidRDefault="00340CB9">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hint="eastAsia"/>
          <w:snapToGrid w:val="0"/>
          <w:kern w:val="0"/>
          <w:szCs w:val="21"/>
        </w:rPr>
        <w:t xml:space="preserve">2.2 </w:t>
      </w:r>
      <w:r>
        <w:rPr>
          <w:rFonts w:ascii="宋体" w:hAnsi="宋体" w:hint="eastAsia"/>
          <w:snapToGrid w:val="0"/>
          <w:kern w:val="0"/>
          <w:szCs w:val="21"/>
        </w:rPr>
        <w:t>项目概况与建设规模：</w:t>
      </w:r>
      <w:r>
        <w:rPr>
          <w:rFonts w:ascii="宋体" w:hAnsi="宋体" w:cs="宋体" w:hint="eastAsia"/>
          <w:szCs w:val="21"/>
        </w:rPr>
        <w:t>东侧道路工程，东校门道路总长</w:t>
      </w:r>
      <w:r>
        <w:rPr>
          <w:rFonts w:ascii="宋体" w:hAnsi="宋体" w:cs="宋体" w:hint="eastAsia"/>
          <w:szCs w:val="21"/>
        </w:rPr>
        <w:t>180</w:t>
      </w:r>
      <w:r>
        <w:rPr>
          <w:rFonts w:ascii="宋体" w:hAnsi="宋体" w:cs="宋体" w:hint="eastAsia"/>
          <w:szCs w:val="21"/>
        </w:rPr>
        <w:t>米，环道总长</w:t>
      </w:r>
      <w:r>
        <w:rPr>
          <w:rFonts w:ascii="宋体" w:hAnsi="宋体" w:cs="宋体" w:hint="eastAsia"/>
          <w:szCs w:val="21"/>
        </w:rPr>
        <w:t>1167</w:t>
      </w:r>
      <w:r>
        <w:rPr>
          <w:rFonts w:ascii="宋体" w:hAnsi="宋体" w:cs="宋体" w:hint="eastAsia"/>
          <w:szCs w:val="21"/>
        </w:rPr>
        <w:t>米。设计施工图纸及相关资料所明确的全部工程内容，包括场地平整、土石方、</w:t>
      </w:r>
      <w:r>
        <w:rPr>
          <w:rFonts w:ascii="宋体" w:hAnsi="宋体" w:cs="宋体" w:hint="eastAsia"/>
          <w:szCs w:val="21"/>
        </w:rPr>
        <w:t>路面</w:t>
      </w:r>
      <w:r>
        <w:rPr>
          <w:rFonts w:ascii="宋体" w:hAnsi="宋体" w:cs="宋体" w:hint="eastAsia"/>
          <w:szCs w:val="21"/>
        </w:rPr>
        <w:t>工程等工程内容。</w:t>
      </w:r>
      <w:r>
        <w:rPr>
          <w:rFonts w:ascii="宋体" w:hAnsi="宋体" w:hint="eastAsia"/>
          <w:snapToGrid w:val="0"/>
          <w:kern w:val="0"/>
          <w:szCs w:val="21"/>
        </w:rPr>
        <w:t>具体以招标人提供的施工图纸及工程量清单为准。</w:t>
      </w:r>
    </w:p>
    <w:p w:rsidR="007B7154" w:rsidRDefault="00340CB9">
      <w:pPr>
        <w:tabs>
          <w:tab w:val="left" w:pos="3840"/>
          <w:tab w:val="left" w:pos="5300"/>
        </w:tabs>
        <w:autoSpaceDE w:val="0"/>
        <w:autoSpaceDN w:val="0"/>
        <w:adjustRightInd w:val="0"/>
        <w:snapToGrid w:val="0"/>
        <w:spacing w:line="460" w:lineRule="exact"/>
        <w:ind w:firstLineChars="200" w:firstLine="420"/>
        <w:jc w:val="left"/>
        <w:rPr>
          <w:rFonts w:ascii="宋体" w:hAnsi="宋体" w:cs="宋体"/>
          <w:szCs w:val="21"/>
        </w:rPr>
      </w:pPr>
      <w:r>
        <w:rPr>
          <w:rFonts w:ascii="宋体" w:hAnsi="宋体" w:hint="eastAsia"/>
          <w:snapToGrid w:val="0"/>
          <w:kern w:val="0"/>
          <w:szCs w:val="21"/>
        </w:rPr>
        <w:t xml:space="preserve">2.3 </w:t>
      </w:r>
      <w:r>
        <w:rPr>
          <w:rFonts w:ascii="宋体" w:hAnsi="宋体" w:hint="eastAsia"/>
          <w:snapToGrid w:val="0"/>
          <w:kern w:val="0"/>
          <w:szCs w:val="21"/>
        </w:rPr>
        <w:t>招标范围：</w:t>
      </w:r>
      <w:r>
        <w:rPr>
          <w:rFonts w:ascii="宋体" w:hAnsi="宋体" w:cs="宋体" w:hint="eastAsia"/>
          <w:szCs w:val="21"/>
        </w:rPr>
        <w:t>具体以招标人提供的施工图纸及工程量清单、答疑资料、澄清资料、其他补遗资料等相关内容为准。</w:t>
      </w:r>
    </w:p>
    <w:p w:rsidR="007B7154" w:rsidRDefault="00340CB9">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Pr>
          <w:rFonts w:ascii="宋体" w:hAnsi="宋体" w:hint="eastAsia"/>
          <w:snapToGrid w:val="0"/>
          <w:kern w:val="0"/>
          <w:szCs w:val="21"/>
        </w:rPr>
        <w:t>2.4</w:t>
      </w:r>
      <w:r>
        <w:rPr>
          <w:rFonts w:ascii="宋体" w:hAnsi="宋体" w:hint="eastAsia"/>
          <w:snapToGrid w:val="0"/>
          <w:kern w:val="0"/>
          <w:szCs w:val="21"/>
        </w:rPr>
        <w:t>工期要求：</w:t>
      </w:r>
      <w:r>
        <w:rPr>
          <w:rFonts w:ascii="宋体" w:hAnsi="宋体" w:hint="eastAsia"/>
          <w:snapToGrid w:val="0"/>
          <w:kern w:val="0"/>
          <w:szCs w:val="21"/>
          <w:u w:val="single"/>
        </w:rPr>
        <w:t xml:space="preserve"> 60 </w:t>
      </w:r>
      <w:r>
        <w:rPr>
          <w:rFonts w:ascii="宋体" w:hAnsi="宋体" w:hint="eastAsia"/>
          <w:snapToGrid w:val="0"/>
          <w:kern w:val="0"/>
          <w:szCs w:val="21"/>
          <w:u w:val="single"/>
        </w:rPr>
        <w:t>日历天</w:t>
      </w:r>
    </w:p>
    <w:p w:rsidR="007B7154" w:rsidRDefault="00340CB9">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hint="eastAsia"/>
          <w:snapToGrid w:val="0"/>
          <w:kern w:val="0"/>
          <w:szCs w:val="21"/>
        </w:rPr>
        <w:t xml:space="preserve">    </w:t>
      </w:r>
      <w:r>
        <w:rPr>
          <w:rFonts w:ascii="宋体" w:hAnsi="宋体" w:hint="eastAsia"/>
          <w:snapToGrid w:val="0"/>
          <w:kern w:val="0"/>
          <w:szCs w:val="21"/>
        </w:rPr>
        <w:t>缺陷责任期要求：</w:t>
      </w:r>
      <w:r>
        <w:rPr>
          <w:rFonts w:ascii="宋体" w:hAnsi="宋体" w:hint="eastAsia"/>
          <w:snapToGrid w:val="0"/>
          <w:kern w:val="0"/>
          <w:szCs w:val="21"/>
          <w:u w:val="single"/>
        </w:rPr>
        <w:t xml:space="preserve">  24</w:t>
      </w:r>
      <w:r>
        <w:rPr>
          <w:rFonts w:ascii="宋体" w:hAnsi="宋体" w:hint="eastAsia"/>
          <w:snapToGrid w:val="0"/>
          <w:kern w:val="0"/>
          <w:szCs w:val="21"/>
          <w:u w:val="single"/>
        </w:rPr>
        <w:t>个月</w:t>
      </w:r>
    </w:p>
    <w:p w:rsidR="007B7154" w:rsidRDefault="00340CB9">
      <w:pPr>
        <w:pStyle w:val="2"/>
        <w:spacing w:before="100" w:after="100" w:line="450" w:lineRule="exact"/>
        <w:rPr>
          <w:rFonts w:ascii="宋体" w:hAnsi="宋体"/>
          <w:snapToGrid w:val="0"/>
          <w:sz w:val="28"/>
          <w:szCs w:val="28"/>
        </w:rPr>
      </w:pPr>
      <w:bookmarkStart w:id="35" w:name="_Toc277082545"/>
      <w:bookmarkStart w:id="36" w:name="_Toc4089"/>
      <w:bookmarkStart w:id="37" w:name="_Toc287620677"/>
      <w:bookmarkStart w:id="38" w:name="_Toc287607738"/>
      <w:bookmarkStart w:id="39" w:name="_Toc430530426"/>
      <w:bookmarkStart w:id="40" w:name="_Toc31778"/>
      <w:bookmarkStart w:id="41" w:name="_Toc509218702"/>
      <w:bookmarkStart w:id="42" w:name="_Toc224103309"/>
      <w:r>
        <w:rPr>
          <w:rFonts w:ascii="宋体" w:hAnsi="宋体"/>
          <w:snapToGrid w:val="0"/>
          <w:sz w:val="28"/>
          <w:szCs w:val="28"/>
        </w:rPr>
        <w:t xml:space="preserve">3.  </w:t>
      </w:r>
      <w:r>
        <w:rPr>
          <w:rFonts w:ascii="宋体" w:hAnsi="宋体"/>
          <w:snapToGrid w:val="0"/>
          <w:sz w:val="28"/>
          <w:szCs w:val="28"/>
        </w:rPr>
        <w:t>投标人资格要求</w:t>
      </w:r>
      <w:bookmarkEnd w:id="35"/>
      <w:bookmarkEnd w:id="36"/>
      <w:bookmarkEnd w:id="37"/>
      <w:bookmarkEnd w:id="38"/>
      <w:bookmarkEnd w:id="39"/>
      <w:bookmarkEnd w:id="40"/>
      <w:bookmarkEnd w:id="41"/>
      <w:bookmarkEnd w:id="42"/>
    </w:p>
    <w:p w:rsidR="007B7154" w:rsidRDefault="00340CB9">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snapToGrid w:val="0"/>
          <w:kern w:val="0"/>
          <w:szCs w:val="21"/>
        </w:rPr>
        <w:t xml:space="preserve">3.1  </w:t>
      </w:r>
      <w:r>
        <w:rPr>
          <w:rFonts w:ascii="宋体" w:hAnsi="宋体"/>
          <w:snapToGrid w:val="0"/>
          <w:kern w:val="0"/>
          <w:szCs w:val="21"/>
        </w:rPr>
        <w:t>本次招标要求投标人须具备</w:t>
      </w:r>
      <w:r>
        <w:rPr>
          <w:rFonts w:ascii="宋体" w:hAnsi="宋体" w:hint="eastAsia"/>
          <w:snapToGrid w:val="0"/>
          <w:kern w:val="0"/>
          <w:szCs w:val="21"/>
        </w:rPr>
        <w:t>以下条件：</w:t>
      </w:r>
    </w:p>
    <w:p w:rsidR="007B7154" w:rsidRDefault="00340CB9">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hint="eastAsia"/>
          <w:snapToGrid w:val="0"/>
          <w:kern w:val="0"/>
          <w:szCs w:val="21"/>
        </w:rPr>
        <w:t xml:space="preserve">3.1.1 </w:t>
      </w:r>
      <w:r>
        <w:rPr>
          <w:rFonts w:ascii="宋体" w:hAnsi="宋体" w:hint="eastAsia"/>
          <w:snapToGrid w:val="0"/>
          <w:kern w:val="0"/>
          <w:szCs w:val="21"/>
        </w:rPr>
        <w:t>本次招标要求投标人具备的资质条件：</w:t>
      </w:r>
      <w:r>
        <w:rPr>
          <w:rFonts w:ascii="宋体" w:hAnsi="宋体" w:hint="eastAsia"/>
          <w:snapToGrid w:val="0"/>
          <w:kern w:val="0"/>
          <w:szCs w:val="21"/>
          <w:u w:val="single"/>
        </w:rPr>
        <w:t>具备建设行政主管部门颁发的有效的市政公用工程施工总承包三级及以上资质。</w:t>
      </w:r>
    </w:p>
    <w:p w:rsidR="007B7154" w:rsidRDefault="00340CB9">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hint="eastAsia"/>
          <w:snapToGrid w:val="0"/>
          <w:kern w:val="0"/>
          <w:szCs w:val="21"/>
        </w:rPr>
        <w:t>3.1.2</w:t>
      </w:r>
      <w:r>
        <w:rPr>
          <w:rFonts w:ascii="宋体" w:hAnsi="宋体" w:hint="eastAsia"/>
          <w:snapToGrid w:val="0"/>
          <w:kern w:val="0"/>
          <w:szCs w:val="21"/>
        </w:rPr>
        <w:t>投标人还应在人员、设备、资金等方面具有相应的施工能力，详见招标文件第二章投标人须知前附表第</w:t>
      </w:r>
      <w:r>
        <w:rPr>
          <w:rFonts w:ascii="宋体" w:hAnsi="宋体" w:hint="eastAsia"/>
          <w:snapToGrid w:val="0"/>
          <w:kern w:val="0"/>
          <w:szCs w:val="21"/>
        </w:rPr>
        <w:t>1.4.1</w:t>
      </w:r>
      <w:r>
        <w:rPr>
          <w:rFonts w:ascii="宋体" w:hAnsi="宋体" w:hint="eastAsia"/>
          <w:snapToGrid w:val="0"/>
          <w:kern w:val="0"/>
          <w:szCs w:val="21"/>
        </w:rPr>
        <w:t>项内容。</w:t>
      </w:r>
    </w:p>
    <w:p w:rsidR="007B7154" w:rsidRDefault="00340CB9">
      <w:pPr>
        <w:tabs>
          <w:tab w:val="left" w:pos="2060"/>
          <w:tab w:val="left" w:pos="8205"/>
        </w:tabs>
        <w:autoSpaceDE w:val="0"/>
        <w:autoSpaceDN w:val="0"/>
        <w:adjustRightInd w:val="0"/>
        <w:snapToGrid w:val="0"/>
        <w:spacing w:line="450" w:lineRule="exact"/>
        <w:ind w:firstLineChars="193" w:firstLine="405"/>
        <w:jc w:val="left"/>
        <w:rPr>
          <w:rFonts w:ascii="宋体" w:hAnsi="宋体"/>
          <w:snapToGrid w:val="0"/>
          <w:kern w:val="0"/>
          <w:szCs w:val="21"/>
        </w:rPr>
      </w:pPr>
      <w:r>
        <w:rPr>
          <w:rFonts w:ascii="宋体" w:hAnsi="宋体"/>
          <w:snapToGrid w:val="0"/>
          <w:kern w:val="0"/>
          <w:szCs w:val="21"/>
        </w:rPr>
        <w:t xml:space="preserve">3.2 </w:t>
      </w:r>
      <w:r>
        <w:rPr>
          <w:rFonts w:ascii="宋体" w:hAnsi="宋体" w:hint="eastAsia"/>
          <w:snapToGrid w:val="0"/>
          <w:kern w:val="0"/>
          <w:szCs w:val="21"/>
        </w:rPr>
        <w:t>本次招标不接受联合体投标</w:t>
      </w:r>
      <w:r>
        <w:rPr>
          <w:rFonts w:ascii="宋体" w:hAnsi="宋体"/>
          <w:snapToGrid w:val="0"/>
          <w:kern w:val="0"/>
          <w:szCs w:val="21"/>
        </w:rPr>
        <w:t>。</w:t>
      </w:r>
    </w:p>
    <w:p w:rsidR="007B7154" w:rsidRDefault="00340CB9">
      <w:pPr>
        <w:pStyle w:val="2"/>
        <w:spacing w:before="100" w:after="100" w:line="450" w:lineRule="exact"/>
        <w:rPr>
          <w:rFonts w:ascii="宋体" w:hAnsi="宋体"/>
          <w:snapToGrid w:val="0"/>
          <w:sz w:val="28"/>
          <w:szCs w:val="28"/>
        </w:rPr>
      </w:pPr>
      <w:bookmarkStart w:id="43" w:name="_Toc30160"/>
      <w:bookmarkStart w:id="44" w:name="_Toc5189"/>
      <w:bookmarkStart w:id="45" w:name="_Toc277082546"/>
      <w:bookmarkStart w:id="46" w:name="_Toc430530427"/>
      <w:bookmarkStart w:id="47" w:name="_Toc224103310"/>
      <w:bookmarkStart w:id="48" w:name="_Toc287607739"/>
      <w:bookmarkStart w:id="49" w:name="_Toc287620678"/>
      <w:bookmarkStart w:id="50" w:name="_Toc509218703"/>
      <w:r>
        <w:rPr>
          <w:rFonts w:ascii="宋体" w:hAnsi="宋体"/>
          <w:snapToGrid w:val="0"/>
          <w:sz w:val="28"/>
          <w:szCs w:val="28"/>
        </w:rPr>
        <w:t xml:space="preserve">4.  </w:t>
      </w:r>
      <w:r>
        <w:rPr>
          <w:rFonts w:ascii="宋体" w:hAnsi="宋体"/>
          <w:snapToGrid w:val="0"/>
          <w:sz w:val="28"/>
          <w:szCs w:val="28"/>
        </w:rPr>
        <w:t>招标文件的获取</w:t>
      </w:r>
      <w:bookmarkEnd w:id="43"/>
      <w:bookmarkEnd w:id="44"/>
      <w:bookmarkEnd w:id="45"/>
      <w:bookmarkEnd w:id="46"/>
      <w:bookmarkEnd w:id="47"/>
      <w:bookmarkEnd w:id="48"/>
      <w:bookmarkEnd w:id="49"/>
      <w:bookmarkEnd w:id="50"/>
    </w:p>
    <w:p w:rsidR="007B7154" w:rsidRDefault="00340CB9">
      <w:pPr>
        <w:tabs>
          <w:tab w:val="left" w:pos="525"/>
          <w:tab w:val="left" w:pos="5080"/>
        </w:tabs>
        <w:autoSpaceDE w:val="0"/>
        <w:autoSpaceDN w:val="0"/>
        <w:adjustRightInd w:val="0"/>
        <w:snapToGrid w:val="0"/>
        <w:spacing w:line="450" w:lineRule="exact"/>
        <w:ind w:firstLineChars="200" w:firstLine="420"/>
        <w:rPr>
          <w:rFonts w:ascii="宋体" w:hAnsi="宋体"/>
          <w:snapToGrid w:val="0"/>
          <w:kern w:val="0"/>
          <w:szCs w:val="21"/>
        </w:rPr>
      </w:pPr>
      <w:bookmarkStart w:id="51" w:name="_Toc287607740"/>
      <w:bookmarkStart w:id="52" w:name="_Toc287620679"/>
      <w:bookmarkStart w:id="53" w:name="_Toc277082547"/>
      <w:bookmarkStart w:id="54" w:name="_Toc224103311"/>
      <w:r>
        <w:rPr>
          <w:rFonts w:ascii="宋体" w:hAnsi="宋体"/>
          <w:snapToGrid w:val="0"/>
          <w:kern w:val="0"/>
          <w:szCs w:val="21"/>
        </w:rPr>
        <w:t xml:space="preserve">4.1  </w:t>
      </w:r>
      <w:r>
        <w:rPr>
          <w:rFonts w:ascii="宋体" w:hAnsi="宋体"/>
          <w:snapToGrid w:val="0"/>
          <w:kern w:val="0"/>
          <w:szCs w:val="21"/>
        </w:rPr>
        <w:t>凡被邀请投标人，请于</w:t>
      </w:r>
      <w:r>
        <w:rPr>
          <w:rFonts w:ascii="宋体" w:hAnsi="宋体" w:hint="eastAsia"/>
          <w:snapToGrid w:val="0"/>
          <w:kern w:val="0"/>
          <w:szCs w:val="21"/>
          <w:u w:val="single"/>
        </w:rPr>
        <w:t xml:space="preserve"> 2024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u w:val="single"/>
        </w:rPr>
        <w:t>7</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hint="eastAsia"/>
          <w:snapToGrid w:val="0"/>
          <w:kern w:val="0"/>
          <w:szCs w:val="21"/>
          <w:u w:val="single"/>
        </w:rPr>
        <w:t xml:space="preserve"> 22 </w:t>
      </w:r>
      <w:r>
        <w:rPr>
          <w:rFonts w:ascii="宋体" w:hAnsi="宋体"/>
          <w:snapToGrid w:val="0"/>
          <w:kern w:val="0"/>
          <w:szCs w:val="21"/>
        </w:rPr>
        <w:t>日至</w:t>
      </w:r>
      <w:r>
        <w:rPr>
          <w:rFonts w:ascii="宋体" w:hAnsi="宋体" w:hint="eastAsia"/>
          <w:snapToGrid w:val="0"/>
          <w:kern w:val="0"/>
          <w:szCs w:val="21"/>
          <w:u w:val="single"/>
        </w:rPr>
        <w:t xml:space="preserve">2024 </w:t>
      </w:r>
      <w:r>
        <w:rPr>
          <w:rFonts w:ascii="宋体" w:hAnsi="宋体"/>
          <w:snapToGrid w:val="0"/>
          <w:kern w:val="0"/>
          <w:szCs w:val="21"/>
        </w:rPr>
        <w:t>年</w:t>
      </w:r>
      <w:r>
        <w:rPr>
          <w:rFonts w:ascii="宋体" w:hAnsi="宋体" w:hint="eastAsia"/>
          <w:snapToGrid w:val="0"/>
          <w:kern w:val="0"/>
          <w:szCs w:val="21"/>
          <w:u w:val="single"/>
        </w:rPr>
        <w:t xml:space="preserve"> 7</w:t>
      </w:r>
      <w:r>
        <w:rPr>
          <w:rFonts w:ascii="宋体" w:hAnsi="宋体"/>
          <w:snapToGrid w:val="0"/>
          <w:kern w:val="0"/>
          <w:szCs w:val="21"/>
        </w:rPr>
        <w:t>月</w:t>
      </w:r>
      <w:r>
        <w:rPr>
          <w:rFonts w:ascii="宋体" w:hAnsi="宋体" w:hint="eastAsia"/>
          <w:snapToGrid w:val="0"/>
          <w:kern w:val="0"/>
          <w:szCs w:val="21"/>
          <w:u w:val="single"/>
        </w:rPr>
        <w:t xml:space="preserve"> 26</w:t>
      </w:r>
      <w:r>
        <w:rPr>
          <w:rFonts w:ascii="宋体" w:hAnsi="宋体"/>
          <w:snapToGrid w:val="0"/>
          <w:kern w:val="0"/>
          <w:szCs w:val="21"/>
        </w:rPr>
        <w:t>日（法定公休日、法定节假日除外），每日下午</w:t>
      </w:r>
      <w:r>
        <w:rPr>
          <w:rFonts w:ascii="宋体" w:hAnsi="宋体" w:hint="eastAsia"/>
          <w:snapToGrid w:val="0"/>
          <w:kern w:val="0"/>
          <w:szCs w:val="21"/>
          <w:u w:val="single"/>
        </w:rPr>
        <w:t xml:space="preserve"> 15 </w:t>
      </w:r>
      <w:r>
        <w:rPr>
          <w:rFonts w:ascii="宋体" w:hAnsi="宋体"/>
          <w:snapToGrid w:val="0"/>
          <w:kern w:val="0"/>
          <w:szCs w:val="21"/>
        </w:rPr>
        <w:t>时至</w:t>
      </w:r>
      <w:r>
        <w:rPr>
          <w:rFonts w:ascii="宋体" w:hAnsi="宋体" w:hint="eastAsia"/>
          <w:snapToGrid w:val="0"/>
          <w:kern w:val="0"/>
          <w:szCs w:val="21"/>
          <w:u w:val="single"/>
        </w:rPr>
        <w:t xml:space="preserve">17 </w:t>
      </w:r>
      <w:r>
        <w:rPr>
          <w:rFonts w:ascii="宋体" w:hAnsi="宋体"/>
          <w:snapToGrid w:val="0"/>
          <w:kern w:val="0"/>
          <w:szCs w:val="21"/>
        </w:rPr>
        <w:t>时（北京时间，下同），在</w:t>
      </w:r>
      <w:r>
        <w:rPr>
          <w:rFonts w:ascii="宋体" w:hAnsi="宋体" w:cs="宋体" w:hint="eastAsia"/>
          <w:szCs w:val="21"/>
          <w:u w:val="single"/>
        </w:rPr>
        <w:t>重庆资源与环境保护职业学院（详细地址</w:t>
      </w:r>
      <w:r>
        <w:rPr>
          <w:rFonts w:ascii="宋体" w:hAnsi="宋体" w:cs="宋体" w:hint="eastAsia"/>
          <w:szCs w:val="21"/>
          <w:u w:val="single"/>
        </w:rPr>
        <w:t>:</w:t>
      </w:r>
      <w:r>
        <w:rPr>
          <w:rFonts w:ascii="宋体" w:hAnsi="宋体" w:cs="宋体" w:hint="eastAsia"/>
          <w:bCs/>
          <w:u w:val="single"/>
        </w:rPr>
        <w:t>重庆市大足区二环南路</w:t>
      </w:r>
      <w:r>
        <w:rPr>
          <w:rFonts w:ascii="宋体" w:hAnsi="宋体" w:cs="宋体" w:hint="eastAsia"/>
          <w:bCs/>
          <w:u w:val="single"/>
        </w:rPr>
        <w:t>68</w:t>
      </w:r>
      <w:r>
        <w:rPr>
          <w:rFonts w:ascii="宋体" w:hAnsi="宋体" w:cs="宋体" w:hint="eastAsia"/>
          <w:bCs/>
          <w:u w:val="single"/>
        </w:rPr>
        <w:t>号</w:t>
      </w:r>
      <w:r>
        <w:rPr>
          <w:rFonts w:ascii="宋体" w:hAnsi="宋体" w:cs="宋体" w:hint="eastAsia"/>
          <w:szCs w:val="21"/>
          <w:u w:val="single"/>
        </w:rPr>
        <w:t>）</w:t>
      </w:r>
      <w:r>
        <w:rPr>
          <w:rFonts w:ascii="宋体" w:hAnsi="宋体" w:hint="eastAsia"/>
          <w:snapToGrid w:val="0"/>
          <w:kern w:val="0"/>
          <w:szCs w:val="21"/>
        </w:rPr>
        <w:t>持本投标邀请书和单位介绍信、经办人身份证领取招标文件及相关资料</w:t>
      </w:r>
      <w:r>
        <w:rPr>
          <w:rFonts w:ascii="宋体" w:hAnsi="宋体" w:cs="宋体" w:hint="eastAsia"/>
          <w:szCs w:val="21"/>
        </w:rPr>
        <w:t>（自</w:t>
      </w:r>
      <w:r>
        <w:rPr>
          <w:rFonts w:ascii="宋体" w:hAnsi="宋体" w:cs="宋体" w:hint="eastAsia"/>
          <w:szCs w:val="21"/>
        </w:rPr>
        <w:lastRenderedPageBreak/>
        <w:t>带</w:t>
      </w:r>
      <w:r>
        <w:rPr>
          <w:rFonts w:ascii="宋体" w:hAnsi="宋体" w:cs="宋体" w:hint="eastAsia"/>
          <w:szCs w:val="21"/>
        </w:rPr>
        <w:t>U</w:t>
      </w:r>
      <w:r>
        <w:rPr>
          <w:rFonts w:ascii="宋体" w:hAnsi="宋体" w:cs="宋体" w:hint="eastAsia"/>
          <w:szCs w:val="21"/>
        </w:rPr>
        <w:t>盘拷贝）。</w:t>
      </w:r>
    </w:p>
    <w:p w:rsidR="007B7154" w:rsidRDefault="00340CB9">
      <w:pPr>
        <w:tabs>
          <w:tab w:val="left" w:pos="525"/>
          <w:tab w:val="left" w:pos="5080"/>
        </w:tabs>
        <w:autoSpaceDE w:val="0"/>
        <w:autoSpaceDN w:val="0"/>
        <w:adjustRightInd w:val="0"/>
        <w:snapToGrid w:val="0"/>
        <w:spacing w:line="450" w:lineRule="exact"/>
        <w:ind w:firstLineChars="202" w:firstLine="424"/>
        <w:rPr>
          <w:rFonts w:ascii="宋体" w:hAnsi="宋体"/>
          <w:snapToGrid w:val="0"/>
          <w:kern w:val="0"/>
          <w:szCs w:val="21"/>
        </w:rPr>
      </w:pPr>
      <w:r>
        <w:rPr>
          <w:rFonts w:ascii="宋体" w:hAnsi="宋体"/>
          <w:snapToGrid w:val="0"/>
          <w:kern w:val="0"/>
          <w:szCs w:val="21"/>
        </w:rPr>
        <w:t>4.2</w:t>
      </w:r>
      <w:r>
        <w:rPr>
          <w:rFonts w:ascii="宋体" w:hAnsi="宋体" w:hint="eastAsia"/>
          <w:snapToGrid w:val="0"/>
          <w:kern w:val="0"/>
          <w:szCs w:val="21"/>
        </w:rPr>
        <w:t xml:space="preserve">  </w:t>
      </w:r>
      <w:r>
        <w:rPr>
          <w:rFonts w:ascii="宋体" w:hAnsi="宋体" w:hint="eastAsia"/>
          <w:snapToGrid w:val="0"/>
          <w:kern w:val="0"/>
          <w:szCs w:val="21"/>
        </w:rPr>
        <w:t>招标人</w:t>
      </w:r>
      <w:r>
        <w:rPr>
          <w:rFonts w:ascii="宋体" w:hAnsi="宋体"/>
          <w:snapToGrid w:val="0"/>
          <w:kern w:val="0"/>
          <w:szCs w:val="21"/>
        </w:rPr>
        <w:t>必须将招标文件</w:t>
      </w:r>
      <w:r>
        <w:rPr>
          <w:rFonts w:ascii="宋体" w:hAnsi="宋体" w:hint="eastAsia"/>
          <w:snapToGrid w:val="0"/>
          <w:kern w:val="0"/>
          <w:szCs w:val="21"/>
        </w:rPr>
        <w:t>、</w:t>
      </w:r>
      <w:r>
        <w:rPr>
          <w:rFonts w:ascii="宋体" w:hAnsi="宋体"/>
          <w:snapToGrid w:val="0"/>
          <w:kern w:val="0"/>
          <w:szCs w:val="21"/>
        </w:rPr>
        <w:t>工程量清单、图纸、澄清、修改、补充通知、最高限价通知等全部招标资料送达所有被邀请投标人。</w:t>
      </w:r>
    </w:p>
    <w:p w:rsidR="007B7154" w:rsidRDefault="00340CB9">
      <w:pPr>
        <w:tabs>
          <w:tab w:val="left" w:pos="525"/>
          <w:tab w:val="left" w:pos="5080"/>
        </w:tabs>
        <w:autoSpaceDE w:val="0"/>
        <w:autoSpaceDN w:val="0"/>
        <w:adjustRightInd w:val="0"/>
        <w:snapToGrid w:val="0"/>
        <w:spacing w:line="450" w:lineRule="exact"/>
        <w:ind w:firstLineChars="202" w:firstLine="424"/>
        <w:rPr>
          <w:rFonts w:ascii="宋体" w:hAnsi="宋体"/>
          <w:snapToGrid w:val="0"/>
          <w:kern w:val="0"/>
          <w:szCs w:val="21"/>
        </w:rPr>
      </w:pPr>
      <w:r>
        <w:rPr>
          <w:rFonts w:ascii="宋体" w:hAnsi="宋体" w:hint="eastAsia"/>
          <w:snapToGrid w:val="0"/>
          <w:kern w:val="0"/>
          <w:szCs w:val="21"/>
        </w:rPr>
        <w:t xml:space="preserve">4.3  </w:t>
      </w:r>
      <w:r>
        <w:rPr>
          <w:rFonts w:ascii="宋体" w:hAnsi="宋体" w:hint="eastAsia"/>
          <w:snapToGrid w:val="0"/>
          <w:kern w:val="0"/>
          <w:szCs w:val="21"/>
        </w:rPr>
        <w:t>投标人在收到招标文件后，应仔细阅读招标文件的所有内容，如有文字表述不清，图纸尺寸标注不明以及存在错、漏、缺、概念模糊和有可能出现歧义或理解上的偏差的内容等应在</w:t>
      </w:r>
      <w:r>
        <w:rPr>
          <w:rFonts w:ascii="宋体" w:hAnsi="宋体" w:hint="eastAsia"/>
          <w:snapToGrid w:val="0"/>
          <w:kern w:val="0"/>
          <w:szCs w:val="21"/>
          <w:u w:val="single"/>
        </w:rPr>
        <w:t xml:space="preserve"> 2024</w:t>
      </w:r>
      <w:r>
        <w:rPr>
          <w:rFonts w:ascii="宋体" w:hAnsi="宋体" w:hint="eastAsia"/>
          <w:snapToGrid w:val="0"/>
          <w:kern w:val="0"/>
          <w:szCs w:val="21"/>
        </w:rPr>
        <w:t>年</w:t>
      </w:r>
      <w:r>
        <w:rPr>
          <w:rFonts w:ascii="宋体" w:hAnsi="宋体" w:hint="eastAsia"/>
          <w:snapToGrid w:val="0"/>
          <w:kern w:val="0"/>
          <w:szCs w:val="21"/>
          <w:u w:val="single"/>
        </w:rPr>
        <w:t xml:space="preserve"> 7</w:t>
      </w:r>
      <w:r>
        <w:rPr>
          <w:rFonts w:ascii="宋体" w:hAnsi="宋体" w:hint="eastAsia"/>
          <w:snapToGrid w:val="0"/>
          <w:kern w:val="0"/>
          <w:szCs w:val="21"/>
        </w:rPr>
        <w:t>月</w:t>
      </w:r>
      <w:r>
        <w:rPr>
          <w:rFonts w:ascii="宋体" w:hAnsi="宋体" w:hint="eastAsia"/>
          <w:snapToGrid w:val="0"/>
          <w:kern w:val="0"/>
          <w:szCs w:val="21"/>
          <w:u w:val="single"/>
        </w:rPr>
        <w:t xml:space="preserve"> </w:t>
      </w:r>
      <w:r>
        <w:rPr>
          <w:rFonts w:ascii="宋体" w:hAnsi="宋体"/>
          <w:snapToGrid w:val="0"/>
          <w:kern w:val="0"/>
          <w:szCs w:val="21"/>
          <w:u w:val="single"/>
        </w:rPr>
        <w:t>24</w:t>
      </w:r>
      <w:r>
        <w:rPr>
          <w:rFonts w:ascii="宋体" w:hAnsi="宋体" w:hint="eastAsia"/>
          <w:snapToGrid w:val="0"/>
          <w:kern w:val="0"/>
          <w:szCs w:val="21"/>
          <w:u w:val="single"/>
        </w:rPr>
        <w:t xml:space="preserve"> </w:t>
      </w:r>
      <w:r>
        <w:rPr>
          <w:rFonts w:ascii="宋体" w:hAnsi="宋体" w:hint="eastAsia"/>
          <w:snapToGrid w:val="0"/>
          <w:kern w:val="0"/>
          <w:szCs w:val="21"/>
        </w:rPr>
        <w:t>日</w:t>
      </w:r>
      <w:r>
        <w:rPr>
          <w:rFonts w:ascii="宋体" w:hAnsi="宋体" w:hint="eastAsia"/>
          <w:snapToGrid w:val="0"/>
          <w:kern w:val="0"/>
          <w:szCs w:val="21"/>
          <w:u w:val="single"/>
        </w:rPr>
        <w:t>17</w:t>
      </w:r>
      <w:r>
        <w:rPr>
          <w:rFonts w:ascii="宋体" w:hAnsi="宋体" w:hint="eastAsia"/>
          <w:snapToGrid w:val="0"/>
          <w:kern w:val="0"/>
          <w:szCs w:val="21"/>
        </w:rPr>
        <w:t>时</w:t>
      </w:r>
      <w:r>
        <w:rPr>
          <w:rFonts w:ascii="宋体" w:hAnsi="宋体" w:hint="eastAsia"/>
          <w:snapToGrid w:val="0"/>
          <w:kern w:val="0"/>
          <w:szCs w:val="21"/>
          <w:u w:val="single"/>
        </w:rPr>
        <w:t>00</w:t>
      </w:r>
      <w:r>
        <w:rPr>
          <w:rFonts w:ascii="宋体" w:hAnsi="宋体" w:hint="eastAsia"/>
          <w:snapToGrid w:val="0"/>
          <w:kern w:val="0"/>
          <w:szCs w:val="21"/>
        </w:rPr>
        <w:t>分前将提问送达招标人。</w:t>
      </w:r>
    </w:p>
    <w:p w:rsidR="007B7154" w:rsidRDefault="00340CB9">
      <w:pPr>
        <w:tabs>
          <w:tab w:val="left" w:pos="525"/>
          <w:tab w:val="left" w:pos="5080"/>
        </w:tabs>
        <w:autoSpaceDE w:val="0"/>
        <w:autoSpaceDN w:val="0"/>
        <w:adjustRightInd w:val="0"/>
        <w:snapToGrid w:val="0"/>
        <w:spacing w:line="450" w:lineRule="exact"/>
        <w:ind w:firstLineChars="202" w:firstLine="424"/>
        <w:rPr>
          <w:rFonts w:ascii="宋体" w:hAnsi="宋体"/>
          <w:b/>
          <w:i/>
          <w:snapToGrid w:val="0"/>
          <w:kern w:val="0"/>
          <w:szCs w:val="21"/>
        </w:rPr>
      </w:pPr>
      <w:r>
        <w:rPr>
          <w:rFonts w:ascii="宋体" w:hAnsi="宋体" w:hint="eastAsia"/>
          <w:snapToGrid w:val="0"/>
          <w:kern w:val="0"/>
          <w:szCs w:val="21"/>
        </w:rPr>
        <w:t xml:space="preserve">4.4  </w:t>
      </w:r>
      <w:r>
        <w:rPr>
          <w:rFonts w:ascii="宋体" w:hAnsi="宋体" w:hint="eastAsia"/>
          <w:snapToGrid w:val="0"/>
          <w:kern w:val="0"/>
          <w:szCs w:val="21"/>
        </w:rPr>
        <w:t>招标人应在</w:t>
      </w:r>
      <w:r>
        <w:rPr>
          <w:rFonts w:ascii="宋体" w:hAnsi="宋体" w:hint="eastAsia"/>
          <w:snapToGrid w:val="0"/>
          <w:kern w:val="0"/>
          <w:szCs w:val="21"/>
          <w:u w:val="single"/>
        </w:rPr>
        <w:t xml:space="preserve"> 2024 </w:t>
      </w:r>
      <w:r>
        <w:rPr>
          <w:rFonts w:ascii="宋体" w:hAnsi="宋体" w:hint="eastAsia"/>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u w:val="single"/>
        </w:rPr>
        <w:t>7</w:t>
      </w:r>
      <w:r>
        <w:rPr>
          <w:rFonts w:ascii="宋体" w:hAnsi="宋体" w:hint="eastAsia"/>
          <w:snapToGrid w:val="0"/>
          <w:kern w:val="0"/>
          <w:szCs w:val="21"/>
          <w:u w:val="single"/>
        </w:rPr>
        <w:t xml:space="preserve"> </w:t>
      </w:r>
      <w:r>
        <w:rPr>
          <w:rFonts w:ascii="宋体" w:hAnsi="宋体" w:hint="eastAsia"/>
          <w:snapToGrid w:val="0"/>
          <w:kern w:val="0"/>
          <w:szCs w:val="21"/>
        </w:rPr>
        <w:t>月</w:t>
      </w:r>
      <w:r>
        <w:rPr>
          <w:rFonts w:ascii="宋体" w:hAnsi="宋体" w:hint="eastAsia"/>
          <w:snapToGrid w:val="0"/>
          <w:kern w:val="0"/>
          <w:szCs w:val="21"/>
          <w:u w:val="single"/>
        </w:rPr>
        <w:t xml:space="preserve">  25</w:t>
      </w:r>
      <w:r>
        <w:rPr>
          <w:rFonts w:ascii="宋体" w:hAnsi="宋体" w:hint="eastAsia"/>
          <w:snapToGrid w:val="0"/>
          <w:kern w:val="0"/>
          <w:szCs w:val="21"/>
        </w:rPr>
        <w:t>日</w:t>
      </w:r>
      <w:r>
        <w:rPr>
          <w:rFonts w:ascii="宋体" w:hAnsi="宋体" w:hint="eastAsia"/>
          <w:snapToGrid w:val="0"/>
          <w:kern w:val="0"/>
          <w:szCs w:val="21"/>
          <w:u w:val="single"/>
        </w:rPr>
        <w:t>17</w:t>
      </w:r>
      <w:r>
        <w:rPr>
          <w:rFonts w:ascii="宋体" w:hAnsi="宋体" w:hint="eastAsia"/>
          <w:snapToGrid w:val="0"/>
          <w:kern w:val="0"/>
          <w:szCs w:val="21"/>
        </w:rPr>
        <w:t>时</w:t>
      </w:r>
      <w:r>
        <w:rPr>
          <w:rFonts w:ascii="宋体" w:hAnsi="宋体" w:hint="eastAsia"/>
          <w:snapToGrid w:val="0"/>
          <w:kern w:val="0"/>
          <w:szCs w:val="21"/>
          <w:u w:val="single"/>
        </w:rPr>
        <w:t>00</w:t>
      </w:r>
      <w:r>
        <w:rPr>
          <w:rFonts w:ascii="宋体" w:hAnsi="宋体" w:hint="eastAsia"/>
          <w:snapToGrid w:val="0"/>
          <w:kern w:val="0"/>
          <w:szCs w:val="21"/>
        </w:rPr>
        <w:t>分前将书面澄清、修改送达投标人。</w:t>
      </w:r>
    </w:p>
    <w:p w:rsidR="007B7154" w:rsidRDefault="00340CB9">
      <w:pPr>
        <w:pStyle w:val="2"/>
        <w:spacing w:before="100" w:after="100" w:line="450" w:lineRule="exact"/>
        <w:rPr>
          <w:rFonts w:ascii="宋体" w:hAnsi="宋体"/>
          <w:snapToGrid w:val="0"/>
          <w:sz w:val="28"/>
          <w:szCs w:val="28"/>
        </w:rPr>
      </w:pPr>
      <w:bookmarkStart w:id="55" w:name="_Toc32185"/>
      <w:bookmarkStart w:id="56" w:name="_Toc430530428"/>
      <w:bookmarkStart w:id="57" w:name="_Toc6456"/>
      <w:bookmarkStart w:id="58" w:name="_Toc509218704"/>
      <w:r>
        <w:rPr>
          <w:rFonts w:ascii="宋体" w:hAnsi="宋体"/>
          <w:snapToGrid w:val="0"/>
          <w:sz w:val="28"/>
          <w:szCs w:val="28"/>
        </w:rPr>
        <w:t xml:space="preserve">5.  </w:t>
      </w:r>
      <w:r>
        <w:rPr>
          <w:rFonts w:ascii="宋体" w:hAnsi="宋体"/>
          <w:snapToGrid w:val="0"/>
          <w:sz w:val="28"/>
          <w:szCs w:val="28"/>
        </w:rPr>
        <w:t>投标文件的递交</w:t>
      </w:r>
      <w:bookmarkEnd w:id="51"/>
      <w:bookmarkEnd w:id="52"/>
      <w:bookmarkEnd w:id="53"/>
      <w:bookmarkEnd w:id="54"/>
      <w:bookmarkEnd w:id="55"/>
      <w:bookmarkEnd w:id="56"/>
      <w:bookmarkEnd w:id="57"/>
      <w:bookmarkEnd w:id="58"/>
    </w:p>
    <w:p w:rsidR="007B7154" w:rsidRDefault="00340CB9">
      <w:pPr>
        <w:tabs>
          <w:tab w:val="left" w:pos="1580"/>
          <w:tab w:val="left" w:pos="6000"/>
          <w:tab w:val="left" w:pos="6320"/>
          <w:tab w:val="left" w:pos="6887"/>
          <w:tab w:val="left" w:pos="7475"/>
        </w:tabs>
        <w:autoSpaceDE w:val="0"/>
        <w:autoSpaceDN w:val="0"/>
        <w:adjustRightInd w:val="0"/>
        <w:snapToGrid w:val="0"/>
        <w:spacing w:line="450" w:lineRule="exact"/>
        <w:ind w:firstLineChars="186" w:firstLine="391"/>
        <w:jc w:val="left"/>
        <w:rPr>
          <w:rFonts w:ascii="宋体" w:hAnsi="宋体"/>
          <w:snapToGrid w:val="0"/>
          <w:kern w:val="0"/>
          <w:szCs w:val="21"/>
        </w:rPr>
      </w:pPr>
      <w:r>
        <w:rPr>
          <w:rFonts w:ascii="宋体" w:hAnsi="宋体"/>
          <w:snapToGrid w:val="0"/>
          <w:kern w:val="0"/>
          <w:szCs w:val="21"/>
        </w:rPr>
        <w:t xml:space="preserve">5.1  </w:t>
      </w:r>
      <w:r>
        <w:rPr>
          <w:rFonts w:ascii="宋体" w:hAnsi="宋体"/>
          <w:snapToGrid w:val="0"/>
          <w:kern w:val="0"/>
          <w:szCs w:val="21"/>
        </w:rPr>
        <w:t>投标文件递交的截止时间（投标截止时间，下同）为</w:t>
      </w:r>
      <w:r>
        <w:rPr>
          <w:rFonts w:ascii="宋体" w:hAnsi="宋体" w:hint="eastAsia"/>
          <w:snapToGrid w:val="0"/>
          <w:kern w:val="0"/>
          <w:szCs w:val="21"/>
          <w:u w:val="single"/>
        </w:rPr>
        <w:t xml:space="preserve"> 2024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u w:val="single"/>
        </w:rPr>
        <w:t>7</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hint="eastAsia"/>
          <w:snapToGrid w:val="0"/>
          <w:kern w:val="0"/>
          <w:szCs w:val="21"/>
          <w:u w:val="single"/>
        </w:rPr>
        <w:t xml:space="preserve"> </w:t>
      </w:r>
      <w:r>
        <w:rPr>
          <w:rFonts w:ascii="宋体" w:hAnsi="宋体" w:hint="eastAsia"/>
          <w:snapToGrid w:val="0"/>
          <w:kern w:val="0"/>
          <w:szCs w:val="21"/>
          <w:u w:val="single"/>
        </w:rPr>
        <w:t>29</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u w:val="single"/>
        </w:rPr>
        <w:t xml:space="preserve"> </w:t>
      </w:r>
      <w:r w:rsidR="00AF32BB">
        <w:rPr>
          <w:rFonts w:ascii="宋体" w:hAnsi="宋体"/>
          <w:snapToGrid w:val="0"/>
          <w:kern w:val="0"/>
          <w:szCs w:val="21"/>
          <w:u w:val="single"/>
        </w:rPr>
        <w:t>9</w:t>
      </w:r>
      <w:r>
        <w:rPr>
          <w:rFonts w:ascii="宋体" w:hAnsi="宋体" w:hint="eastAsia"/>
          <w:snapToGrid w:val="0"/>
          <w:kern w:val="0"/>
          <w:szCs w:val="21"/>
          <w:u w:val="single"/>
        </w:rPr>
        <w:t xml:space="preserve"> </w:t>
      </w:r>
      <w:r>
        <w:rPr>
          <w:rFonts w:ascii="宋体" w:hAnsi="宋体"/>
          <w:snapToGrid w:val="0"/>
          <w:kern w:val="0"/>
          <w:szCs w:val="21"/>
        </w:rPr>
        <w:t>时</w:t>
      </w:r>
      <w:r>
        <w:rPr>
          <w:rFonts w:ascii="宋体" w:hAnsi="宋体"/>
          <w:snapToGrid w:val="0"/>
          <w:kern w:val="0"/>
          <w:szCs w:val="21"/>
          <w:u w:val="single"/>
        </w:rPr>
        <w:t xml:space="preserve"> </w:t>
      </w:r>
      <w:r>
        <w:rPr>
          <w:rFonts w:ascii="宋体" w:hAnsi="宋体" w:hint="eastAsia"/>
          <w:snapToGrid w:val="0"/>
          <w:kern w:val="0"/>
          <w:szCs w:val="21"/>
          <w:u w:val="single"/>
        </w:rPr>
        <w:t>0</w:t>
      </w:r>
      <w:r>
        <w:rPr>
          <w:rFonts w:ascii="宋体" w:hAnsi="宋体" w:hint="eastAsia"/>
          <w:snapToGrid w:val="0"/>
          <w:kern w:val="0"/>
          <w:szCs w:val="21"/>
          <w:u w:val="single"/>
        </w:rPr>
        <w:t>0</w:t>
      </w:r>
      <w:r>
        <w:rPr>
          <w:rFonts w:ascii="宋体" w:hAnsi="宋体"/>
          <w:snapToGrid w:val="0"/>
          <w:kern w:val="0"/>
          <w:szCs w:val="21"/>
        </w:rPr>
        <w:t>分，地点为</w:t>
      </w:r>
      <w:r>
        <w:rPr>
          <w:rFonts w:hint="eastAsia"/>
          <w:bCs/>
          <w:u w:val="single"/>
        </w:rPr>
        <w:t>重庆资源与环境保护职业学院（重庆市大足区二环南路</w:t>
      </w:r>
      <w:r>
        <w:rPr>
          <w:rFonts w:hint="eastAsia"/>
          <w:bCs/>
          <w:u w:val="single"/>
        </w:rPr>
        <w:t>68</w:t>
      </w:r>
      <w:r>
        <w:rPr>
          <w:rFonts w:hint="eastAsia"/>
          <w:bCs/>
          <w:u w:val="single"/>
        </w:rPr>
        <w:t>号）</w:t>
      </w:r>
    </w:p>
    <w:p w:rsidR="007B7154" w:rsidRDefault="00340CB9">
      <w:pPr>
        <w:autoSpaceDE w:val="0"/>
        <w:autoSpaceDN w:val="0"/>
        <w:adjustRightInd w:val="0"/>
        <w:snapToGrid w:val="0"/>
        <w:spacing w:line="450" w:lineRule="exact"/>
        <w:ind w:firstLineChars="186" w:firstLine="391"/>
        <w:jc w:val="left"/>
        <w:rPr>
          <w:rFonts w:ascii="宋体" w:hAnsi="宋体"/>
          <w:snapToGrid w:val="0"/>
          <w:kern w:val="0"/>
          <w:szCs w:val="21"/>
        </w:rPr>
      </w:pPr>
      <w:r>
        <w:rPr>
          <w:rFonts w:ascii="宋体" w:hAnsi="宋体"/>
          <w:snapToGrid w:val="0"/>
          <w:kern w:val="0"/>
          <w:szCs w:val="21"/>
        </w:rPr>
        <w:t xml:space="preserve">5.2  </w:t>
      </w:r>
      <w:r>
        <w:rPr>
          <w:rFonts w:ascii="宋体" w:hAnsi="宋体"/>
          <w:snapToGrid w:val="0"/>
          <w:kern w:val="0"/>
          <w:szCs w:val="21"/>
        </w:rPr>
        <w:t>逾期送达的或者未送达指定地点的投标文件，招标人不予受理。</w:t>
      </w:r>
    </w:p>
    <w:p w:rsidR="007B7154" w:rsidRDefault="00340CB9">
      <w:pPr>
        <w:pStyle w:val="2"/>
        <w:spacing w:before="100" w:after="100" w:line="450" w:lineRule="exact"/>
        <w:rPr>
          <w:rFonts w:ascii="宋体" w:hAnsi="宋体"/>
          <w:snapToGrid w:val="0"/>
          <w:sz w:val="28"/>
          <w:szCs w:val="28"/>
        </w:rPr>
      </w:pPr>
      <w:bookmarkStart w:id="59" w:name="_Toc30295"/>
      <w:bookmarkStart w:id="60" w:name="_Toc287607741"/>
      <w:bookmarkStart w:id="61" w:name="_Toc287620680"/>
      <w:bookmarkStart w:id="62" w:name="_Toc28876"/>
      <w:bookmarkStart w:id="63" w:name="_Toc224103312"/>
      <w:bookmarkStart w:id="64" w:name="_Toc277082548"/>
      <w:bookmarkStart w:id="65" w:name="_Toc509218705"/>
      <w:bookmarkStart w:id="66" w:name="_Toc430530429"/>
      <w:r>
        <w:rPr>
          <w:rFonts w:ascii="宋体" w:hAnsi="宋体"/>
          <w:snapToGrid w:val="0"/>
          <w:sz w:val="28"/>
          <w:szCs w:val="28"/>
        </w:rPr>
        <w:t xml:space="preserve">6.  </w:t>
      </w:r>
      <w:r>
        <w:rPr>
          <w:rFonts w:ascii="宋体" w:hAnsi="宋体"/>
          <w:snapToGrid w:val="0"/>
          <w:sz w:val="28"/>
          <w:szCs w:val="28"/>
        </w:rPr>
        <w:t>确认</w:t>
      </w:r>
      <w:bookmarkEnd w:id="59"/>
      <w:bookmarkEnd w:id="60"/>
      <w:bookmarkEnd w:id="61"/>
      <w:bookmarkEnd w:id="62"/>
      <w:bookmarkEnd w:id="63"/>
      <w:bookmarkEnd w:id="64"/>
      <w:bookmarkEnd w:id="65"/>
      <w:bookmarkEnd w:id="66"/>
    </w:p>
    <w:p w:rsidR="007B7154" w:rsidRDefault="00340CB9">
      <w:pPr>
        <w:tabs>
          <w:tab w:val="left" w:pos="6330"/>
        </w:tabs>
        <w:autoSpaceDE w:val="0"/>
        <w:autoSpaceDN w:val="0"/>
        <w:adjustRightInd w:val="0"/>
        <w:snapToGrid w:val="0"/>
        <w:spacing w:line="450" w:lineRule="exact"/>
        <w:ind w:firstLineChars="200" w:firstLine="420"/>
        <w:jc w:val="left"/>
        <w:rPr>
          <w:rFonts w:ascii="宋体" w:hAnsi="宋体"/>
          <w:i/>
          <w:snapToGrid w:val="0"/>
          <w:kern w:val="0"/>
          <w:szCs w:val="21"/>
        </w:rPr>
      </w:pPr>
      <w:r>
        <w:rPr>
          <w:rFonts w:ascii="宋体" w:hAnsi="宋体"/>
          <w:snapToGrid w:val="0"/>
          <w:kern w:val="0"/>
          <w:szCs w:val="21"/>
        </w:rPr>
        <w:t>你单位收到本投标邀请书后，请于</w:t>
      </w:r>
      <w:r>
        <w:rPr>
          <w:rFonts w:ascii="宋体" w:hAnsi="宋体" w:hint="eastAsia"/>
          <w:snapToGrid w:val="0"/>
          <w:kern w:val="0"/>
          <w:szCs w:val="21"/>
          <w:u w:val="single"/>
        </w:rPr>
        <w:t xml:space="preserve"> 2024 </w:t>
      </w:r>
      <w:r>
        <w:rPr>
          <w:rFonts w:ascii="宋体" w:hAnsi="宋体"/>
          <w:snapToGrid w:val="0"/>
          <w:kern w:val="0"/>
          <w:szCs w:val="21"/>
        </w:rPr>
        <w:t>年</w:t>
      </w:r>
      <w:r>
        <w:rPr>
          <w:rFonts w:ascii="宋体" w:hAnsi="宋体" w:hint="eastAsia"/>
          <w:snapToGrid w:val="0"/>
          <w:kern w:val="0"/>
          <w:szCs w:val="21"/>
          <w:u w:val="single"/>
        </w:rPr>
        <w:t xml:space="preserve"> 7</w:t>
      </w:r>
      <w:r>
        <w:rPr>
          <w:rFonts w:ascii="宋体" w:hAnsi="宋体"/>
          <w:snapToGrid w:val="0"/>
          <w:kern w:val="0"/>
          <w:szCs w:val="21"/>
        </w:rPr>
        <w:t>月</w:t>
      </w:r>
      <w:r>
        <w:rPr>
          <w:rFonts w:ascii="宋体" w:hAnsi="宋体" w:hint="eastAsia"/>
          <w:snapToGrid w:val="0"/>
          <w:kern w:val="0"/>
          <w:szCs w:val="21"/>
          <w:u w:val="single"/>
        </w:rPr>
        <w:t xml:space="preserve"> 26</w:t>
      </w:r>
      <w:r>
        <w:rPr>
          <w:rFonts w:ascii="宋体" w:hAnsi="宋体"/>
          <w:snapToGrid w:val="0"/>
          <w:kern w:val="0"/>
          <w:szCs w:val="21"/>
        </w:rPr>
        <w:t>日</w:t>
      </w:r>
      <w:r>
        <w:rPr>
          <w:rFonts w:ascii="宋体" w:hAnsi="宋体" w:hint="eastAsia"/>
          <w:snapToGrid w:val="0"/>
          <w:kern w:val="0"/>
          <w:szCs w:val="21"/>
          <w:u w:val="single"/>
        </w:rPr>
        <w:t xml:space="preserve">17 </w:t>
      </w:r>
      <w:r>
        <w:rPr>
          <w:rFonts w:ascii="宋体" w:hAnsi="宋体" w:hint="eastAsia"/>
          <w:snapToGrid w:val="0"/>
          <w:kern w:val="0"/>
          <w:szCs w:val="21"/>
        </w:rPr>
        <w:t>时</w:t>
      </w:r>
      <w:r>
        <w:rPr>
          <w:rFonts w:ascii="宋体" w:hAnsi="宋体"/>
          <w:snapToGrid w:val="0"/>
          <w:kern w:val="0"/>
          <w:szCs w:val="21"/>
        </w:rPr>
        <w:t>前以</w:t>
      </w:r>
      <w:r>
        <w:rPr>
          <w:rFonts w:ascii="宋体" w:hAnsi="宋体" w:hint="eastAsia"/>
          <w:snapToGrid w:val="0"/>
          <w:kern w:val="0"/>
          <w:szCs w:val="21"/>
        </w:rPr>
        <w:t>书面</w:t>
      </w:r>
      <w:r>
        <w:rPr>
          <w:rFonts w:ascii="宋体" w:hAnsi="宋体"/>
          <w:snapToGrid w:val="0"/>
          <w:kern w:val="0"/>
          <w:szCs w:val="21"/>
        </w:rPr>
        <w:t>方式予以确认。</w:t>
      </w:r>
      <w:bookmarkStart w:id="67" w:name="_GoBack"/>
      <w:bookmarkEnd w:id="67"/>
    </w:p>
    <w:p w:rsidR="007B7154" w:rsidRDefault="00340CB9">
      <w:pPr>
        <w:pStyle w:val="2"/>
        <w:numPr>
          <w:ilvl w:val="0"/>
          <w:numId w:val="1"/>
        </w:numPr>
        <w:spacing w:before="100" w:after="100" w:line="450" w:lineRule="exact"/>
        <w:rPr>
          <w:rFonts w:ascii="宋体" w:hAnsi="宋体"/>
          <w:snapToGrid w:val="0"/>
          <w:sz w:val="28"/>
          <w:szCs w:val="28"/>
        </w:rPr>
      </w:pPr>
      <w:bookmarkStart w:id="68" w:name="_Toc2596"/>
      <w:bookmarkStart w:id="69" w:name="_Toc430530430"/>
      <w:bookmarkStart w:id="70" w:name="_Toc287607742"/>
      <w:bookmarkStart w:id="71" w:name="_Toc224103313"/>
      <w:bookmarkStart w:id="72" w:name="_Toc287620681"/>
      <w:bookmarkStart w:id="73" w:name="_Toc509218706"/>
      <w:bookmarkStart w:id="74" w:name="_Toc277082549"/>
      <w:r>
        <w:rPr>
          <w:rFonts w:ascii="宋体" w:hAnsi="宋体"/>
          <w:snapToGrid w:val="0"/>
          <w:sz w:val="28"/>
          <w:szCs w:val="28"/>
        </w:rPr>
        <w:t xml:space="preserve"> </w:t>
      </w:r>
      <w:bookmarkStart w:id="75" w:name="_Toc19935"/>
      <w:r>
        <w:rPr>
          <w:rFonts w:ascii="宋体" w:hAnsi="宋体"/>
          <w:snapToGrid w:val="0"/>
          <w:sz w:val="28"/>
          <w:szCs w:val="28"/>
        </w:rPr>
        <w:t>联系方式</w:t>
      </w:r>
      <w:bookmarkEnd w:id="68"/>
      <w:bookmarkEnd w:id="69"/>
      <w:bookmarkEnd w:id="70"/>
      <w:bookmarkEnd w:id="71"/>
      <w:bookmarkEnd w:id="72"/>
      <w:bookmarkEnd w:id="73"/>
      <w:bookmarkEnd w:id="74"/>
      <w:bookmarkEnd w:id="75"/>
    </w:p>
    <w:p w:rsidR="007B7154" w:rsidRDefault="00340CB9">
      <w:pPr>
        <w:ind w:firstLine="420"/>
        <w:rPr>
          <w:bCs/>
        </w:rPr>
      </w:pPr>
      <w:r>
        <w:rPr>
          <w:rFonts w:hint="eastAsia"/>
        </w:rPr>
        <w:t>招</w:t>
      </w:r>
      <w:r>
        <w:rPr>
          <w:rFonts w:hint="eastAsia"/>
        </w:rPr>
        <w:t xml:space="preserve"> </w:t>
      </w:r>
      <w:r>
        <w:rPr>
          <w:rFonts w:hint="eastAsia"/>
        </w:rPr>
        <w:t xml:space="preserve"> </w:t>
      </w:r>
      <w:r>
        <w:rPr>
          <w:rFonts w:hint="eastAsia"/>
        </w:rPr>
        <w:t>标</w:t>
      </w:r>
      <w:r>
        <w:rPr>
          <w:rFonts w:hint="eastAsia"/>
        </w:rPr>
        <w:t xml:space="preserve">  </w:t>
      </w:r>
      <w:r>
        <w:rPr>
          <w:rFonts w:hint="eastAsia"/>
        </w:rPr>
        <w:t>人：</w:t>
      </w:r>
      <w:r>
        <w:rPr>
          <w:rFonts w:hint="eastAsia"/>
          <w:bCs/>
        </w:rPr>
        <w:t>重庆资源与环境保护职业学院</w:t>
      </w:r>
    </w:p>
    <w:p w:rsidR="007B7154" w:rsidRDefault="007B7154">
      <w:pPr>
        <w:pStyle w:val="a0"/>
        <w:ind w:firstLine="420"/>
      </w:pPr>
    </w:p>
    <w:p w:rsidR="007B7154" w:rsidRDefault="00340CB9">
      <w:pPr>
        <w:adjustRightInd w:val="0"/>
        <w:snapToGrid w:val="0"/>
        <w:spacing w:line="360" w:lineRule="auto"/>
        <w:ind w:firstLineChars="200" w:firstLine="420"/>
        <w:rPr>
          <w:rFonts w:ascii="宋体" w:hAnsi="宋体" w:cs="宋体"/>
          <w:kern w:val="1"/>
          <w:szCs w:val="21"/>
        </w:rPr>
      </w:pPr>
      <w:r>
        <w:rPr>
          <w:rFonts w:ascii="宋体" w:hAnsi="宋体" w:cs="宋体" w:hint="eastAsia"/>
          <w:kern w:val="1"/>
          <w:szCs w:val="21"/>
        </w:rPr>
        <w:t>地</w:t>
      </w:r>
      <w:r>
        <w:rPr>
          <w:rFonts w:ascii="宋体" w:hAnsi="宋体" w:cs="宋体" w:hint="eastAsia"/>
          <w:kern w:val="1"/>
          <w:szCs w:val="21"/>
        </w:rPr>
        <w:t xml:space="preserve">        </w:t>
      </w:r>
      <w:r>
        <w:rPr>
          <w:rFonts w:ascii="宋体" w:hAnsi="宋体" w:cs="宋体" w:hint="eastAsia"/>
          <w:kern w:val="1"/>
          <w:szCs w:val="21"/>
        </w:rPr>
        <w:t>址：</w:t>
      </w:r>
      <w:r>
        <w:rPr>
          <w:rFonts w:hint="eastAsia"/>
          <w:bCs/>
        </w:rPr>
        <w:t>重庆市大足区二环南路</w:t>
      </w:r>
      <w:r>
        <w:rPr>
          <w:rFonts w:hint="eastAsia"/>
          <w:bCs/>
        </w:rPr>
        <w:t>68</w:t>
      </w:r>
      <w:r>
        <w:rPr>
          <w:rFonts w:hint="eastAsia"/>
          <w:bCs/>
        </w:rPr>
        <w:t>号</w:t>
      </w:r>
    </w:p>
    <w:p w:rsidR="007B7154" w:rsidRDefault="00340CB9">
      <w:pPr>
        <w:spacing w:line="360" w:lineRule="auto"/>
        <w:ind w:firstLineChars="200" w:firstLine="420"/>
        <w:rPr>
          <w:rFonts w:ascii="宋体" w:hAnsi="宋体" w:cs="宋体"/>
          <w:kern w:val="1"/>
          <w:szCs w:val="21"/>
        </w:rPr>
      </w:pPr>
      <w:r>
        <w:rPr>
          <w:rFonts w:ascii="宋体" w:hAnsi="宋体" w:cs="宋体" w:hint="eastAsia"/>
          <w:kern w:val="1"/>
          <w:szCs w:val="21"/>
        </w:rPr>
        <w:t>联</w:t>
      </w:r>
      <w:r>
        <w:rPr>
          <w:rFonts w:ascii="宋体" w:hAnsi="宋体" w:cs="宋体" w:hint="eastAsia"/>
          <w:kern w:val="1"/>
          <w:szCs w:val="21"/>
        </w:rPr>
        <w:t xml:space="preserve">   </w:t>
      </w:r>
      <w:r>
        <w:rPr>
          <w:rFonts w:ascii="宋体" w:hAnsi="宋体" w:cs="宋体" w:hint="eastAsia"/>
          <w:kern w:val="1"/>
          <w:szCs w:val="21"/>
        </w:rPr>
        <w:t>系</w:t>
      </w:r>
      <w:r>
        <w:rPr>
          <w:rFonts w:ascii="宋体" w:hAnsi="宋体" w:cs="宋体" w:hint="eastAsia"/>
          <w:kern w:val="1"/>
          <w:szCs w:val="21"/>
        </w:rPr>
        <w:t xml:space="preserve">   </w:t>
      </w:r>
      <w:r>
        <w:rPr>
          <w:rFonts w:ascii="宋体" w:hAnsi="宋体" w:cs="宋体" w:hint="eastAsia"/>
          <w:kern w:val="1"/>
          <w:szCs w:val="21"/>
        </w:rPr>
        <w:t>人：</w:t>
      </w:r>
      <w:r>
        <w:rPr>
          <w:rFonts w:ascii="宋体" w:hAnsi="宋体" w:hint="eastAsia"/>
          <w:szCs w:val="21"/>
        </w:rPr>
        <w:t>贺老师</w:t>
      </w:r>
    </w:p>
    <w:p w:rsidR="007B7154" w:rsidRDefault="00340CB9">
      <w:pPr>
        <w:spacing w:line="360" w:lineRule="auto"/>
        <w:ind w:firstLineChars="200" w:firstLine="420"/>
        <w:rPr>
          <w:rFonts w:ascii="宋体" w:hAnsi="宋体"/>
          <w:szCs w:val="21"/>
        </w:rPr>
      </w:pPr>
      <w:r>
        <w:rPr>
          <w:rFonts w:ascii="宋体" w:hAnsi="宋体" w:cs="宋体" w:hint="eastAsia"/>
          <w:kern w:val="1"/>
          <w:szCs w:val="21"/>
        </w:rPr>
        <w:t>电</w:t>
      </w:r>
      <w:r>
        <w:rPr>
          <w:rFonts w:ascii="宋体" w:hAnsi="宋体" w:cs="宋体" w:hint="eastAsia"/>
          <w:kern w:val="1"/>
          <w:szCs w:val="21"/>
        </w:rPr>
        <w:t xml:space="preserve">        </w:t>
      </w:r>
      <w:r>
        <w:rPr>
          <w:rFonts w:ascii="宋体" w:hAnsi="宋体" w:cs="宋体" w:hint="eastAsia"/>
          <w:kern w:val="1"/>
          <w:szCs w:val="21"/>
        </w:rPr>
        <w:t>话：</w:t>
      </w:r>
      <w:r>
        <w:rPr>
          <w:rFonts w:ascii="宋体" w:hAnsi="宋体" w:cs="宋体" w:hint="eastAsia"/>
          <w:kern w:val="1"/>
          <w:szCs w:val="21"/>
        </w:rPr>
        <w:t>023-</w:t>
      </w:r>
      <w:r>
        <w:rPr>
          <w:rFonts w:ascii="宋体" w:hAnsi="宋体" w:hint="eastAsia"/>
          <w:szCs w:val="21"/>
        </w:rPr>
        <w:t>43793199</w:t>
      </w:r>
    </w:p>
    <w:p w:rsidR="007B7154" w:rsidRDefault="00340CB9">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u w:val="single"/>
        </w:rPr>
      </w:pPr>
      <w:r>
        <w:rPr>
          <w:rFonts w:ascii="宋体" w:hAnsi="宋体" w:hint="eastAsia"/>
          <w:snapToGrid w:val="0"/>
          <w:kern w:val="0"/>
          <w:szCs w:val="21"/>
        </w:rPr>
        <w:t xml:space="preserve">     </w:t>
      </w:r>
    </w:p>
    <w:p w:rsidR="007B7154" w:rsidRDefault="007B7154">
      <w:pPr>
        <w:autoSpaceDE w:val="0"/>
        <w:autoSpaceDN w:val="0"/>
        <w:adjustRightInd w:val="0"/>
        <w:snapToGrid w:val="0"/>
        <w:spacing w:line="450" w:lineRule="exact"/>
        <w:jc w:val="right"/>
        <w:rPr>
          <w:rFonts w:ascii="宋体" w:hAnsi="宋体"/>
          <w:snapToGrid w:val="0"/>
          <w:kern w:val="0"/>
          <w:szCs w:val="21"/>
          <w:u w:val="single"/>
        </w:rPr>
      </w:pPr>
    </w:p>
    <w:p w:rsidR="007B7154" w:rsidRDefault="00340CB9">
      <w:pPr>
        <w:autoSpaceDE w:val="0"/>
        <w:autoSpaceDN w:val="0"/>
        <w:adjustRightInd w:val="0"/>
        <w:snapToGrid w:val="0"/>
        <w:spacing w:line="450" w:lineRule="exact"/>
        <w:jc w:val="right"/>
        <w:rPr>
          <w:rFonts w:ascii="宋体" w:hAnsi="宋体"/>
          <w:snapToGrid w:val="0"/>
          <w:kern w:val="0"/>
          <w:szCs w:val="21"/>
        </w:rPr>
      </w:pPr>
      <w:r>
        <w:rPr>
          <w:rFonts w:ascii="宋体" w:hAnsi="宋体" w:hint="eastAsia"/>
          <w:snapToGrid w:val="0"/>
          <w:kern w:val="0"/>
          <w:szCs w:val="21"/>
          <w:u w:val="single"/>
        </w:rPr>
        <w:t>2024</w:t>
      </w:r>
      <w:r>
        <w:rPr>
          <w:rFonts w:ascii="宋体" w:hAnsi="宋体"/>
          <w:snapToGrid w:val="0"/>
          <w:kern w:val="0"/>
          <w:szCs w:val="21"/>
          <w:u w:val="single"/>
        </w:rPr>
        <w:t xml:space="preserve"> </w:t>
      </w:r>
      <w:r>
        <w:rPr>
          <w:rFonts w:ascii="宋体" w:hAnsi="宋体"/>
          <w:snapToGrid w:val="0"/>
          <w:kern w:val="0"/>
          <w:szCs w:val="21"/>
        </w:rPr>
        <w:t>年</w:t>
      </w:r>
      <w:r>
        <w:rPr>
          <w:rFonts w:ascii="宋体" w:hAnsi="宋体"/>
          <w:snapToGrid w:val="0"/>
          <w:kern w:val="0"/>
          <w:szCs w:val="21"/>
          <w:u w:val="single"/>
        </w:rPr>
        <w:t xml:space="preserve"> </w:t>
      </w:r>
      <w:r>
        <w:rPr>
          <w:rFonts w:ascii="宋体" w:hAnsi="宋体" w:hint="eastAsia"/>
          <w:snapToGrid w:val="0"/>
          <w:kern w:val="0"/>
          <w:szCs w:val="21"/>
          <w:u w:val="single"/>
        </w:rPr>
        <w:t>7</w:t>
      </w:r>
      <w:r>
        <w:rPr>
          <w:rFonts w:ascii="宋体" w:hAnsi="宋体"/>
          <w:snapToGrid w:val="0"/>
          <w:kern w:val="0"/>
          <w:szCs w:val="21"/>
          <w:u w:val="single"/>
        </w:rPr>
        <w:t xml:space="preserve"> </w:t>
      </w:r>
      <w:r>
        <w:rPr>
          <w:rFonts w:ascii="宋体" w:hAnsi="宋体"/>
          <w:snapToGrid w:val="0"/>
          <w:kern w:val="0"/>
          <w:szCs w:val="21"/>
        </w:rPr>
        <w:t>月</w:t>
      </w:r>
      <w:r>
        <w:rPr>
          <w:rFonts w:ascii="宋体" w:hAnsi="宋体"/>
          <w:snapToGrid w:val="0"/>
          <w:kern w:val="0"/>
          <w:szCs w:val="21"/>
          <w:u w:val="single"/>
        </w:rPr>
        <w:t xml:space="preserve"> 22 </w:t>
      </w:r>
      <w:r>
        <w:rPr>
          <w:rFonts w:ascii="宋体" w:hAnsi="宋体"/>
          <w:snapToGrid w:val="0"/>
          <w:kern w:val="0"/>
          <w:szCs w:val="21"/>
        </w:rPr>
        <w:t>日</w:t>
      </w:r>
      <w:r>
        <w:rPr>
          <w:rFonts w:ascii="宋体" w:hAnsi="宋体"/>
          <w:snapToGrid w:val="0"/>
          <w:kern w:val="0"/>
          <w:szCs w:val="21"/>
        </w:rPr>
        <w:t xml:space="preserve">  </w:t>
      </w:r>
    </w:p>
    <w:p w:rsidR="007B7154" w:rsidRDefault="00340CB9">
      <w:pPr>
        <w:autoSpaceDE w:val="0"/>
        <w:autoSpaceDN w:val="0"/>
        <w:adjustRightInd w:val="0"/>
        <w:snapToGrid w:val="0"/>
        <w:spacing w:line="200" w:lineRule="exact"/>
        <w:jc w:val="left"/>
        <w:rPr>
          <w:rFonts w:ascii="宋体" w:hAnsi="宋体"/>
          <w:snapToGrid w:val="0"/>
          <w:kern w:val="0"/>
          <w:sz w:val="20"/>
          <w:szCs w:val="20"/>
        </w:rPr>
      </w:pPr>
      <w:r>
        <w:rPr>
          <w:rFonts w:ascii="宋体" w:hAnsi="宋体"/>
          <w:snapToGrid w:val="0"/>
          <w:kern w:val="0"/>
          <w:szCs w:val="21"/>
        </w:rPr>
        <w:br w:type="page"/>
      </w:r>
    </w:p>
    <w:p w:rsidR="007B7154" w:rsidRDefault="00340CB9">
      <w:pPr>
        <w:jc w:val="center"/>
        <w:rPr>
          <w:rFonts w:ascii="宋体" w:hAnsi="宋体"/>
          <w:b/>
          <w:sz w:val="30"/>
          <w:szCs w:val="30"/>
        </w:rPr>
      </w:pPr>
      <w:bookmarkStart w:id="76" w:name="_Toc430530432"/>
      <w:bookmarkStart w:id="77" w:name="_Toc287620683"/>
      <w:bookmarkStart w:id="78" w:name="_Toc224103315"/>
      <w:bookmarkStart w:id="79" w:name="_Toc32148"/>
      <w:bookmarkStart w:id="80" w:name="_Toc287607744"/>
      <w:r>
        <w:rPr>
          <w:rFonts w:ascii="宋体" w:hAnsi="宋体" w:hint="eastAsia"/>
          <w:b/>
          <w:sz w:val="30"/>
          <w:szCs w:val="30"/>
        </w:rPr>
        <w:lastRenderedPageBreak/>
        <w:t>邀请投标确认参加的回复函</w:t>
      </w:r>
    </w:p>
    <w:p w:rsidR="007B7154" w:rsidRDefault="007B7154">
      <w:pPr>
        <w:spacing w:line="360" w:lineRule="auto"/>
        <w:ind w:firstLineChars="150" w:firstLine="420"/>
        <w:jc w:val="left"/>
        <w:rPr>
          <w:rFonts w:ascii="宋体" w:hAnsi="宋体"/>
          <w:sz w:val="28"/>
          <w:szCs w:val="28"/>
          <w:u w:val="single"/>
        </w:rPr>
      </w:pPr>
    </w:p>
    <w:p w:rsidR="007B7154" w:rsidRDefault="00340CB9">
      <w:pPr>
        <w:spacing w:line="360" w:lineRule="auto"/>
        <w:ind w:firstLineChars="150" w:firstLine="420"/>
        <w:jc w:val="left"/>
        <w:rPr>
          <w:rFonts w:ascii="宋体" w:hAnsi="宋体"/>
          <w:sz w:val="28"/>
          <w:szCs w:val="28"/>
          <w:u w:val="single"/>
        </w:rPr>
      </w:pPr>
      <w:r>
        <w:rPr>
          <w:rFonts w:ascii="宋体" w:hAnsi="宋体" w:hint="eastAsia"/>
          <w:sz w:val="28"/>
          <w:szCs w:val="28"/>
          <w:u w:val="single"/>
        </w:rPr>
        <w:t>重庆资源与环境保护职业学院</w:t>
      </w:r>
      <w:r>
        <w:rPr>
          <w:rFonts w:ascii="宋体" w:hAnsi="宋体" w:hint="eastAsia"/>
          <w:sz w:val="28"/>
          <w:szCs w:val="28"/>
          <w:u w:val="single"/>
        </w:rPr>
        <w:t xml:space="preserve"> </w:t>
      </w:r>
      <w:r>
        <w:rPr>
          <w:rFonts w:ascii="宋体" w:hAnsi="宋体" w:hint="eastAsia"/>
          <w:sz w:val="28"/>
          <w:szCs w:val="28"/>
          <w:u w:val="single"/>
        </w:rPr>
        <w:t>：</w:t>
      </w:r>
    </w:p>
    <w:p w:rsidR="007B7154" w:rsidRDefault="007B7154">
      <w:pPr>
        <w:ind w:firstLineChars="50" w:firstLine="120"/>
        <w:rPr>
          <w:rFonts w:ascii="宋体" w:hAnsi="宋体"/>
          <w:sz w:val="24"/>
        </w:rPr>
      </w:pPr>
    </w:p>
    <w:p w:rsidR="007B7154" w:rsidRDefault="00340CB9">
      <w:pPr>
        <w:spacing w:line="360" w:lineRule="auto"/>
        <w:ind w:firstLineChars="150" w:firstLine="420"/>
        <w:jc w:val="left"/>
        <w:rPr>
          <w:rFonts w:ascii="宋体" w:hAnsi="宋体"/>
          <w:sz w:val="28"/>
        </w:rPr>
      </w:pPr>
      <w:r>
        <w:rPr>
          <w:rFonts w:ascii="宋体" w:hAnsi="宋体" w:hint="eastAsia"/>
          <w:sz w:val="28"/>
        </w:rPr>
        <w:t xml:space="preserve"> </w:t>
      </w:r>
      <w:r>
        <w:rPr>
          <w:rFonts w:ascii="宋体" w:hAnsi="宋体" w:hint="eastAsia"/>
          <w:sz w:val="28"/>
        </w:rPr>
        <w:t>我单位收悉贵单位发出</w:t>
      </w:r>
      <w:r>
        <w:rPr>
          <w:rFonts w:ascii="宋体" w:hAnsi="宋体" w:hint="eastAsia"/>
          <w:sz w:val="28"/>
          <w:szCs w:val="28"/>
          <w:u w:val="single"/>
        </w:rPr>
        <w:t>重庆资源与环境保护职业学院学校东侧道路工程</w:t>
      </w:r>
      <w:r>
        <w:rPr>
          <w:rFonts w:ascii="宋体" w:hAnsi="宋体" w:hint="eastAsia"/>
          <w:sz w:val="28"/>
        </w:rPr>
        <w:t>的投标邀请，我单位接受贵单位的邀请并予准时参加。</w:t>
      </w:r>
    </w:p>
    <w:p w:rsidR="007B7154" w:rsidRDefault="007B7154">
      <w:pPr>
        <w:spacing w:line="360" w:lineRule="auto"/>
        <w:ind w:firstLineChars="200" w:firstLine="560"/>
        <w:rPr>
          <w:rFonts w:ascii="宋体" w:hAnsi="宋体"/>
          <w:sz w:val="28"/>
        </w:rPr>
      </w:pPr>
    </w:p>
    <w:p w:rsidR="007B7154" w:rsidRDefault="00340CB9">
      <w:pPr>
        <w:spacing w:line="360" w:lineRule="auto"/>
        <w:ind w:firstLineChars="200" w:firstLine="560"/>
        <w:rPr>
          <w:rFonts w:ascii="宋体" w:hAnsi="宋体"/>
          <w:sz w:val="28"/>
        </w:rPr>
      </w:pPr>
      <w:r>
        <w:rPr>
          <w:rFonts w:ascii="宋体" w:hAnsi="宋体" w:hint="eastAsia"/>
          <w:sz w:val="28"/>
        </w:rPr>
        <w:t>特此回复！</w:t>
      </w:r>
    </w:p>
    <w:p w:rsidR="007B7154" w:rsidRDefault="007B7154">
      <w:pPr>
        <w:spacing w:line="360" w:lineRule="auto"/>
        <w:ind w:firstLineChars="200" w:firstLine="560"/>
        <w:rPr>
          <w:rFonts w:ascii="宋体" w:hAnsi="宋体"/>
          <w:sz w:val="28"/>
        </w:rPr>
      </w:pPr>
    </w:p>
    <w:p w:rsidR="007B7154" w:rsidRDefault="007B7154">
      <w:pPr>
        <w:spacing w:line="360" w:lineRule="auto"/>
        <w:ind w:firstLineChars="200" w:firstLine="560"/>
        <w:rPr>
          <w:rFonts w:ascii="宋体" w:hAnsi="宋体"/>
          <w:sz w:val="28"/>
        </w:rPr>
      </w:pPr>
    </w:p>
    <w:p w:rsidR="007B7154" w:rsidRDefault="007B7154">
      <w:pPr>
        <w:spacing w:line="360" w:lineRule="auto"/>
        <w:ind w:firstLineChars="200" w:firstLine="560"/>
        <w:rPr>
          <w:rFonts w:ascii="宋体" w:hAnsi="宋体"/>
          <w:sz w:val="28"/>
        </w:rPr>
      </w:pPr>
    </w:p>
    <w:p w:rsidR="007B7154" w:rsidRDefault="007B7154">
      <w:pPr>
        <w:spacing w:line="360" w:lineRule="auto"/>
        <w:ind w:firstLineChars="200" w:firstLine="560"/>
        <w:rPr>
          <w:rFonts w:ascii="宋体" w:hAnsi="宋体"/>
          <w:sz w:val="28"/>
        </w:rPr>
      </w:pPr>
    </w:p>
    <w:p w:rsidR="007B7154" w:rsidRDefault="007B7154">
      <w:pPr>
        <w:spacing w:line="360" w:lineRule="auto"/>
        <w:ind w:firstLineChars="200" w:firstLine="560"/>
        <w:rPr>
          <w:rFonts w:ascii="宋体" w:hAnsi="宋体"/>
          <w:sz w:val="28"/>
        </w:rPr>
      </w:pPr>
    </w:p>
    <w:p w:rsidR="007B7154" w:rsidRDefault="00340CB9">
      <w:pPr>
        <w:spacing w:line="360" w:lineRule="auto"/>
        <w:ind w:firstLineChars="500" w:firstLine="1400"/>
        <w:rPr>
          <w:rFonts w:ascii="宋体" w:hAnsi="宋体"/>
          <w:sz w:val="28"/>
        </w:rPr>
      </w:pPr>
      <w:r>
        <w:rPr>
          <w:rFonts w:ascii="宋体" w:hAnsi="宋体" w:hint="eastAsia"/>
          <w:sz w:val="28"/>
        </w:rPr>
        <w:t>投标人：</w:t>
      </w:r>
      <w:r>
        <w:rPr>
          <w:rFonts w:ascii="宋体" w:hAnsi="宋体" w:hint="eastAsia"/>
          <w:sz w:val="28"/>
          <w:u w:val="single"/>
        </w:rPr>
        <w:t xml:space="preserve">                              </w:t>
      </w:r>
      <w:r>
        <w:rPr>
          <w:rFonts w:ascii="宋体" w:hAnsi="宋体" w:hint="eastAsia"/>
          <w:sz w:val="28"/>
        </w:rPr>
        <w:t>（盖章）</w:t>
      </w:r>
    </w:p>
    <w:p w:rsidR="007B7154" w:rsidRDefault="00340CB9">
      <w:pPr>
        <w:suppressAutoHyphens/>
        <w:spacing w:line="360" w:lineRule="auto"/>
        <w:ind w:firstLineChars="500" w:firstLine="1400"/>
        <w:rPr>
          <w:rFonts w:ascii="宋体" w:hAnsi="宋体"/>
          <w:sz w:val="28"/>
        </w:rPr>
      </w:pPr>
      <w:r>
        <w:rPr>
          <w:rFonts w:ascii="宋体" w:hAnsi="宋体" w:hint="eastAsia"/>
          <w:sz w:val="28"/>
        </w:rPr>
        <w:t>法定代表人：</w:t>
      </w:r>
      <w:r>
        <w:rPr>
          <w:rFonts w:ascii="宋体" w:hAnsi="宋体" w:hint="eastAsia"/>
          <w:sz w:val="28"/>
          <w:u w:val="single"/>
        </w:rPr>
        <w:t xml:space="preserve">                    </w:t>
      </w:r>
      <w:r>
        <w:rPr>
          <w:rFonts w:ascii="宋体" w:hAnsi="宋体" w:hint="eastAsia"/>
          <w:sz w:val="28"/>
        </w:rPr>
        <w:t>（签字或盖章）</w:t>
      </w:r>
    </w:p>
    <w:p w:rsidR="007B7154" w:rsidRDefault="00340CB9">
      <w:pPr>
        <w:spacing w:line="360" w:lineRule="auto"/>
        <w:ind w:firstLineChars="500" w:firstLine="1400"/>
        <w:rPr>
          <w:rFonts w:ascii="宋体" w:hAnsi="宋体"/>
          <w:sz w:val="28"/>
          <w:u w:val="single"/>
        </w:rPr>
      </w:pPr>
      <w:r>
        <w:rPr>
          <w:rFonts w:ascii="宋体" w:hAnsi="宋体" w:hint="eastAsia"/>
          <w:sz w:val="28"/>
        </w:rPr>
        <w:t>单位地址：</w:t>
      </w:r>
      <w:r>
        <w:rPr>
          <w:rFonts w:ascii="宋体" w:hAnsi="宋体" w:hint="eastAsia"/>
          <w:sz w:val="28"/>
          <w:u w:val="single"/>
        </w:rPr>
        <w:t xml:space="preserve">                                    </w:t>
      </w:r>
    </w:p>
    <w:p w:rsidR="007B7154" w:rsidRDefault="00340CB9">
      <w:pPr>
        <w:spacing w:line="360" w:lineRule="auto"/>
        <w:ind w:firstLineChars="500" w:firstLine="1400"/>
        <w:rPr>
          <w:rFonts w:ascii="宋体" w:hAnsi="宋体"/>
          <w:sz w:val="28"/>
          <w:u w:val="single"/>
        </w:rPr>
      </w:pPr>
      <w:r>
        <w:rPr>
          <w:rFonts w:ascii="宋体" w:hAnsi="宋体" w:hint="eastAsia"/>
          <w:sz w:val="28"/>
        </w:rPr>
        <w:t>电</w:t>
      </w:r>
      <w:r>
        <w:rPr>
          <w:rFonts w:ascii="宋体" w:hAnsi="宋体" w:hint="eastAsia"/>
          <w:sz w:val="28"/>
        </w:rPr>
        <w:t xml:space="preserve">    </w:t>
      </w:r>
      <w:r>
        <w:rPr>
          <w:rFonts w:ascii="宋体" w:hAnsi="宋体" w:hint="eastAsia"/>
          <w:sz w:val="28"/>
        </w:rPr>
        <w:t>话：</w:t>
      </w:r>
      <w:r>
        <w:rPr>
          <w:rFonts w:ascii="宋体" w:hAnsi="宋体" w:hint="eastAsia"/>
          <w:sz w:val="28"/>
          <w:u w:val="single"/>
        </w:rPr>
        <w:t xml:space="preserve">              </w:t>
      </w:r>
      <w:r>
        <w:rPr>
          <w:rFonts w:ascii="宋体" w:hAnsi="宋体" w:hint="eastAsia"/>
          <w:sz w:val="28"/>
        </w:rPr>
        <w:t>传真：</w:t>
      </w:r>
      <w:r>
        <w:rPr>
          <w:rFonts w:ascii="宋体" w:hAnsi="宋体" w:hint="eastAsia"/>
          <w:sz w:val="28"/>
          <w:u w:val="single"/>
        </w:rPr>
        <w:t xml:space="preserve">               </w:t>
      </w:r>
    </w:p>
    <w:p w:rsidR="007B7154" w:rsidRDefault="00340CB9">
      <w:pPr>
        <w:spacing w:line="360" w:lineRule="auto"/>
        <w:ind w:firstLineChars="500" w:firstLine="1400"/>
        <w:rPr>
          <w:rFonts w:ascii="宋体" w:hAnsi="宋体"/>
          <w:sz w:val="28"/>
        </w:rPr>
      </w:pPr>
      <w:r>
        <w:rPr>
          <w:rFonts w:ascii="宋体" w:hAnsi="宋体" w:hint="eastAsia"/>
          <w:sz w:val="28"/>
        </w:rPr>
        <w:t>日</w:t>
      </w:r>
      <w:r>
        <w:rPr>
          <w:rFonts w:ascii="宋体" w:hAnsi="宋体" w:hint="eastAsia"/>
          <w:sz w:val="28"/>
        </w:rPr>
        <w:t xml:space="preserve">    </w:t>
      </w:r>
      <w:r>
        <w:rPr>
          <w:rFonts w:ascii="宋体" w:hAnsi="宋体" w:hint="eastAsia"/>
          <w:sz w:val="28"/>
        </w:rPr>
        <w:t>期：</w:t>
      </w:r>
      <w:r>
        <w:rPr>
          <w:rFonts w:ascii="宋体" w:hAnsi="宋体" w:hint="eastAsia"/>
          <w:sz w:val="28"/>
          <w:u w:val="single"/>
        </w:rPr>
        <w:t xml:space="preserve">      </w:t>
      </w:r>
      <w:r>
        <w:rPr>
          <w:rFonts w:ascii="宋体" w:hAnsi="宋体" w:hint="eastAsia"/>
          <w:sz w:val="28"/>
        </w:rPr>
        <w:t>年</w:t>
      </w:r>
      <w:r>
        <w:rPr>
          <w:rFonts w:ascii="宋体" w:hAnsi="宋体" w:hint="eastAsia"/>
          <w:sz w:val="28"/>
          <w:u w:val="single"/>
        </w:rPr>
        <w:t xml:space="preserve">      </w:t>
      </w:r>
      <w:r>
        <w:rPr>
          <w:rFonts w:ascii="宋体" w:hAnsi="宋体" w:hint="eastAsia"/>
          <w:sz w:val="28"/>
        </w:rPr>
        <w:t>月</w:t>
      </w:r>
      <w:r>
        <w:rPr>
          <w:rFonts w:ascii="宋体" w:hAnsi="宋体" w:hint="eastAsia"/>
          <w:sz w:val="28"/>
          <w:u w:val="single"/>
        </w:rPr>
        <w:t xml:space="preserve">      </w:t>
      </w:r>
      <w:r>
        <w:rPr>
          <w:rFonts w:ascii="宋体" w:hAnsi="宋体" w:hint="eastAsia"/>
          <w:sz w:val="28"/>
        </w:rPr>
        <w:t>日</w:t>
      </w:r>
    </w:p>
    <w:p w:rsidR="007B7154" w:rsidRDefault="007B7154">
      <w:pPr>
        <w:rPr>
          <w:rFonts w:ascii="宋体" w:hAnsi="宋体"/>
        </w:rPr>
      </w:pPr>
    </w:p>
    <w:p w:rsidR="007B7154" w:rsidRDefault="007B7154">
      <w:pPr>
        <w:rPr>
          <w:rFonts w:ascii="宋体" w:hAnsi="宋体"/>
        </w:rPr>
      </w:pPr>
    </w:p>
    <w:p w:rsidR="007B7154" w:rsidRDefault="007B7154">
      <w:pPr>
        <w:rPr>
          <w:rFonts w:ascii="宋体" w:hAnsi="宋体"/>
        </w:rPr>
      </w:pPr>
    </w:p>
    <w:p w:rsidR="007B7154" w:rsidRDefault="00340CB9">
      <w:pPr>
        <w:rPr>
          <w:rFonts w:ascii="宋体" w:hAnsi="宋体"/>
        </w:rPr>
      </w:pPr>
      <w:r>
        <w:rPr>
          <w:rFonts w:ascii="宋体" w:hAnsi="宋体" w:hint="eastAsia"/>
          <w:sz w:val="24"/>
        </w:rPr>
        <w:t>注：本页文件请投标单位重新打印填写后提交投标文件的同时给招标人。未提交招标文件确认书，招标人拒收投标文件。</w:t>
      </w:r>
    </w:p>
    <w:p w:rsidR="007B7154" w:rsidRDefault="007B7154"/>
    <w:p w:rsidR="007B7154" w:rsidRDefault="00340CB9">
      <w:pPr>
        <w:pStyle w:val="1"/>
        <w:spacing w:line="360" w:lineRule="auto"/>
        <w:jc w:val="center"/>
        <w:rPr>
          <w:rFonts w:ascii="宋体" w:hAnsi="宋体"/>
          <w:bCs w:val="0"/>
          <w:snapToGrid w:val="0"/>
          <w:kern w:val="0"/>
        </w:rPr>
      </w:pPr>
      <w:bookmarkStart w:id="81" w:name="_Toc27600"/>
      <w:r>
        <w:rPr>
          <w:rFonts w:ascii="宋体" w:hAnsi="宋体"/>
          <w:snapToGrid w:val="0"/>
          <w:kern w:val="0"/>
        </w:rPr>
        <w:lastRenderedPageBreak/>
        <w:t>第二章</w:t>
      </w:r>
      <w:r>
        <w:rPr>
          <w:rFonts w:ascii="宋体" w:hAnsi="宋体"/>
          <w:snapToGrid w:val="0"/>
          <w:kern w:val="0"/>
        </w:rPr>
        <w:t xml:space="preserve">  </w:t>
      </w:r>
      <w:r>
        <w:rPr>
          <w:rFonts w:ascii="宋体" w:hAnsi="宋体"/>
          <w:snapToGrid w:val="0"/>
          <w:kern w:val="0"/>
        </w:rPr>
        <w:t>投标人须知</w:t>
      </w:r>
      <w:bookmarkStart w:id="82" w:name="_Toc224103316"/>
      <w:bookmarkStart w:id="83" w:name="_Toc287620684"/>
      <w:bookmarkStart w:id="84" w:name="_Toc277082551"/>
      <w:bookmarkStart w:id="85" w:name="_Toc287607745"/>
      <w:bookmarkStart w:id="86" w:name="_Toc430530433"/>
      <w:bookmarkEnd w:id="76"/>
      <w:bookmarkEnd w:id="77"/>
      <w:bookmarkEnd w:id="78"/>
      <w:bookmarkEnd w:id="79"/>
      <w:bookmarkEnd w:id="80"/>
      <w:bookmarkEnd w:id="81"/>
    </w:p>
    <w:p w:rsidR="007B7154" w:rsidRDefault="00340CB9">
      <w:pPr>
        <w:pStyle w:val="2"/>
        <w:spacing w:before="100" w:after="100" w:line="360" w:lineRule="auto"/>
        <w:rPr>
          <w:rFonts w:ascii="宋体" w:hAnsi="宋体"/>
        </w:rPr>
      </w:pPr>
      <w:bookmarkStart w:id="87" w:name="_Toc10833"/>
      <w:bookmarkStart w:id="88" w:name="_Toc509218708"/>
      <w:bookmarkStart w:id="89" w:name="_Toc8005"/>
      <w:r>
        <w:rPr>
          <w:rFonts w:ascii="宋体" w:hAnsi="宋体" w:hint="eastAsia"/>
        </w:rPr>
        <w:t>投标人须知前附表</w:t>
      </w:r>
      <w:bookmarkEnd w:id="82"/>
      <w:bookmarkEnd w:id="83"/>
      <w:bookmarkEnd w:id="84"/>
      <w:bookmarkEnd w:id="85"/>
      <w:bookmarkEnd w:id="86"/>
      <w:bookmarkEnd w:id="87"/>
      <w:bookmarkEnd w:id="88"/>
      <w:bookmarkEnd w:id="89"/>
    </w:p>
    <w:p w:rsidR="007B7154" w:rsidRDefault="00340CB9">
      <w:pPr>
        <w:spacing w:line="360" w:lineRule="auto"/>
        <w:ind w:firstLineChars="200" w:firstLine="420"/>
        <w:rPr>
          <w:rFonts w:ascii="宋体" w:hAnsi="宋体"/>
          <w:szCs w:val="21"/>
        </w:rPr>
      </w:pPr>
      <w:r>
        <w:rPr>
          <w:rFonts w:ascii="宋体" w:hAnsi="宋体"/>
          <w:szCs w:val="21"/>
        </w:rPr>
        <w:t>正文内容不允许修改。若投标人须知前附表与正文不一致的地方，以投标人须知前附表为准。</w:t>
      </w:r>
    </w:p>
    <w:tbl>
      <w:tblPr>
        <w:tblW w:w="946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35"/>
        <w:gridCol w:w="1644"/>
        <w:gridCol w:w="6490"/>
      </w:tblGrid>
      <w:tr w:rsidR="007B7154">
        <w:trPr>
          <w:tblHeader/>
          <w:jc w:val="center"/>
        </w:trPr>
        <w:tc>
          <w:tcPr>
            <w:tcW w:w="1335" w:type="dxa"/>
            <w:vAlign w:val="center"/>
          </w:tcPr>
          <w:p w:rsidR="007B7154" w:rsidRDefault="00340CB9">
            <w:pPr>
              <w:snapToGrid w:val="0"/>
              <w:spacing w:line="400" w:lineRule="exact"/>
              <w:jc w:val="center"/>
              <w:rPr>
                <w:rFonts w:ascii="宋体" w:hAnsi="宋体"/>
                <w:b/>
                <w:kern w:val="0"/>
                <w:szCs w:val="21"/>
              </w:rPr>
            </w:pPr>
            <w:r>
              <w:rPr>
                <w:rFonts w:ascii="宋体" w:hAnsi="宋体"/>
                <w:b/>
                <w:kern w:val="0"/>
                <w:szCs w:val="21"/>
              </w:rPr>
              <w:t>条</w:t>
            </w:r>
            <w:r>
              <w:rPr>
                <w:rFonts w:ascii="宋体" w:hAnsi="宋体"/>
                <w:b/>
                <w:kern w:val="0"/>
                <w:szCs w:val="21"/>
              </w:rPr>
              <w:t xml:space="preserve"> </w:t>
            </w:r>
            <w:r>
              <w:rPr>
                <w:rFonts w:ascii="宋体" w:hAnsi="宋体"/>
                <w:b/>
                <w:kern w:val="0"/>
                <w:szCs w:val="21"/>
              </w:rPr>
              <w:t>款</w:t>
            </w:r>
            <w:r>
              <w:rPr>
                <w:rFonts w:ascii="宋体" w:hAnsi="宋体"/>
                <w:b/>
                <w:kern w:val="0"/>
                <w:szCs w:val="21"/>
              </w:rPr>
              <w:t xml:space="preserve"> </w:t>
            </w:r>
            <w:r>
              <w:rPr>
                <w:rFonts w:ascii="宋体" w:hAnsi="宋体"/>
                <w:b/>
                <w:kern w:val="0"/>
                <w:szCs w:val="21"/>
              </w:rPr>
              <w:t>号</w:t>
            </w:r>
          </w:p>
        </w:tc>
        <w:tc>
          <w:tcPr>
            <w:tcW w:w="1644" w:type="dxa"/>
            <w:vAlign w:val="center"/>
          </w:tcPr>
          <w:p w:rsidR="007B7154" w:rsidRDefault="00340CB9">
            <w:pPr>
              <w:snapToGrid w:val="0"/>
              <w:spacing w:line="400" w:lineRule="exact"/>
              <w:jc w:val="center"/>
              <w:rPr>
                <w:rFonts w:ascii="宋体" w:hAnsi="宋体"/>
                <w:b/>
                <w:kern w:val="0"/>
                <w:szCs w:val="21"/>
              </w:rPr>
            </w:pPr>
            <w:r>
              <w:rPr>
                <w:rFonts w:ascii="宋体" w:hAnsi="宋体"/>
                <w:b/>
                <w:kern w:val="0"/>
                <w:szCs w:val="21"/>
              </w:rPr>
              <w:t>条款名称</w:t>
            </w:r>
          </w:p>
        </w:tc>
        <w:tc>
          <w:tcPr>
            <w:tcW w:w="6490" w:type="dxa"/>
            <w:vAlign w:val="center"/>
          </w:tcPr>
          <w:p w:rsidR="007B7154" w:rsidRDefault="00340CB9">
            <w:pPr>
              <w:snapToGrid w:val="0"/>
              <w:spacing w:line="400" w:lineRule="exact"/>
              <w:jc w:val="center"/>
              <w:rPr>
                <w:rFonts w:ascii="宋体" w:hAnsi="宋体"/>
                <w:b/>
                <w:kern w:val="0"/>
                <w:szCs w:val="21"/>
              </w:rPr>
            </w:pPr>
            <w:r>
              <w:rPr>
                <w:rFonts w:ascii="宋体" w:hAnsi="宋体"/>
                <w:b/>
                <w:kern w:val="0"/>
                <w:szCs w:val="21"/>
              </w:rPr>
              <w:t>编</w:t>
            </w:r>
            <w:r>
              <w:rPr>
                <w:rFonts w:ascii="宋体" w:hAnsi="宋体"/>
                <w:b/>
                <w:kern w:val="0"/>
                <w:szCs w:val="21"/>
              </w:rPr>
              <w:t xml:space="preserve">  </w:t>
            </w:r>
            <w:r>
              <w:rPr>
                <w:rFonts w:ascii="宋体" w:hAnsi="宋体"/>
                <w:b/>
                <w:kern w:val="0"/>
                <w:szCs w:val="21"/>
              </w:rPr>
              <w:t>列</w:t>
            </w:r>
            <w:r>
              <w:rPr>
                <w:rFonts w:ascii="宋体" w:hAnsi="宋体"/>
                <w:b/>
                <w:kern w:val="0"/>
                <w:szCs w:val="21"/>
              </w:rPr>
              <w:t xml:space="preserve">  </w:t>
            </w:r>
            <w:r>
              <w:rPr>
                <w:rFonts w:ascii="宋体" w:hAnsi="宋体"/>
                <w:b/>
                <w:kern w:val="0"/>
                <w:szCs w:val="21"/>
              </w:rPr>
              <w:t>内</w:t>
            </w:r>
            <w:r>
              <w:rPr>
                <w:rFonts w:ascii="宋体" w:hAnsi="宋体"/>
                <w:b/>
                <w:kern w:val="0"/>
                <w:szCs w:val="21"/>
              </w:rPr>
              <w:t xml:space="preserve">  </w:t>
            </w:r>
            <w:r>
              <w:rPr>
                <w:rFonts w:ascii="宋体" w:hAnsi="宋体"/>
                <w:b/>
                <w:kern w:val="0"/>
                <w:szCs w:val="21"/>
              </w:rPr>
              <w:t>容</w:t>
            </w:r>
          </w:p>
        </w:tc>
      </w:tr>
      <w:tr w:rsidR="007B7154">
        <w:trPr>
          <w:jc w:val="center"/>
        </w:trPr>
        <w:tc>
          <w:tcPr>
            <w:tcW w:w="1335" w:type="dxa"/>
            <w:vAlign w:val="center"/>
          </w:tcPr>
          <w:p w:rsidR="007B7154" w:rsidRDefault="00340CB9">
            <w:pPr>
              <w:snapToGrid w:val="0"/>
              <w:spacing w:line="400" w:lineRule="exact"/>
              <w:jc w:val="center"/>
              <w:rPr>
                <w:rFonts w:ascii="宋体" w:hAnsi="宋体"/>
                <w:kern w:val="0"/>
                <w:szCs w:val="21"/>
              </w:rPr>
            </w:pPr>
            <w:r>
              <w:rPr>
                <w:rFonts w:ascii="宋体" w:hAnsi="宋体"/>
                <w:kern w:val="0"/>
                <w:szCs w:val="21"/>
              </w:rPr>
              <w:t>1.1.2</w:t>
            </w:r>
          </w:p>
        </w:tc>
        <w:tc>
          <w:tcPr>
            <w:tcW w:w="1644" w:type="dxa"/>
            <w:vAlign w:val="center"/>
          </w:tcPr>
          <w:p w:rsidR="007B7154" w:rsidRDefault="00340CB9">
            <w:pPr>
              <w:snapToGrid w:val="0"/>
              <w:spacing w:line="400" w:lineRule="exact"/>
              <w:jc w:val="center"/>
              <w:rPr>
                <w:rFonts w:ascii="宋体" w:hAnsi="宋体"/>
                <w:kern w:val="0"/>
                <w:szCs w:val="21"/>
              </w:rPr>
            </w:pPr>
            <w:r>
              <w:rPr>
                <w:rFonts w:ascii="宋体" w:hAnsi="宋体"/>
                <w:kern w:val="0"/>
                <w:szCs w:val="21"/>
              </w:rPr>
              <w:t>招标人</w:t>
            </w:r>
          </w:p>
        </w:tc>
        <w:tc>
          <w:tcPr>
            <w:tcW w:w="6490" w:type="dxa"/>
            <w:vAlign w:val="center"/>
          </w:tcPr>
          <w:p w:rsidR="007B7154" w:rsidRDefault="00340CB9">
            <w:pPr>
              <w:snapToGrid w:val="0"/>
              <w:spacing w:line="400" w:lineRule="exact"/>
              <w:rPr>
                <w:rFonts w:ascii="宋体" w:hAnsi="宋体"/>
                <w:kern w:val="0"/>
                <w:szCs w:val="21"/>
              </w:rPr>
            </w:pPr>
            <w:r>
              <w:rPr>
                <w:rFonts w:ascii="宋体" w:hAnsi="宋体" w:hint="eastAsia"/>
                <w:kern w:val="0"/>
                <w:szCs w:val="21"/>
              </w:rPr>
              <w:t>招</w:t>
            </w:r>
            <w:r>
              <w:rPr>
                <w:rFonts w:ascii="宋体" w:hAnsi="宋体" w:hint="eastAsia"/>
                <w:kern w:val="0"/>
                <w:szCs w:val="21"/>
              </w:rPr>
              <w:t xml:space="preserve">  </w:t>
            </w:r>
            <w:r>
              <w:rPr>
                <w:rFonts w:ascii="宋体" w:hAnsi="宋体" w:hint="eastAsia"/>
                <w:kern w:val="0"/>
                <w:szCs w:val="21"/>
              </w:rPr>
              <w:t>标</w:t>
            </w:r>
            <w:r>
              <w:rPr>
                <w:rFonts w:ascii="宋体" w:hAnsi="宋体" w:hint="eastAsia"/>
                <w:kern w:val="0"/>
                <w:szCs w:val="21"/>
              </w:rPr>
              <w:t xml:space="preserve">  </w:t>
            </w:r>
            <w:r>
              <w:rPr>
                <w:rFonts w:ascii="宋体" w:hAnsi="宋体" w:hint="eastAsia"/>
                <w:kern w:val="0"/>
                <w:szCs w:val="21"/>
              </w:rPr>
              <w:t>人：重庆资源与环境保护职业学院</w:t>
            </w:r>
          </w:p>
          <w:p w:rsidR="007B7154" w:rsidRDefault="00340CB9">
            <w:pPr>
              <w:snapToGrid w:val="0"/>
              <w:spacing w:line="400" w:lineRule="exact"/>
              <w:rPr>
                <w:rFonts w:ascii="宋体" w:hAnsi="宋体"/>
                <w:kern w:val="0"/>
                <w:szCs w:val="21"/>
              </w:rPr>
            </w:pPr>
            <w:r>
              <w:rPr>
                <w:rFonts w:ascii="宋体" w:hAnsi="宋体" w:hint="eastAsia"/>
                <w:kern w:val="0"/>
                <w:szCs w:val="21"/>
              </w:rPr>
              <w:t>地</w:t>
            </w:r>
            <w:r>
              <w:rPr>
                <w:rFonts w:ascii="宋体" w:hAnsi="宋体" w:hint="eastAsia"/>
                <w:kern w:val="0"/>
                <w:szCs w:val="21"/>
              </w:rPr>
              <w:t xml:space="preserve">      </w:t>
            </w:r>
            <w:r>
              <w:rPr>
                <w:rFonts w:ascii="宋体" w:hAnsi="宋体" w:hint="eastAsia"/>
                <w:kern w:val="0"/>
                <w:szCs w:val="21"/>
              </w:rPr>
              <w:t>址：重庆市大足区二环南路</w:t>
            </w:r>
            <w:r>
              <w:rPr>
                <w:rFonts w:ascii="宋体" w:hAnsi="宋体" w:hint="eastAsia"/>
                <w:kern w:val="0"/>
                <w:szCs w:val="21"/>
              </w:rPr>
              <w:t>68</w:t>
            </w:r>
            <w:r>
              <w:rPr>
                <w:rFonts w:ascii="宋体" w:hAnsi="宋体" w:hint="eastAsia"/>
                <w:kern w:val="0"/>
                <w:szCs w:val="21"/>
              </w:rPr>
              <w:t>号</w:t>
            </w:r>
          </w:p>
          <w:p w:rsidR="007B7154" w:rsidRDefault="00340CB9">
            <w:pPr>
              <w:snapToGrid w:val="0"/>
              <w:spacing w:line="400" w:lineRule="exact"/>
              <w:rPr>
                <w:rFonts w:ascii="宋体" w:hAnsi="宋体"/>
                <w:kern w:val="0"/>
                <w:szCs w:val="21"/>
              </w:rPr>
            </w:pPr>
            <w:r>
              <w:rPr>
                <w:rFonts w:ascii="宋体" w:hAnsi="宋体" w:hint="eastAsia"/>
                <w:kern w:val="0"/>
                <w:szCs w:val="21"/>
              </w:rPr>
              <w:t>联</w:t>
            </w:r>
            <w:r>
              <w:rPr>
                <w:rFonts w:ascii="宋体" w:hAnsi="宋体" w:hint="eastAsia"/>
                <w:kern w:val="0"/>
                <w:szCs w:val="21"/>
              </w:rPr>
              <w:t xml:space="preserve">  </w:t>
            </w:r>
            <w:r>
              <w:rPr>
                <w:rFonts w:ascii="宋体" w:hAnsi="宋体" w:hint="eastAsia"/>
                <w:kern w:val="0"/>
                <w:szCs w:val="21"/>
              </w:rPr>
              <w:t>系</w:t>
            </w:r>
            <w:r>
              <w:rPr>
                <w:rFonts w:ascii="宋体" w:hAnsi="宋体" w:hint="eastAsia"/>
                <w:kern w:val="0"/>
                <w:szCs w:val="21"/>
              </w:rPr>
              <w:t xml:space="preserve">  </w:t>
            </w:r>
            <w:r>
              <w:rPr>
                <w:rFonts w:ascii="宋体" w:hAnsi="宋体" w:hint="eastAsia"/>
                <w:kern w:val="0"/>
                <w:szCs w:val="21"/>
              </w:rPr>
              <w:t>人：贺老师</w:t>
            </w:r>
          </w:p>
          <w:p w:rsidR="007B7154" w:rsidRDefault="00340CB9">
            <w:pPr>
              <w:snapToGrid w:val="0"/>
              <w:spacing w:line="400" w:lineRule="exact"/>
              <w:rPr>
                <w:rFonts w:ascii="宋体" w:hAnsi="宋体"/>
                <w:kern w:val="0"/>
                <w:szCs w:val="21"/>
              </w:rPr>
            </w:pPr>
            <w:r>
              <w:rPr>
                <w:rFonts w:ascii="宋体" w:hAnsi="宋体" w:hint="eastAsia"/>
                <w:kern w:val="0"/>
                <w:szCs w:val="21"/>
              </w:rPr>
              <w:t>电</w:t>
            </w:r>
            <w:r>
              <w:rPr>
                <w:rFonts w:ascii="宋体" w:hAnsi="宋体" w:hint="eastAsia"/>
                <w:kern w:val="0"/>
                <w:szCs w:val="21"/>
              </w:rPr>
              <w:t xml:space="preserve">      </w:t>
            </w:r>
            <w:r>
              <w:rPr>
                <w:rFonts w:ascii="宋体" w:hAnsi="宋体" w:hint="eastAsia"/>
                <w:kern w:val="0"/>
                <w:szCs w:val="21"/>
              </w:rPr>
              <w:t>话：</w:t>
            </w:r>
            <w:r>
              <w:rPr>
                <w:rFonts w:ascii="宋体" w:hAnsi="宋体" w:hint="eastAsia"/>
                <w:kern w:val="0"/>
                <w:szCs w:val="21"/>
              </w:rPr>
              <w:t>43793199</w:t>
            </w:r>
          </w:p>
        </w:tc>
      </w:tr>
      <w:tr w:rsidR="007B7154">
        <w:trPr>
          <w:trHeight w:val="525"/>
          <w:jc w:val="center"/>
        </w:trPr>
        <w:tc>
          <w:tcPr>
            <w:tcW w:w="1335" w:type="dxa"/>
            <w:vAlign w:val="center"/>
          </w:tcPr>
          <w:p w:rsidR="007B7154" w:rsidRDefault="00340CB9">
            <w:pPr>
              <w:snapToGrid w:val="0"/>
              <w:spacing w:line="400" w:lineRule="exact"/>
              <w:jc w:val="center"/>
              <w:rPr>
                <w:rFonts w:ascii="宋体" w:hAnsi="宋体"/>
                <w:kern w:val="0"/>
                <w:szCs w:val="21"/>
              </w:rPr>
            </w:pPr>
            <w:r>
              <w:rPr>
                <w:rFonts w:ascii="宋体" w:hAnsi="宋体"/>
                <w:kern w:val="0"/>
                <w:szCs w:val="21"/>
              </w:rPr>
              <w:t>1.1.</w:t>
            </w:r>
            <w:r>
              <w:rPr>
                <w:rFonts w:ascii="宋体" w:hAnsi="宋体" w:hint="eastAsia"/>
                <w:kern w:val="0"/>
                <w:szCs w:val="21"/>
              </w:rPr>
              <w:t>3</w:t>
            </w:r>
          </w:p>
        </w:tc>
        <w:tc>
          <w:tcPr>
            <w:tcW w:w="1644" w:type="dxa"/>
            <w:vAlign w:val="center"/>
          </w:tcPr>
          <w:p w:rsidR="007B7154" w:rsidRDefault="00340CB9">
            <w:pPr>
              <w:snapToGrid w:val="0"/>
              <w:spacing w:line="400" w:lineRule="exact"/>
              <w:jc w:val="center"/>
              <w:rPr>
                <w:rFonts w:ascii="宋体" w:hAnsi="宋体"/>
                <w:kern w:val="0"/>
                <w:szCs w:val="21"/>
              </w:rPr>
            </w:pPr>
            <w:r>
              <w:rPr>
                <w:rFonts w:ascii="宋体" w:hAnsi="宋体"/>
                <w:kern w:val="0"/>
                <w:szCs w:val="21"/>
              </w:rPr>
              <w:t>项目名称</w:t>
            </w:r>
          </w:p>
        </w:tc>
        <w:tc>
          <w:tcPr>
            <w:tcW w:w="6490" w:type="dxa"/>
            <w:vAlign w:val="center"/>
          </w:tcPr>
          <w:p w:rsidR="007B7154" w:rsidRDefault="00340CB9">
            <w:pPr>
              <w:snapToGrid w:val="0"/>
              <w:spacing w:line="400" w:lineRule="exact"/>
              <w:jc w:val="left"/>
              <w:rPr>
                <w:rFonts w:ascii="宋体" w:hAnsi="宋体"/>
                <w:szCs w:val="21"/>
              </w:rPr>
            </w:pPr>
            <w:r>
              <w:rPr>
                <w:rFonts w:ascii="宋体" w:hAnsi="宋体" w:hint="eastAsia"/>
                <w:szCs w:val="21"/>
              </w:rPr>
              <w:t>重庆资源与环境保护职业学院学校东侧道路工程</w:t>
            </w:r>
          </w:p>
        </w:tc>
      </w:tr>
      <w:tr w:rsidR="007B7154">
        <w:trPr>
          <w:jc w:val="center"/>
        </w:trPr>
        <w:tc>
          <w:tcPr>
            <w:tcW w:w="1335" w:type="dxa"/>
            <w:vAlign w:val="center"/>
          </w:tcPr>
          <w:p w:rsidR="007B7154" w:rsidRDefault="00340CB9">
            <w:pPr>
              <w:snapToGrid w:val="0"/>
              <w:spacing w:line="400" w:lineRule="exact"/>
              <w:jc w:val="center"/>
              <w:rPr>
                <w:rFonts w:ascii="宋体" w:hAnsi="宋体"/>
                <w:kern w:val="0"/>
                <w:szCs w:val="21"/>
              </w:rPr>
            </w:pPr>
            <w:r>
              <w:rPr>
                <w:rFonts w:ascii="宋体" w:hAnsi="宋体"/>
                <w:kern w:val="0"/>
                <w:szCs w:val="21"/>
              </w:rPr>
              <w:t>1.1.</w:t>
            </w:r>
            <w:r>
              <w:rPr>
                <w:rFonts w:ascii="宋体" w:hAnsi="宋体" w:hint="eastAsia"/>
                <w:kern w:val="0"/>
                <w:szCs w:val="21"/>
              </w:rPr>
              <w:t>4</w:t>
            </w:r>
          </w:p>
        </w:tc>
        <w:tc>
          <w:tcPr>
            <w:tcW w:w="1644" w:type="dxa"/>
            <w:vAlign w:val="center"/>
          </w:tcPr>
          <w:p w:rsidR="007B7154" w:rsidRDefault="00340CB9">
            <w:pPr>
              <w:snapToGrid w:val="0"/>
              <w:spacing w:line="400" w:lineRule="exact"/>
              <w:jc w:val="center"/>
              <w:rPr>
                <w:rFonts w:ascii="宋体" w:hAnsi="宋体"/>
                <w:kern w:val="0"/>
                <w:szCs w:val="21"/>
              </w:rPr>
            </w:pPr>
            <w:r>
              <w:rPr>
                <w:rFonts w:ascii="宋体" w:hAnsi="宋体"/>
                <w:kern w:val="0"/>
                <w:szCs w:val="21"/>
              </w:rPr>
              <w:t>建设地点</w:t>
            </w:r>
          </w:p>
        </w:tc>
        <w:tc>
          <w:tcPr>
            <w:tcW w:w="6490" w:type="dxa"/>
            <w:vAlign w:val="center"/>
          </w:tcPr>
          <w:p w:rsidR="007B7154" w:rsidRDefault="00340CB9">
            <w:pPr>
              <w:snapToGrid w:val="0"/>
              <w:spacing w:line="400" w:lineRule="exact"/>
              <w:jc w:val="left"/>
              <w:rPr>
                <w:rFonts w:ascii="宋体" w:hAnsi="宋体"/>
                <w:szCs w:val="21"/>
              </w:rPr>
            </w:pPr>
            <w:r>
              <w:rPr>
                <w:rFonts w:ascii="宋体" w:hAnsi="宋体" w:hint="eastAsia"/>
                <w:szCs w:val="21"/>
              </w:rPr>
              <w:t>重庆市大足区二环南路</w:t>
            </w:r>
            <w:r>
              <w:rPr>
                <w:rFonts w:ascii="宋体" w:hAnsi="宋体" w:hint="eastAsia"/>
                <w:szCs w:val="21"/>
              </w:rPr>
              <w:t>68</w:t>
            </w:r>
            <w:r>
              <w:rPr>
                <w:rFonts w:ascii="宋体" w:hAnsi="宋体" w:hint="eastAsia"/>
                <w:szCs w:val="21"/>
              </w:rPr>
              <w:t>号</w:t>
            </w:r>
          </w:p>
        </w:tc>
      </w:tr>
      <w:tr w:rsidR="007B7154">
        <w:trPr>
          <w:jc w:val="center"/>
        </w:trPr>
        <w:tc>
          <w:tcPr>
            <w:tcW w:w="1335" w:type="dxa"/>
            <w:vAlign w:val="center"/>
          </w:tcPr>
          <w:p w:rsidR="007B7154" w:rsidRDefault="00340CB9">
            <w:pPr>
              <w:snapToGrid w:val="0"/>
              <w:spacing w:line="400" w:lineRule="exact"/>
              <w:jc w:val="center"/>
              <w:rPr>
                <w:rFonts w:ascii="宋体" w:hAnsi="宋体"/>
                <w:kern w:val="0"/>
                <w:szCs w:val="21"/>
              </w:rPr>
            </w:pPr>
            <w:r>
              <w:rPr>
                <w:rFonts w:ascii="宋体" w:hAnsi="宋体"/>
                <w:kern w:val="0"/>
                <w:szCs w:val="21"/>
              </w:rPr>
              <w:t>1.1.</w:t>
            </w:r>
            <w:r>
              <w:rPr>
                <w:rFonts w:ascii="宋体" w:hAnsi="宋体" w:hint="eastAsia"/>
                <w:kern w:val="0"/>
                <w:szCs w:val="21"/>
              </w:rPr>
              <w:t>5</w:t>
            </w:r>
          </w:p>
        </w:tc>
        <w:tc>
          <w:tcPr>
            <w:tcW w:w="1644" w:type="dxa"/>
            <w:vAlign w:val="center"/>
          </w:tcPr>
          <w:p w:rsidR="007B7154" w:rsidRDefault="00340CB9">
            <w:pPr>
              <w:snapToGrid w:val="0"/>
              <w:spacing w:line="400" w:lineRule="exact"/>
              <w:jc w:val="center"/>
              <w:rPr>
                <w:rFonts w:ascii="宋体" w:hAnsi="宋体"/>
                <w:kern w:val="0"/>
                <w:szCs w:val="21"/>
              </w:rPr>
            </w:pPr>
            <w:r>
              <w:rPr>
                <w:rFonts w:ascii="宋体" w:hAnsi="宋体"/>
                <w:kern w:val="0"/>
                <w:szCs w:val="21"/>
              </w:rPr>
              <w:t>建设规模</w:t>
            </w:r>
          </w:p>
        </w:tc>
        <w:tc>
          <w:tcPr>
            <w:tcW w:w="6490" w:type="dxa"/>
            <w:vAlign w:val="center"/>
          </w:tcPr>
          <w:p w:rsidR="007B7154" w:rsidRDefault="00340CB9">
            <w:pPr>
              <w:snapToGrid w:val="0"/>
              <w:spacing w:line="400" w:lineRule="exact"/>
              <w:jc w:val="left"/>
              <w:rPr>
                <w:rFonts w:ascii="宋体" w:hAnsi="宋体"/>
                <w:szCs w:val="21"/>
              </w:rPr>
            </w:pPr>
            <w:r>
              <w:rPr>
                <w:rFonts w:ascii="宋体" w:hAnsi="宋体" w:hint="eastAsia"/>
                <w:szCs w:val="21"/>
              </w:rPr>
              <w:t>东侧道路工程，东校门道路总长</w:t>
            </w:r>
            <w:r>
              <w:rPr>
                <w:rFonts w:ascii="宋体" w:hAnsi="宋体" w:hint="eastAsia"/>
                <w:szCs w:val="21"/>
              </w:rPr>
              <w:t>180</w:t>
            </w:r>
            <w:r>
              <w:rPr>
                <w:rFonts w:ascii="宋体" w:hAnsi="宋体" w:hint="eastAsia"/>
                <w:szCs w:val="21"/>
              </w:rPr>
              <w:t>米，环道总长</w:t>
            </w:r>
            <w:r>
              <w:rPr>
                <w:rFonts w:ascii="宋体" w:hAnsi="宋体" w:hint="eastAsia"/>
                <w:szCs w:val="21"/>
              </w:rPr>
              <w:t>1167</w:t>
            </w:r>
            <w:r>
              <w:rPr>
                <w:rFonts w:ascii="宋体" w:hAnsi="宋体" w:hint="eastAsia"/>
                <w:szCs w:val="21"/>
              </w:rPr>
              <w:t>米。设计施工图纸及相关资料所明确的全部工程内容，包括场地平整、土石方、</w:t>
            </w:r>
            <w:r>
              <w:rPr>
                <w:rFonts w:ascii="宋体" w:hAnsi="宋体" w:hint="eastAsia"/>
                <w:szCs w:val="21"/>
              </w:rPr>
              <w:t>路面</w:t>
            </w:r>
            <w:r>
              <w:rPr>
                <w:rFonts w:ascii="宋体" w:hAnsi="宋体" w:hint="eastAsia"/>
                <w:szCs w:val="21"/>
              </w:rPr>
              <w:t>工程等工程内容。具体以招标人提供的施工图纸及工程量清单为准。</w:t>
            </w:r>
          </w:p>
        </w:tc>
      </w:tr>
      <w:tr w:rsidR="007B7154">
        <w:trPr>
          <w:jc w:val="center"/>
        </w:trPr>
        <w:tc>
          <w:tcPr>
            <w:tcW w:w="1335" w:type="dxa"/>
            <w:vAlign w:val="center"/>
          </w:tcPr>
          <w:p w:rsidR="007B7154" w:rsidRDefault="00340CB9">
            <w:pPr>
              <w:snapToGrid w:val="0"/>
              <w:spacing w:line="400" w:lineRule="exact"/>
              <w:jc w:val="center"/>
              <w:rPr>
                <w:rFonts w:ascii="宋体" w:hAnsi="宋体"/>
                <w:kern w:val="0"/>
                <w:szCs w:val="21"/>
              </w:rPr>
            </w:pPr>
            <w:r>
              <w:rPr>
                <w:rFonts w:ascii="宋体" w:hAnsi="宋体"/>
                <w:kern w:val="0"/>
                <w:szCs w:val="21"/>
              </w:rPr>
              <w:t>1.2.1</w:t>
            </w:r>
          </w:p>
        </w:tc>
        <w:tc>
          <w:tcPr>
            <w:tcW w:w="1644" w:type="dxa"/>
            <w:vAlign w:val="center"/>
          </w:tcPr>
          <w:p w:rsidR="007B7154" w:rsidRDefault="00340CB9">
            <w:pPr>
              <w:snapToGrid w:val="0"/>
              <w:spacing w:line="400" w:lineRule="exact"/>
              <w:jc w:val="center"/>
              <w:rPr>
                <w:rFonts w:ascii="宋体" w:hAnsi="宋体"/>
                <w:kern w:val="0"/>
                <w:szCs w:val="21"/>
              </w:rPr>
            </w:pPr>
            <w:r>
              <w:rPr>
                <w:rFonts w:ascii="宋体" w:hAnsi="宋体"/>
                <w:kern w:val="0"/>
                <w:szCs w:val="21"/>
              </w:rPr>
              <w:t>资金来源</w:t>
            </w:r>
          </w:p>
        </w:tc>
        <w:tc>
          <w:tcPr>
            <w:tcW w:w="6490" w:type="dxa"/>
            <w:vAlign w:val="center"/>
          </w:tcPr>
          <w:p w:rsidR="007B7154" w:rsidRDefault="00340CB9">
            <w:pPr>
              <w:snapToGrid w:val="0"/>
              <w:spacing w:line="400" w:lineRule="exact"/>
              <w:ind w:firstLineChars="200" w:firstLine="420"/>
              <w:rPr>
                <w:rFonts w:ascii="宋体" w:hAnsi="宋体"/>
                <w:szCs w:val="21"/>
              </w:rPr>
            </w:pPr>
            <w:r>
              <w:rPr>
                <w:rFonts w:ascii="宋体" w:hAnsi="宋体" w:hint="eastAsia"/>
                <w:snapToGrid w:val="0"/>
                <w:kern w:val="0"/>
                <w:szCs w:val="21"/>
                <w:u w:val="single"/>
              </w:rPr>
              <w:t>业主自筹</w:t>
            </w:r>
          </w:p>
        </w:tc>
      </w:tr>
      <w:tr w:rsidR="007B7154">
        <w:trPr>
          <w:jc w:val="center"/>
        </w:trPr>
        <w:tc>
          <w:tcPr>
            <w:tcW w:w="1335" w:type="dxa"/>
            <w:vAlign w:val="center"/>
          </w:tcPr>
          <w:p w:rsidR="007B7154" w:rsidRDefault="00340CB9">
            <w:pPr>
              <w:snapToGrid w:val="0"/>
              <w:spacing w:line="400" w:lineRule="exact"/>
              <w:jc w:val="center"/>
              <w:rPr>
                <w:rFonts w:ascii="宋体" w:hAnsi="宋体"/>
                <w:kern w:val="0"/>
                <w:szCs w:val="21"/>
              </w:rPr>
            </w:pPr>
            <w:r>
              <w:rPr>
                <w:rFonts w:ascii="宋体" w:hAnsi="宋体"/>
                <w:kern w:val="0"/>
                <w:szCs w:val="21"/>
              </w:rPr>
              <w:t>1.2.2</w:t>
            </w:r>
          </w:p>
        </w:tc>
        <w:tc>
          <w:tcPr>
            <w:tcW w:w="1644" w:type="dxa"/>
            <w:vAlign w:val="center"/>
          </w:tcPr>
          <w:p w:rsidR="007B7154" w:rsidRDefault="00340CB9">
            <w:pPr>
              <w:snapToGrid w:val="0"/>
              <w:spacing w:line="400" w:lineRule="exact"/>
              <w:jc w:val="center"/>
              <w:rPr>
                <w:rFonts w:ascii="宋体" w:hAnsi="宋体"/>
                <w:kern w:val="0"/>
                <w:szCs w:val="21"/>
              </w:rPr>
            </w:pPr>
            <w:r>
              <w:rPr>
                <w:rFonts w:ascii="宋体" w:hAnsi="宋体"/>
                <w:kern w:val="0"/>
                <w:szCs w:val="21"/>
              </w:rPr>
              <w:t>出资比例</w:t>
            </w:r>
          </w:p>
        </w:tc>
        <w:tc>
          <w:tcPr>
            <w:tcW w:w="6490" w:type="dxa"/>
            <w:vAlign w:val="center"/>
          </w:tcPr>
          <w:p w:rsidR="007B7154" w:rsidRDefault="00340CB9">
            <w:pPr>
              <w:snapToGrid w:val="0"/>
              <w:spacing w:line="400" w:lineRule="exact"/>
              <w:ind w:firstLineChars="200" w:firstLine="420"/>
              <w:jc w:val="left"/>
              <w:rPr>
                <w:rFonts w:ascii="宋体" w:hAnsi="宋体"/>
                <w:szCs w:val="21"/>
              </w:rPr>
            </w:pPr>
            <w:r>
              <w:rPr>
                <w:rFonts w:ascii="宋体" w:hAnsi="宋体" w:hint="eastAsia"/>
                <w:szCs w:val="21"/>
                <w:u w:val="single"/>
              </w:rPr>
              <w:t>100%</w:t>
            </w:r>
          </w:p>
        </w:tc>
      </w:tr>
      <w:tr w:rsidR="007B7154">
        <w:trPr>
          <w:jc w:val="center"/>
        </w:trPr>
        <w:tc>
          <w:tcPr>
            <w:tcW w:w="1335" w:type="dxa"/>
            <w:vAlign w:val="center"/>
          </w:tcPr>
          <w:p w:rsidR="007B7154" w:rsidRDefault="00340CB9">
            <w:pPr>
              <w:snapToGrid w:val="0"/>
              <w:spacing w:line="400" w:lineRule="exact"/>
              <w:jc w:val="center"/>
              <w:rPr>
                <w:rFonts w:ascii="宋体" w:hAnsi="宋体"/>
                <w:kern w:val="0"/>
                <w:szCs w:val="21"/>
              </w:rPr>
            </w:pPr>
            <w:r>
              <w:rPr>
                <w:rFonts w:ascii="宋体" w:hAnsi="宋体"/>
                <w:kern w:val="0"/>
                <w:szCs w:val="21"/>
              </w:rPr>
              <w:t>1.2.3</w:t>
            </w:r>
          </w:p>
        </w:tc>
        <w:tc>
          <w:tcPr>
            <w:tcW w:w="1644" w:type="dxa"/>
            <w:vAlign w:val="center"/>
          </w:tcPr>
          <w:p w:rsidR="007B7154" w:rsidRDefault="00340CB9">
            <w:pPr>
              <w:snapToGrid w:val="0"/>
              <w:spacing w:line="400" w:lineRule="exact"/>
              <w:jc w:val="center"/>
              <w:rPr>
                <w:rFonts w:ascii="宋体" w:hAnsi="宋体"/>
                <w:kern w:val="0"/>
                <w:szCs w:val="21"/>
              </w:rPr>
            </w:pPr>
            <w:r>
              <w:rPr>
                <w:rFonts w:ascii="宋体" w:hAnsi="宋体"/>
                <w:kern w:val="0"/>
                <w:szCs w:val="21"/>
              </w:rPr>
              <w:t>资金落实情况</w:t>
            </w:r>
          </w:p>
        </w:tc>
        <w:tc>
          <w:tcPr>
            <w:tcW w:w="6490" w:type="dxa"/>
            <w:vAlign w:val="center"/>
          </w:tcPr>
          <w:p w:rsidR="007B7154" w:rsidRDefault="00340CB9">
            <w:pPr>
              <w:snapToGrid w:val="0"/>
              <w:spacing w:line="400" w:lineRule="exact"/>
              <w:ind w:firstLineChars="200" w:firstLine="420"/>
              <w:jc w:val="left"/>
              <w:rPr>
                <w:rFonts w:ascii="宋体" w:hAnsi="宋体"/>
                <w:szCs w:val="21"/>
              </w:rPr>
            </w:pPr>
            <w:r>
              <w:rPr>
                <w:rFonts w:ascii="宋体" w:hAnsi="宋体" w:hint="eastAsia"/>
                <w:szCs w:val="21"/>
                <w:u w:val="single"/>
              </w:rPr>
              <w:t>已落实</w:t>
            </w:r>
          </w:p>
        </w:tc>
      </w:tr>
      <w:tr w:rsidR="007B7154">
        <w:trPr>
          <w:jc w:val="center"/>
        </w:trPr>
        <w:tc>
          <w:tcPr>
            <w:tcW w:w="1335" w:type="dxa"/>
            <w:vAlign w:val="center"/>
          </w:tcPr>
          <w:p w:rsidR="007B7154" w:rsidRDefault="00340CB9">
            <w:pPr>
              <w:snapToGrid w:val="0"/>
              <w:spacing w:line="400" w:lineRule="exact"/>
              <w:jc w:val="center"/>
              <w:rPr>
                <w:rFonts w:ascii="宋体" w:hAnsi="宋体"/>
                <w:kern w:val="0"/>
                <w:szCs w:val="21"/>
              </w:rPr>
            </w:pPr>
            <w:r>
              <w:rPr>
                <w:rFonts w:ascii="宋体" w:hAnsi="宋体" w:hint="eastAsia"/>
                <w:kern w:val="0"/>
                <w:szCs w:val="21"/>
              </w:rPr>
              <w:t>1.3.1</w:t>
            </w:r>
          </w:p>
        </w:tc>
        <w:tc>
          <w:tcPr>
            <w:tcW w:w="1644" w:type="dxa"/>
            <w:vAlign w:val="center"/>
          </w:tcPr>
          <w:p w:rsidR="007B7154" w:rsidRDefault="00340CB9">
            <w:pPr>
              <w:snapToGrid w:val="0"/>
              <w:spacing w:line="400" w:lineRule="exact"/>
              <w:jc w:val="center"/>
              <w:rPr>
                <w:rFonts w:ascii="宋体" w:hAnsi="宋体"/>
                <w:kern w:val="0"/>
                <w:szCs w:val="21"/>
              </w:rPr>
            </w:pPr>
            <w:r>
              <w:rPr>
                <w:rFonts w:ascii="宋体" w:hAnsi="宋体"/>
                <w:kern w:val="0"/>
                <w:szCs w:val="21"/>
              </w:rPr>
              <w:t>招标范围</w:t>
            </w:r>
          </w:p>
        </w:tc>
        <w:tc>
          <w:tcPr>
            <w:tcW w:w="6490" w:type="dxa"/>
            <w:vAlign w:val="center"/>
          </w:tcPr>
          <w:p w:rsidR="007B7154" w:rsidRDefault="00340CB9">
            <w:pPr>
              <w:snapToGrid w:val="0"/>
              <w:spacing w:line="400" w:lineRule="exact"/>
              <w:ind w:firstLineChars="200" w:firstLine="420"/>
              <w:rPr>
                <w:rFonts w:ascii="宋体" w:hAnsi="宋体"/>
                <w:i/>
                <w:szCs w:val="21"/>
              </w:rPr>
            </w:pPr>
            <w:r>
              <w:rPr>
                <w:rFonts w:ascii="宋体" w:hAnsi="宋体" w:hint="eastAsia"/>
                <w:snapToGrid w:val="0"/>
                <w:kern w:val="0"/>
                <w:szCs w:val="21"/>
                <w:u w:val="single"/>
              </w:rPr>
              <w:t>具体以招标人提供的施工图纸及工程量清单、答疑资料、澄清资料、其他补遗资料等相关内容为准。</w:t>
            </w:r>
          </w:p>
        </w:tc>
      </w:tr>
      <w:tr w:rsidR="007B7154">
        <w:trPr>
          <w:jc w:val="center"/>
        </w:trPr>
        <w:tc>
          <w:tcPr>
            <w:tcW w:w="1335" w:type="dxa"/>
            <w:vAlign w:val="center"/>
          </w:tcPr>
          <w:p w:rsidR="007B7154" w:rsidRDefault="00340CB9">
            <w:pPr>
              <w:snapToGrid w:val="0"/>
              <w:spacing w:line="400" w:lineRule="exact"/>
              <w:jc w:val="center"/>
              <w:rPr>
                <w:rFonts w:ascii="宋体" w:hAnsi="宋体"/>
                <w:kern w:val="0"/>
                <w:szCs w:val="21"/>
              </w:rPr>
            </w:pPr>
            <w:r>
              <w:rPr>
                <w:rFonts w:ascii="宋体" w:hAnsi="宋体"/>
                <w:kern w:val="0"/>
                <w:szCs w:val="21"/>
              </w:rPr>
              <w:t>1.3.2</w:t>
            </w:r>
          </w:p>
        </w:tc>
        <w:tc>
          <w:tcPr>
            <w:tcW w:w="1644" w:type="dxa"/>
            <w:vAlign w:val="center"/>
          </w:tcPr>
          <w:p w:rsidR="007B7154" w:rsidRDefault="00340CB9">
            <w:pPr>
              <w:snapToGrid w:val="0"/>
              <w:spacing w:line="400" w:lineRule="exact"/>
              <w:jc w:val="center"/>
              <w:rPr>
                <w:rFonts w:ascii="宋体" w:hAnsi="宋体"/>
                <w:kern w:val="0"/>
                <w:szCs w:val="21"/>
              </w:rPr>
            </w:pPr>
            <w:r>
              <w:rPr>
                <w:rFonts w:ascii="宋体" w:hAnsi="宋体"/>
                <w:kern w:val="0"/>
                <w:szCs w:val="21"/>
              </w:rPr>
              <w:t>计划工期</w:t>
            </w:r>
          </w:p>
          <w:p w:rsidR="007B7154" w:rsidRDefault="00340CB9">
            <w:pPr>
              <w:snapToGrid w:val="0"/>
              <w:spacing w:line="400" w:lineRule="exact"/>
              <w:jc w:val="center"/>
              <w:rPr>
                <w:rFonts w:ascii="宋体" w:hAnsi="宋体"/>
                <w:kern w:val="0"/>
                <w:szCs w:val="21"/>
              </w:rPr>
            </w:pPr>
            <w:r>
              <w:rPr>
                <w:rFonts w:ascii="宋体" w:hAnsi="宋体" w:hint="eastAsia"/>
                <w:kern w:val="0"/>
                <w:szCs w:val="21"/>
              </w:rPr>
              <w:t>缺陷责任期</w:t>
            </w:r>
          </w:p>
        </w:tc>
        <w:tc>
          <w:tcPr>
            <w:tcW w:w="6490" w:type="dxa"/>
            <w:vAlign w:val="center"/>
          </w:tcPr>
          <w:p w:rsidR="007B7154" w:rsidRDefault="00340CB9">
            <w:pPr>
              <w:snapToGrid w:val="0"/>
              <w:spacing w:line="400" w:lineRule="exact"/>
              <w:ind w:firstLineChars="200" w:firstLine="420"/>
              <w:rPr>
                <w:rFonts w:ascii="宋体" w:hAnsi="宋体"/>
                <w:snapToGrid w:val="0"/>
                <w:kern w:val="0"/>
                <w:szCs w:val="21"/>
                <w:u w:val="single"/>
              </w:rPr>
            </w:pPr>
            <w:r>
              <w:rPr>
                <w:rFonts w:ascii="宋体" w:hAnsi="宋体" w:hint="eastAsia"/>
                <w:kern w:val="0"/>
                <w:szCs w:val="21"/>
              </w:rPr>
              <w:t>工期：</w:t>
            </w:r>
            <w:r>
              <w:rPr>
                <w:rFonts w:ascii="宋体" w:hAnsi="宋体" w:hint="eastAsia"/>
                <w:snapToGrid w:val="0"/>
                <w:kern w:val="0"/>
                <w:szCs w:val="21"/>
                <w:u w:val="single"/>
              </w:rPr>
              <w:t xml:space="preserve"> </w:t>
            </w:r>
            <w:r>
              <w:rPr>
                <w:rFonts w:ascii="宋体" w:hAnsi="宋体" w:hint="eastAsia"/>
                <w:snapToGrid w:val="0"/>
                <w:kern w:val="0"/>
                <w:szCs w:val="21"/>
                <w:u w:val="single"/>
              </w:rPr>
              <w:t>60</w:t>
            </w:r>
            <w:r>
              <w:rPr>
                <w:rFonts w:ascii="宋体" w:hAnsi="宋体" w:hint="eastAsia"/>
                <w:snapToGrid w:val="0"/>
                <w:kern w:val="0"/>
                <w:szCs w:val="21"/>
                <w:u w:val="single"/>
              </w:rPr>
              <w:t>日历天</w:t>
            </w:r>
          </w:p>
          <w:p w:rsidR="007B7154" w:rsidRDefault="00340CB9">
            <w:pPr>
              <w:snapToGrid w:val="0"/>
              <w:spacing w:line="400" w:lineRule="exact"/>
              <w:ind w:firstLineChars="200" w:firstLine="420"/>
              <w:rPr>
                <w:rFonts w:ascii="宋体" w:hAnsi="宋体"/>
                <w:kern w:val="0"/>
                <w:szCs w:val="21"/>
              </w:rPr>
            </w:pPr>
            <w:r>
              <w:rPr>
                <w:rFonts w:ascii="宋体" w:hAnsi="宋体" w:hint="eastAsia"/>
                <w:kern w:val="0"/>
                <w:szCs w:val="21"/>
              </w:rPr>
              <w:t>缺陷责任期：</w:t>
            </w:r>
            <w:r>
              <w:rPr>
                <w:rFonts w:ascii="宋体" w:hAnsi="宋体" w:hint="eastAsia"/>
                <w:snapToGrid w:val="0"/>
                <w:kern w:val="0"/>
                <w:szCs w:val="21"/>
                <w:u w:val="single"/>
              </w:rPr>
              <w:t xml:space="preserve"> 24</w:t>
            </w:r>
            <w:r>
              <w:rPr>
                <w:rFonts w:ascii="宋体" w:hAnsi="宋体" w:hint="eastAsia"/>
                <w:snapToGrid w:val="0"/>
                <w:kern w:val="0"/>
                <w:szCs w:val="21"/>
                <w:u w:val="single"/>
              </w:rPr>
              <w:t>个月</w:t>
            </w:r>
          </w:p>
        </w:tc>
      </w:tr>
      <w:tr w:rsidR="007B7154">
        <w:trPr>
          <w:jc w:val="center"/>
        </w:trPr>
        <w:tc>
          <w:tcPr>
            <w:tcW w:w="1335" w:type="dxa"/>
            <w:vAlign w:val="center"/>
          </w:tcPr>
          <w:p w:rsidR="007B7154" w:rsidRDefault="00340CB9">
            <w:pPr>
              <w:snapToGrid w:val="0"/>
              <w:spacing w:line="400" w:lineRule="exact"/>
              <w:jc w:val="center"/>
              <w:rPr>
                <w:rFonts w:ascii="宋体" w:hAnsi="宋体"/>
                <w:kern w:val="0"/>
                <w:szCs w:val="21"/>
              </w:rPr>
            </w:pPr>
            <w:r>
              <w:rPr>
                <w:rFonts w:ascii="宋体" w:hAnsi="宋体"/>
                <w:kern w:val="0"/>
                <w:szCs w:val="21"/>
              </w:rPr>
              <w:t>1.3.3</w:t>
            </w:r>
          </w:p>
        </w:tc>
        <w:tc>
          <w:tcPr>
            <w:tcW w:w="1644" w:type="dxa"/>
            <w:vAlign w:val="center"/>
          </w:tcPr>
          <w:p w:rsidR="007B7154" w:rsidRDefault="00340CB9">
            <w:pPr>
              <w:snapToGrid w:val="0"/>
              <w:spacing w:line="400" w:lineRule="exact"/>
              <w:jc w:val="center"/>
              <w:rPr>
                <w:rFonts w:ascii="宋体" w:hAnsi="宋体"/>
                <w:kern w:val="0"/>
                <w:szCs w:val="21"/>
              </w:rPr>
            </w:pPr>
            <w:r>
              <w:rPr>
                <w:rFonts w:ascii="宋体" w:hAnsi="宋体"/>
                <w:kern w:val="0"/>
                <w:szCs w:val="21"/>
              </w:rPr>
              <w:t>质量要求</w:t>
            </w:r>
          </w:p>
        </w:tc>
        <w:tc>
          <w:tcPr>
            <w:tcW w:w="6490" w:type="dxa"/>
            <w:vAlign w:val="center"/>
          </w:tcPr>
          <w:p w:rsidR="007B7154" w:rsidRDefault="00340CB9">
            <w:pPr>
              <w:snapToGrid w:val="0"/>
              <w:spacing w:line="400" w:lineRule="exact"/>
              <w:ind w:firstLineChars="200" w:firstLine="420"/>
              <w:rPr>
                <w:rFonts w:ascii="宋体" w:hAnsi="宋体"/>
                <w:szCs w:val="21"/>
              </w:rPr>
            </w:pPr>
            <w:r>
              <w:rPr>
                <w:rFonts w:ascii="宋体" w:hAnsi="宋体" w:hint="eastAsia"/>
                <w:szCs w:val="21"/>
              </w:rPr>
              <w:t>符合强制性质量标准，</w:t>
            </w:r>
            <w:r>
              <w:rPr>
                <w:rFonts w:ascii="宋体" w:hAnsi="宋体" w:hint="eastAsia"/>
                <w:szCs w:val="21"/>
                <w:u w:val="single"/>
              </w:rPr>
              <w:t>符合</w:t>
            </w:r>
            <w:r>
              <w:rPr>
                <w:rFonts w:ascii="宋体" w:hAnsi="宋体"/>
                <w:szCs w:val="21"/>
                <w:u w:val="single"/>
              </w:rPr>
              <w:t>国家和重庆市现行有关施工质量验收规范要求，并达到合格标准</w:t>
            </w:r>
            <w:r>
              <w:rPr>
                <w:rFonts w:ascii="宋体" w:hAnsi="宋体"/>
                <w:szCs w:val="21"/>
              </w:rPr>
              <w:t>。</w:t>
            </w:r>
          </w:p>
        </w:tc>
      </w:tr>
      <w:tr w:rsidR="007B7154">
        <w:trPr>
          <w:trHeight w:val="160"/>
          <w:jc w:val="center"/>
        </w:trPr>
        <w:tc>
          <w:tcPr>
            <w:tcW w:w="1335" w:type="dxa"/>
            <w:vAlign w:val="center"/>
          </w:tcPr>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340CB9">
            <w:pPr>
              <w:snapToGrid w:val="0"/>
              <w:spacing w:line="400" w:lineRule="exact"/>
              <w:jc w:val="center"/>
              <w:rPr>
                <w:rFonts w:ascii="宋体" w:hAnsi="宋体"/>
                <w:kern w:val="0"/>
                <w:szCs w:val="21"/>
              </w:rPr>
            </w:pPr>
            <w:r>
              <w:rPr>
                <w:rFonts w:ascii="宋体" w:hAnsi="宋体"/>
                <w:kern w:val="0"/>
                <w:szCs w:val="21"/>
              </w:rPr>
              <w:t>1.4.1</w:t>
            </w: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340CB9">
            <w:pPr>
              <w:snapToGrid w:val="0"/>
              <w:spacing w:line="400" w:lineRule="exact"/>
              <w:jc w:val="center"/>
              <w:rPr>
                <w:rFonts w:ascii="宋体" w:hAnsi="宋体"/>
                <w:kern w:val="0"/>
                <w:szCs w:val="21"/>
              </w:rPr>
            </w:pPr>
            <w:r>
              <w:rPr>
                <w:rFonts w:ascii="宋体" w:hAnsi="宋体"/>
                <w:kern w:val="0"/>
                <w:szCs w:val="21"/>
              </w:rPr>
              <w:t>1.4.1</w:t>
            </w: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340CB9">
            <w:pPr>
              <w:snapToGrid w:val="0"/>
              <w:spacing w:line="400" w:lineRule="exact"/>
              <w:jc w:val="center"/>
              <w:rPr>
                <w:rFonts w:ascii="宋体" w:hAnsi="宋体"/>
                <w:kern w:val="0"/>
                <w:szCs w:val="21"/>
              </w:rPr>
            </w:pPr>
            <w:r>
              <w:rPr>
                <w:rFonts w:ascii="宋体" w:hAnsi="宋体"/>
                <w:kern w:val="0"/>
                <w:szCs w:val="21"/>
              </w:rPr>
              <w:t>1.4.1</w:t>
            </w: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rPr>
                <w:rFonts w:ascii="宋体" w:hAnsi="宋体"/>
                <w:kern w:val="0"/>
                <w:szCs w:val="21"/>
              </w:rPr>
            </w:pPr>
          </w:p>
          <w:p w:rsidR="007B7154" w:rsidRDefault="007B7154">
            <w:pPr>
              <w:snapToGrid w:val="0"/>
              <w:spacing w:line="400" w:lineRule="exact"/>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tc>
        <w:tc>
          <w:tcPr>
            <w:tcW w:w="1644" w:type="dxa"/>
            <w:vAlign w:val="center"/>
          </w:tcPr>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340CB9">
            <w:pPr>
              <w:snapToGrid w:val="0"/>
              <w:spacing w:line="400" w:lineRule="exact"/>
              <w:jc w:val="center"/>
              <w:rPr>
                <w:rFonts w:ascii="宋体" w:hAnsi="宋体"/>
                <w:kern w:val="0"/>
                <w:szCs w:val="21"/>
              </w:rPr>
            </w:pPr>
            <w:r>
              <w:rPr>
                <w:rFonts w:ascii="宋体" w:hAnsi="宋体"/>
                <w:kern w:val="0"/>
                <w:szCs w:val="21"/>
              </w:rPr>
              <w:t>投标人资质条件、能力和信誉</w:t>
            </w: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340CB9">
            <w:pPr>
              <w:snapToGrid w:val="0"/>
              <w:spacing w:line="400" w:lineRule="exact"/>
              <w:jc w:val="center"/>
              <w:rPr>
                <w:rFonts w:ascii="宋体" w:hAnsi="宋体"/>
                <w:kern w:val="0"/>
                <w:szCs w:val="21"/>
              </w:rPr>
            </w:pPr>
            <w:r>
              <w:rPr>
                <w:rFonts w:ascii="宋体" w:hAnsi="宋体"/>
                <w:kern w:val="0"/>
                <w:szCs w:val="21"/>
              </w:rPr>
              <w:t>投标人资质条件、能力和信誉</w:t>
            </w: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340CB9">
            <w:pPr>
              <w:snapToGrid w:val="0"/>
              <w:spacing w:line="400" w:lineRule="exact"/>
              <w:jc w:val="center"/>
              <w:rPr>
                <w:rFonts w:ascii="宋体" w:hAnsi="宋体"/>
                <w:kern w:val="0"/>
                <w:szCs w:val="21"/>
              </w:rPr>
            </w:pPr>
            <w:r>
              <w:rPr>
                <w:rFonts w:ascii="宋体" w:hAnsi="宋体"/>
                <w:kern w:val="0"/>
                <w:szCs w:val="21"/>
              </w:rPr>
              <w:t>投标人资质条件、能力和信誉</w:t>
            </w: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jc w:val="center"/>
              <w:rPr>
                <w:rFonts w:ascii="宋体" w:hAnsi="宋体"/>
                <w:kern w:val="0"/>
                <w:szCs w:val="21"/>
              </w:rPr>
            </w:pPr>
          </w:p>
          <w:p w:rsidR="007B7154" w:rsidRDefault="007B7154">
            <w:pPr>
              <w:snapToGrid w:val="0"/>
              <w:spacing w:line="400" w:lineRule="exact"/>
              <w:rPr>
                <w:rFonts w:ascii="宋体" w:hAnsi="宋体"/>
                <w:kern w:val="0"/>
                <w:szCs w:val="21"/>
              </w:rPr>
            </w:pPr>
          </w:p>
          <w:p w:rsidR="007B7154" w:rsidRDefault="007B7154">
            <w:pPr>
              <w:snapToGrid w:val="0"/>
              <w:spacing w:line="400" w:lineRule="exact"/>
              <w:rPr>
                <w:rFonts w:ascii="宋体" w:hAnsi="宋体"/>
                <w:kern w:val="0"/>
                <w:szCs w:val="21"/>
              </w:rPr>
            </w:pPr>
          </w:p>
        </w:tc>
        <w:tc>
          <w:tcPr>
            <w:tcW w:w="6490" w:type="dxa"/>
            <w:vAlign w:val="center"/>
          </w:tcPr>
          <w:p w:rsidR="007B7154" w:rsidRDefault="00340CB9">
            <w:pPr>
              <w:autoSpaceDE w:val="0"/>
              <w:autoSpaceDN w:val="0"/>
              <w:adjustRightInd w:val="0"/>
              <w:snapToGrid w:val="0"/>
              <w:spacing w:line="400" w:lineRule="exact"/>
              <w:ind w:firstLineChars="200" w:firstLine="420"/>
              <w:rPr>
                <w:rFonts w:ascii="宋体" w:hAnsi="宋体"/>
                <w:szCs w:val="21"/>
              </w:rPr>
            </w:pPr>
            <w:bookmarkStart w:id="90" w:name="OLE_LINK1"/>
            <w:r>
              <w:rPr>
                <w:rFonts w:ascii="宋体" w:hAnsi="宋体"/>
                <w:szCs w:val="21"/>
              </w:rPr>
              <w:lastRenderedPageBreak/>
              <w:t>本工程施工招标实行资格后审，投标人应</w:t>
            </w:r>
            <w:bookmarkStart w:id="91" w:name="一是"/>
            <w:bookmarkEnd w:id="91"/>
            <w:r>
              <w:rPr>
                <w:rFonts w:ascii="宋体" w:hAnsi="宋体"/>
                <w:szCs w:val="21"/>
              </w:rPr>
              <w:t>具备以下资格条件：</w:t>
            </w:r>
          </w:p>
          <w:bookmarkEnd w:id="90"/>
          <w:p w:rsidR="007B7154" w:rsidRDefault="00340CB9">
            <w:pPr>
              <w:autoSpaceDE w:val="0"/>
              <w:autoSpaceDN w:val="0"/>
              <w:adjustRightInd w:val="0"/>
              <w:snapToGrid w:val="0"/>
              <w:spacing w:line="400" w:lineRule="exact"/>
              <w:ind w:firstLineChars="200" w:firstLine="422"/>
              <w:rPr>
                <w:rFonts w:ascii="宋体" w:hAnsi="宋体"/>
                <w:b/>
                <w:szCs w:val="21"/>
              </w:rPr>
            </w:pPr>
            <w:r>
              <w:rPr>
                <w:rFonts w:ascii="宋体" w:hAnsi="宋体"/>
                <w:b/>
                <w:szCs w:val="21"/>
              </w:rPr>
              <w:t>1.</w:t>
            </w:r>
            <w:r>
              <w:rPr>
                <w:rFonts w:ascii="宋体" w:hAnsi="宋体"/>
                <w:b/>
                <w:szCs w:val="21"/>
              </w:rPr>
              <w:t>资质条件、营业执照及安全生产条件</w:t>
            </w:r>
          </w:p>
          <w:p w:rsidR="007B7154" w:rsidRDefault="00340CB9">
            <w:pPr>
              <w:tabs>
                <w:tab w:val="left" w:pos="3840"/>
                <w:tab w:val="left" w:pos="5300"/>
              </w:tabs>
              <w:autoSpaceDE w:val="0"/>
              <w:autoSpaceDN w:val="0"/>
              <w:adjustRightInd w:val="0"/>
              <w:snapToGrid w:val="0"/>
              <w:spacing w:line="460" w:lineRule="exact"/>
              <w:ind w:firstLineChars="200" w:firstLine="420"/>
              <w:jc w:val="left"/>
              <w:rPr>
                <w:rFonts w:ascii="宋体" w:hAnsi="宋体"/>
                <w:szCs w:val="21"/>
              </w:rPr>
            </w:pPr>
            <w:r>
              <w:rPr>
                <w:rFonts w:ascii="宋体" w:hAnsi="宋体"/>
                <w:szCs w:val="21"/>
              </w:rPr>
              <w:t>（</w:t>
            </w:r>
            <w:r>
              <w:rPr>
                <w:rFonts w:ascii="宋体" w:hAnsi="宋体"/>
                <w:szCs w:val="21"/>
              </w:rPr>
              <w:t>1</w:t>
            </w:r>
            <w:r>
              <w:rPr>
                <w:rFonts w:ascii="宋体" w:hAnsi="宋体"/>
                <w:szCs w:val="21"/>
              </w:rPr>
              <w:t>）具备建设行政主管部门颁发的有效的</w:t>
            </w:r>
            <w:r>
              <w:rPr>
                <w:rFonts w:ascii="宋体" w:hAnsi="宋体"/>
                <w:szCs w:val="21"/>
                <w:u w:val="single"/>
              </w:rPr>
              <w:t xml:space="preserve"> </w:t>
            </w:r>
            <w:r>
              <w:rPr>
                <w:rFonts w:ascii="宋体" w:hAnsi="宋体" w:hint="eastAsia"/>
                <w:szCs w:val="21"/>
                <w:u w:val="single"/>
              </w:rPr>
              <w:t>市政公用工程施工总承包三级</w:t>
            </w:r>
            <w:r>
              <w:rPr>
                <w:rFonts w:ascii="宋体" w:hAnsi="宋体"/>
                <w:szCs w:val="21"/>
                <w:u w:val="single"/>
              </w:rPr>
              <w:t>及以上</w:t>
            </w:r>
            <w:r>
              <w:rPr>
                <w:rFonts w:ascii="宋体" w:hAnsi="宋体" w:hint="eastAsia"/>
                <w:szCs w:val="21"/>
              </w:rPr>
              <w:t>资质。</w:t>
            </w:r>
          </w:p>
          <w:p w:rsidR="007B7154" w:rsidRDefault="00340CB9">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投标人</w:t>
            </w:r>
            <w:r>
              <w:rPr>
                <w:rFonts w:ascii="宋体" w:hAnsi="宋体"/>
                <w:szCs w:val="21"/>
              </w:rPr>
              <w:t>须</w:t>
            </w:r>
            <w:r>
              <w:rPr>
                <w:rFonts w:ascii="宋体" w:hAnsi="宋体" w:hint="eastAsia"/>
                <w:szCs w:val="21"/>
              </w:rPr>
              <w:t>在投标文件资格审查部分</w:t>
            </w:r>
            <w:r>
              <w:rPr>
                <w:rFonts w:ascii="宋体" w:hAnsi="宋体"/>
                <w:szCs w:val="21"/>
              </w:rPr>
              <w:t>提供</w:t>
            </w:r>
            <w:r>
              <w:rPr>
                <w:rFonts w:ascii="宋体" w:hAnsi="宋体" w:hint="eastAsia"/>
                <w:szCs w:val="21"/>
              </w:rPr>
              <w:t>有效的资质证书</w:t>
            </w:r>
            <w:r>
              <w:rPr>
                <w:rFonts w:ascii="宋体" w:hAnsi="宋体"/>
                <w:szCs w:val="21"/>
              </w:rPr>
              <w:t>复印件。</w:t>
            </w:r>
          </w:p>
          <w:p w:rsidR="007B7154" w:rsidRDefault="00340CB9">
            <w:pPr>
              <w:autoSpaceDE w:val="0"/>
              <w:autoSpaceDN w:val="0"/>
              <w:adjustRightInd w:val="0"/>
              <w:snapToGrid w:val="0"/>
              <w:spacing w:line="400" w:lineRule="exact"/>
              <w:ind w:firstLineChars="200" w:firstLine="420"/>
              <w:rPr>
                <w:rFonts w:ascii="宋体" w:hAnsi="宋体"/>
                <w:szCs w:val="21"/>
              </w:rPr>
            </w:pPr>
            <w:r>
              <w:rPr>
                <w:rFonts w:ascii="宋体" w:hAnsi="宋体"/>
                <w:szCs w:val="21"/>
              </w:rPr>
              <w:t>（</w:t>
            </w:r>
            <w:r>
              <w:rPr>
                <w:rFonts w:ascii="宋体" w:hAnsi="宋体"/>
                <w:szCs w:val="21"/>
              </w:rPr>
              <w:t>2</w:t>
            </w:r>
            <w:r>
              <w:rPr>
                <w:rFonts w:ascii="宋体" w:hAnsi="宋体"/>
                <w:szCs w:val="21"/>
              </w:rPr>
              <w:t>）具备有效的营业执照。</w:t>
            </w:r>
          </w:p>
          <w:p w:rsidR="007B7154" w:rsidRDefault="00340CB9">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投标人</w:t>
            </w:r>
            <w:r>
              <w:rPr>
                <w:rFonts w:ascii="宋体" w:hAnsi="宋体"/>
                <w:szCs w:val="21"/>
              </w:rPr>
              <w:t>须</w:t>
            </w:r>
            <w:r>
              <w:rPr>
                <w:rFonts w:ascii="宋体" w:hAnsi="宋体" w:hint="eastAsia"/>
                <w:szCs w:val="21"/>
              </w:rPr>
              <w:t>在投标文件资格审查部分</w:t>
            </w:r>
            <w:r>
              <w:rPr>
                <w:rFonts w:ascii="宋体" w:hAnsi="宋体"/>
                <w:szCs w:val="21"/>
              </w:rPr>
              <w:t>提供有效的营业执照复印件。</w:t>
            </w:r>
            <w:r>
              <w:rPr>
                <w:rFonts w:ascii="宋体" w:hAnsi="宋体" w:hint="eastAsia"/>
                <w:szCs w:val="21"/>
              </w:rPr>
              <w:t>注：不得将投标人营业执照记载的经营范围作为评审因素。</w:t>
            </w:r>
          </w:p>
          <w:p w:rsidR="007B7154" w:rsidRDefault="00340CB9">
            <w:pPr>
              <w:autoSpaceDE w:val="0"/>
              <w:autoSpaceDN w:val="0"/>
              <w:adjustRightInd w:val="0"/>
              <w:snapToGrid w:val="0"/>
              <w:spacing w:line="400" w:lineRule="exact"/>
              <w:ind w:firstLineChars="200" w:firstLine="420"/>
              <w:rPr>
                <w:rFonts w:ascii="宋体" w:hAnsi="宋体"/>
                <w:szCs w:val="21"/>
              </w:rPr>
            </w:pPr>
            <w:r>
              <w:rPr>
                <w:rFonts w:ascii="宋体" w:hAnsi="宋体"/>
                <w:szCs w:val="21"/>
              </w:rPr>
              <w:t>（</w:t>
            </w:r>
            <w:r>
              <w:rPr>
                <w:rFonts w:ascii="宋体" w:hAnsi="宋体"/>
                <w:szCs w:val="21"/>
              </w:rPr>
              <w:t>3</w:t>
            </w:r>
            <w:r>
              <w:rPr>
                <w:rFonts w:ascii="宋体" w:hAnsi="宋体"/>
                <w:szCs w:val="21"/>
              </w:rPr>
              <w:t>）具备建设行政主管部门颁发的有效的安全生产许可证</w:t>
            </w:r>
            <w:r>
              <w:rPr>
                <w:rFonts w:ascii="宋体" w:hAnsi="宋体" w:hint="eastAsia"/>
                <w:szCs w:val="21"/>
              </w:rPr>
              <w:t>，</w:t>
            </w:r>
            <w:r>
              <w:rPr>
                <w:rFonts w:ascii="宋体" w:hAnsi="宋体"/>
                <w:szCs w:val="21"/>
              </w:rPr>
              <w:t>拟担</w:t>
            </w:r>
            <w:r>
              <w:rPr>
                <w:rFonts w:ascii="宋体" w:hAnsi="宋体"/>
                <w:szCs w:val="21"/>
              </w:rPr>
              <w:lastRenderedPageBreak/>
              <w:t>任该项目项目经理具备相应的由建设行政主管部门颁发的有效的安全生产考核合格证书</w:t>
            </w:r>
            <w:r>
              <w:rPr>
                <w:rFonts w:ascii="宋体" w:hAnsi="宋体" w:hint="eastAsia"/>
                <w:szCs w:val="21"/>
              </w:rPr>
              <w:t>。</w:t>
            </w:r>
          </w:p>
          <w:p w:rsidR="007B7154" w:rsidRDefault="00340CB9">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投标人须在投标文件资格审查部分提供有效的安全生产许可证</w:t>
            </w:r>
            <w:r>
              <w:rPr>
                <w:rFonts w:ascii="宋体" w:hAnsi="宋体"/>
                <w:szCs w:val="21"/>
              </w:rPr>
              <w:t>及安全生产考核合格证书复印件。</w:t>
            </w:r>
          </w:p>
          <w:p w:rsidR="007B7154" w:rsidRDefault="00340CB9">
            <w:pPr>
              <w:adjustRightInd w:val="0"/>
              <w:snapToGrid w:val="0"/>
              <w:spacing w:line="400" w:lineRule="exact"/>
              <w:ind w:firstLineChars="200" w:firstLine="422"/>
              <w:rPr>
                <w:rFonts w:ascii="宋体" w:hAnsi="宋体"/>
                <w:b/>
                <w:szCs w:val="21"/>
              </w:rPr>
            </w:pPr>
            <w:r>
              <w:rPr>
                <w:rFonts w:ascii="宋体" w:hAnsi="宋体" w:hint="eastAsia"/>
                <w:b/>
                <w:szCs w:val="21"/>
              </w:rPr>
              <w:t>2</w:t>
            </w:r>
            <w:r>
              <w:rPr>
                <w:rFonts w:ascii="宋体" w:hAnsi="宋体"/>
                <w:b/>
                <w:szCs w:val="21"/>
              </w:rPr>
              <w:t>.</w:t>
            </w:r>
            <w:r>
              <w:rPr>
                <w:rFonts w:ascii="宋体" w:hAnsi="宋体"/>
                <w:b/>
                <w:szCs w:val="21"/>
              </w:rPr>
              <w:t>投标截止日投标资格情况</w:t>
            </w:r>
          </w:p>
          <w:p w:rsidR="007B7154" w:rsidRDefault="00340CB9">
            <w:pPr>
              <w:snapToGrid w:val="0"/>
              <w:spacing w:line="400" w:lineRule="exact"/>
              <w:ind w:firstLineChars="200" w:firstLine="420"/>
              <w:rPr>
                <w:rFonts w:ascii="宋体" w:hAnsi="宋体"/>
                <w:szCs w:val="21"/>
              </w:rPr>
            </w:pPr>
            <w:r>
              <w:rPr>
                <w:rFonts w:ascii="宋体" w:hAnsi="宋体" w:hint="eastAsia"/>
                <w:szCs w:val="21"/>
              </w:rPr>
              <w:t>投标人自行承诺（格式见第八章投标文件格式）不得存在下列情形之一：</w:t>
            </w:r>
          </w:p>
          <w:p w:rsidR="007B7154" w:rsidRDefault="00340CB9">
            <w:pPr>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）被人民法院列入失信被执行人名单且在被执行期内；</w:t>
            </w:r>
          </w:p>
          <w:p w:rsidR="007B7154" w:rsidRDefault="00340CB9">
            <w:pPr>
              <w:snapToGrid w:val="0"/>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）被列入《重庆市工程建设领域招标投标信用管理暂行办法》规定的重点关注名单且记分达到</w:t>
            </w:r>
            <w:r>
              <w:rPr>
                <w:rFonts w:ascii="宋体" w:hAnsi="宋体" w:hint="eastAsia"/>
                <w:szCs w:val="21"/>
              </w:rPr>
              <w:t>12</w:t>
            </w:r>
            <w:r>
              <w:rPr>
                <w:rFonts w:ascii="宋体" w:hAnsi="宋体" w:hint="eastAsia"/>
                <w:szCs w:val="21"/>
              </w:rPr>
              <w:t>分且在记分有效期内；</w:t>
            </w:r>
          </w:p>
          <w:p w:rsidR="007B7154" w:rsidRDefault="00340CB9">
            <w:pPr>
              <w:snapToGrid w:val="0"/>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）被列入《重庆市工程建设领域招标投标信用管理暂行办法》规定的重庆市工程建设领域招标投标失信惩戒对象名单（以下称黑名单）且在记分有效期内；</w:t>
            </w:r>
          </w:p>
          <w:p w:rsidR="007B7154" w:rsidRDefault="00340CB9">
            <w:pPr>
              <w:snapToGrid w:val="0"/>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）被国家、重庆市（含市或任意区县）有关行政部门处以暂停投标资格行政处罚，且在处罚期限内；</w:t>
            </w:r>
          </w:p>
          <w:p w:rsidR="007B7154" w:rsidRDefault="00340CB9">
            <w:pPr>
              <w:snapToGrid w:val="0"/>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）被重庆市</w:t>
            </w:r>
            <w:r>
              <w:rPr>
                <w:rFonts w:asciiTheme="minorEastAsia" w:eastAsiaTheme="minorEastAsia" w:hAnsiTheme="minorEastAsia" w:cstheme="minorEastAsia" w:hint="eastAsia"/>
                <w:szCs w:val="21"/>
              </w:rPr>
              <w:t>市级有关行业</w:t>
            </w:r>
            <w:r>
              <w:rPr>
                <w:rFonts w:ascii="宋体" w:hAnsi="宋体" w:hint="eastAsia"/>
                <w:szCs w:val="21"/>
              </w:rPr>
              <w:t>主管部门暂停在渝承揽新业务且在暂停期内。</w:t>
            </w:r>
          </w:p>
          <w:p w:rsidR="007B7154" w:rsidRDefault="00340CB9">
            <w:pPr>
              <w:spacing w:line="400" w:lineRule="exact"/>
              <w:ind w:firstLineChars="200" w:firstLine="420"/>
              <w:rPr>
                <w:rFonts w:ascii="宋体" w:hAnsi="宋体"/>
                <w:szCs w:val="21"/>
              </w:rPr>
            </w:pPr>
            <w:r>
              <w:rPr>
                <w:rFonts w:hint="eastAsia"/>
              </w:rPr>
              <w:t>投标人须在投标文件资格审查部分提供承诺。</w:t>
            </w:r>
          </w:p>
          <w:p w:rsidR="007B7154" w:rsidRDefault="00340CB9">
            <w:pPr>
              <w:snapToGrid w:val="0"/>
              <w:spacing w:line="400" w:lineRule="exact"/>
              <w:ind w:firstLineChars="200" w:firstLine="422"/>
              <w:rPr>
                <w:rFonts w:ascii="宋体" w:hAnsi="宋体"/>
                <w:b/>
                <w:szCs w:val="21"/>
              </w:rPr>
            </w:pPr>
            <w:r>
              <w:rPr>
                <w:rFonts w:ascii="宋体" w:hAnsi="宋体"/>
                <w:b/>
                <w:szCs w:val="21"/>
              </w:rPr>
              <w:t>5.</w:t>
            </w:r>
            <w:r>
              <w:rPr>
                <w:rFonts w:ascii="宋体" w:hAnsi="宋体"/>
                <w:b/>
                <w:szCs w:val="21"/>
              </w:rPr>
              <w:t>项目经理资格要求</w:t>
            </w:r>
          </w:p>
          <w:p w:rsidR="007B7154" w:rsidRDefault="00340CB9">
            <w:pPr>
              <w:snapToGrid w:val="0"/>
              <w:spacing w:line="400" w:lineRule="exact"/>
              <w:ind w:firstLineChars="200" w:firstLine="420"/>
              <w:rPr>
                <w:rFonts w:ascii="宋体" w:hAnsi="宋体"/>
                <w:szCs w:val="21"/>
              </w:rPr>
            </w:pPr>
            <w:r>
              <w:rPr>
                <w:rFonts w:ascii="宋体" w:hAnsi="宋体" w:hint="eastAsia"/>
                <w:szCs w:val="21"/>
              </w:rPr>
              <w:t>5.1</w:t>
            </w:r>
            <w:r>
              <w:rPr>
                <w:rFonts w:hint="eastAsia"/>
                <w:szCs w:val="21"/>
              </w:rPr>
              <w:t>投标人拟派的</w:t>
            </w:r>
            <w:r>
              <w:rPr>
                <w:szCs w:val="21"/>
              </w:rPr>
              <w:t>项目经理必须已在</w:t>
            </w:r>
            <w:r>
              <w:rPr>
                <w:rFonts w:hint="eastAsia"/>
                <w:szCs w:val="21"/>
              </w:rPr>
              <w:t>投标人本</w:t>
            </w:r>
            <w:r>
              <w:rPr>
                <w:szCs w:val="21"/>
              </w:rPr>
              <w:t>单位注册并应具有</w:t>
            </w:r>
            <w:r>
              <w:rPr>
                <w:szCs w:val="21"/>
                <w:u w:val="single"/>
              </w:rPr>
              <w:t xml:space="preserve"> </w:t>
            </w:r>
            <w:r>
              <w:rPr>
                <w:rFonts w:hint="eastAsia"/>
                <w:szCs w:val="21"/>
                <w:u w:val="single"/>
              </w:rPr>
              <w:t xml:space="preserve">   </w:t>
            </w:r>
            <w:r>
              <w:rPr>
                <w:rFonts w:hint="eastAsia"/>
                <w:szCs w:val="21"/>
                <w:u w:val="single"/>
              </w:rPr>
              <w:t>市政公用工程</w:t>
            </w:r>
            <w:r>
              <w:rPr>
                <w:rFonts w:hint="eastAsia"/>
                <w:szCs w:val="21"/>
                <w:u w:val="single"/>
              </w:rPr>
              <w:t xml:space="preserve"> </w:t>
            </w:r>
            <w:r>
              <w:rPr>
                <w:rFonts w:hint="eastAsia"/>
                <w:szCs w:val="21"/>
              </w:rPr>
              <w:t>专业</w:t>
            </w:r>
            <w:r>
              <w:rPr>
                <w:szCs w:val="21"/>
                <w:u w:val="single"/>
              </w:rPr>
              <w:t xml:space="preserve"> </w:t>
            </w:r>
            <w:r>
              <w:rPr>
                <w:rFonts w:hint="eastAsia"/>
                <w:szCs w:val="21"/>
                <w:u w:val="single"/>
              </w:rPr>
              <w:t>二</w:t>
            </w:r>
            <w:r>
              <w:rPr>
                <w:szCs w:val="21"/>
                <w:u w:val="single"/>
              </w:rPr>
              <w:t>级及以上</w:t>
            </w:r>
            <w:r>
              <w:rPr>
                <w:szCs w:val="21"/>
              </w:rPr>
              <w:t>注册建造师执业</w:t>
            </w:r>
            <w:r>
              <w:rPr>
                <w:rFonts w:ascii="宋体" w:hAnsi="宋体"/>
                <w:szCs w:val="21"/>
              </w:rPr>
              <w:t>资格</w:t>
            </w:r>
            <w:r>
              <w:rPr>
                <w:rFonts w:ascii="宋体" w:hAnsi="宋体" w:hint="eastAsia"/>
                <w:szCs w:val="21"/>
              </w:rPr>
              <w:t>。</w:t>
            </w:r>
          </w:p>
          <w:p w:rsidR="007B7154" w:rsidRDefault="00340CB9">
            <w:pPr>
              <w:snapToGrid w:val="0"/>
              <w:spacing w:line="400" w:lineRule="exact"/>
              <w:ind w:firstLineChars="200" w:firstLine="420"/>
              <w:jc w:val="left"/>
              <w:rPr>
                <w:rFonts w:ascii="宋体" w:hAnsi="宋体"/>
                <w:szCs w:val="21"/>
              </w:rPr>
            </w:pPr>
            <w:r>
              <w:rPr>
                <w:rFonts w:ascii="宋体" w:hAnsi="宋体" w:hint="eastAsia"/>
                <w:szCs w:val="21"/>
              </w:rPr>
              <w:t>5.2</w:t>
            </w:r>
            <w:r>
              <w:rPr>
                <w:rFonts w:ascii="宋体" w:hAnsi="宋体" w:hint="eastAsia"/>
                <w:szCs w:val="21"/>
              </w:rPr>
              <w:t>项目经理承诺要求：投标人须承诺拟派项目经理按注册建造师的相关规定到岗履职和未被禁止参与投标。</w:t>
            </w:r>
          </w:p>
          <w:p w:rsidR="007B7154" w:rsidRDefault="00340CB9">
            <w:pPr>
              <w:snapToGrid w:val="0"/>
              <w:spacing w:line="400" w:lineRule="exact"/>
              <w:ind w:firstLineChars="200" w:firstLine="420"/>
              <w:rPr>
                <w:rFonts w:ascii="宋体" w:hAnsi="宋体"/>
              </w:rPr>
            </w:pPr>
            <w:r>
              <w:rPr>
                <w:rFonts w:ascii="宋体" w:hAnsi="宋体"/>
              </w:rPr>
              <w:t>5.2.1</w:t>
            </w:r>
            <w:r>
              <w:rPr>
                <w:rFonts w:ascii="宋体" w:hAnsi="宋体"/>
              </w:rPr>
              <w:t>到岗履职承诺要求：承诺拟派项目经理中标后在本项目任职，签订合同时拟派的项目经理必须与投标文件中的项目经理一致，并满足办理施工许可手续的相关要求。不能按承诺到岗履约的，按合同相关条款处罚并上报行政主管部门，给招标人造成损失的，投标人依法承担违约赔偿责任。拟派项目经理中标后不得随意更换。</w:t>
            </w:r>
          </w:p>
          <w:p w:rsidR="007B7154" w:rsidRDefault="00340CB9">
            <w:pPr>
              <w:snapToGrid w:val="0"/>
              <w:spacing w:line="400" w:lineRule="exact"/>
              <w:ind w:firstLineChars="200" w:firstLine="420"/>
              <w:rPr>
                <w:rFonts w:ascii="宋体" w:hAnsi="宋体"/>
              </w:rPr>
            </w:pPr>
            <w:r>
              <w:rPr>
                <w:rFonts w:ascii="宋体" w:hAnsi="宋体"/>
              </w:rPr>
              <w:t>5.2.2</w:t>
            </w:r>
            <w:r>
              <w:rPr>
                <w:rFonts w:ascii="宋体" w:hAnsi="宋体"/>
              </w:rPr>
              <w:t>未被禁止参与投标承诺要求：承诺拟派项目经理未被重庆市</w:t>
            </w:r>
            <w:r>
              <w:rPr>
                <w:rFonts w:ascii="宋体" w:hAnsi="宋体" w:hint="eastAsia"/>
              </w:rPr>
              <w:t>市级有关行业</w:t>
            </w:r>
            <w:r>
              <w:rPr>
                <w:rFonts w:ascii="宋体" w:hAnsi="宋体"/>
              </w:rPr>
              <w:t>主管部门暂停在渝承揽新业务。若被暂停在渝承</w:t>
            </w:r>
            <w:r>
              <w:rPr>
                <w:rFonts w:ascii="宋体" w:hAnsi="宋体"/>
              </w:rPr>
              <w:t>揽新业务但仍参加投标，将被否决投标；已取得中标候选人资格或中标资格的，招标人有权取消其中标候选人资格或中标资格；给招标人造成损失的，投标人依法承担违约赔偿责任。</w:t>
            </w:r>
          </w:p>
          <w:p w:rsidR="007B7154" w:rsidRDefault="00340CB9">
            <w:pPr>
              <w:snapToGrid w:val="0"/>
              <w:spacing w:line="400" w:lineRule="exact"/>
              <w:ind w:firstLineChars="200" w:firstLine="420"/>
              <w:rPr>
                <w:rFonts w:ascii="宋体" w:hAnsi="宋体"/>
              </w:rPr>
            </w:pPr>
            <w:r>
              <w:rPr>
                <w:rFonts w:ascii="宋体" w:hAnsi="宋体"/>
              </w:rPr>
              <w:t>5.2.3</w:t>
            </w:r>
            <w:r>
              <w:rPr>
                <w:rFonts w:ascii="宋体" w:hAnsi="宋体"/>
              </w:rPr>
              <w:t>项目经理的其它承诺要求：为保证</w:t>
            </w:r>
            <w:r>
              <w:rPr>
                <w:rFonts w:ascii="宋体" w:hAnsi="宋体" w:hint="eastAsia"/>
              </w:rPr>
              <w:t>投标人</w:t>
            </w:r>
            <w:r>
              <w:rPr>
                <w:rFonts w:ascii="宋体" w:hAnsi="宋体"/>
              </w:rPr>
              <w:t>拟派的项目经理</w:t>
            </w:r>
            <w:r>
              <w:rPr>
                <w:rFonts w:ascii="宋体" w:hAnsi="宋体"/>
              </w:rPr>
              <w:lastRenderedPageBreak/>
              <w:t>到本项目到岗履职，</w:t>
            </w:r>
            <w:r>
              <w:rPr>
                <w:rFonts w:ascii="宋体" w:hAnsi="宋体" w:hint="eastAsia"/>
              </w:rPr>
              <w:t>投标人</w:t>
            </w:r>
            <w:r>
              <w:rPr>
                <w:rFonts w:ascii="宋体" w:hAnsi="宋体"/>
              </w:rPr>
              <w:t>还需承诺：</w:t>
            </w:r>
          </w:p>
          <w:p w:rsidR="007B7154" w:rsidRDefault="00340CB9">
            <w:pPr>
              <w:snapToGrid w:val="0"/>
              <w:spacing w:line="400" w:lineRule="exact"/>
              <w:ind w:firstLineChars="200" w:firstLine="420"/>
              <w:rPr>
                <w:rFonts w:ascii="宋体" w:hAnsi="宋体"/>
              </w:rPr>
            </w:pPr>
            <w:r>
              <w:rPr>
                <w:rFonts w:ascii="宋体" w:hAnsi="宋体"/>
              </w:rPr>
              <w:t>若</w:t>
            </w:r>
            <w:r>
              <w:rPr>
                <w:rFonts w:ascii="宋体" w:hAnsi="宋体" w:hint="eastAsia"/>
              </w:rPr>
              <w:t>投标人</w:t>
            </w:r>
            <w:r>
              <w:rPr>
                <w:rFonts w:ascii="宋体" w:hAnsi="宋体"/>
              </w:rPr>
              <w:t>拟派本项目的项目经理有在其他项目任职的情形的（或有在其他项目中标或拟中标的情形的），应在收到中标通知书后</w:t>
            </w:r>
            <w:r>
              <w:rPr>
                <w:rFonts w:ascii="宋体" w:hAnsi="宋体"/>
                <w:u w:val="single"/>
              </w:rPr>
              <w:t xml:space="preserve"> 14 </w:t>
            </w:r>
            <w:r>
              <w:rPr>
                <w:rFonts w:ascii="宋体" w:hAnsi="宋体"/>
              </w:rPr>
              <w:t>日</w:t>
            </w:r>
            <w:r>
              <w:rPr>
                <w:rFonts w:ascii="宋体" w:hAnsi="宋体" w:hint="eastAsia"/>
                <w:i/>
                <w:iCs/>
              </w:rPr>
              <w:t>[</w:t>
            </w:r>
            <w:r>
              <w:rPr>
                <w:rFonts w:ascii="宋体" w:hAnsi="宋体" w:hint="eastAsia"/>
                <w:i/>
                <w:iCs/>
              </w:rPr>
              <w:t>提示：</w:t>
            </w:r>
            <w:r>
              <w:rPr>
                <w:rFonts w:ascii="宋体" w:hAnsi="宋体"/>
                <w:i/>
                <w:iCs/>
              </w:rPr>
              <w:t>7</w:t>
            </w:r>
            <w:r>
              <w:rPr>
                <w:rFonts w:ascii="宋体" w:hAnsi="宋体"/>
                <w:i/>
                <w:iCs/>
              </w:rPr>
              <w:t>～</w:t>
            </w:r>
            <w:r>
              <w:rPr>
                <w:rFonts w:ascii="宋体" w:hAnsi="宋体"/>
                <w:i/>
                <w:iCs/>
              </w:rPr>
              <w:t>30</w:t>
            </w:r>
            <w:r>
              <w:rPr>
                <w:rFonts w:ascii="宋体" w:hAnsi="宋体"/>
                <w:i/>
                <w:iCs/>
              </w:rPr>
              <w:t>日</w:t>
            </w:r>
            <w:r>
              <w:rPr>
                <w:rFonts w:ascii="宋体" w:hAnsi="宋体" w:hint="eastAsia"/>
                <w:i/>
                <w:iCs/>
              </w:rPr>
              <w:t>]</w:t>
            </w:r>
            <w:r>
              <w:rPr>
                <w:rFonts w:ascii="宋体" w:hAnsi="宋体"/>
              </w:rPr>
              <w:t>内，办理完成放弃在其他项目任职的手续（或办理完成放弃在其他项目中标或拟中标的手续），招标人在合同签订前有权对</w:t>
            </w:r>
            <w:r>
              <w:rPr>
                <w:rFonts w:ascii="宋体" w:hAnsi="宋体" w:hint="eastAsia"/>
              </w:rPr>
              <w:t>投标</w:t>
            </w:r>
            <w:r>
              <w:rPr>
                <w:rFonts w:ascii="宋体" w:hAnsi="宋体" w:hint="eastAsia"/>
              </w:rPr>
              <w:t>人</w:t>
            </w:r>
            <w:r>
              <w:rPr>
                <w:rFonts w:ascii="宋体" w:hAnsi="宋体"/>
              </w:rPr>
              <w:t>拟派项目经理在其他项目的任职情形（或在其他项目的中标或拟中标情形）进行核查，若与</w:t>
            </w:r>
            <w:r>
              <w:rPr>
                <w:rFonts w:ascii="宋体" w:hAnsi="宋体" w:hint="eastAsia"/>
              </w:rPr>
              <w:t>投标人</w:t>
            </w:r>
            <w:r>
              <w:rPr>
                <w:rFonts w:ascii="宋体" w:hAnsi="宋体"/>
              </w:rPr>
              <w:t>承诺内容不符或</w:t>
            </w:r>
            <w:r>
              <w:rPr>
                <w:rFonts w:ascii="宋体" w:hAnsi="宋体" w:hint="eastAsia"/>
              </w:rPr>
              <w:t>投标人</w:t>
            </w:r>
            <w:r>
              <w:rPr>
                <w:rFonts w:ascii="宋体" w:hAnsi="宋体"/>
              </w:rPr>
              <w:t>未在上述时间内按照招标文件规定递交放弃在其他项目任职、中标或拟中标的相关资料，视为</w:t>
            </w:r>
            <w:r>
              <w:rPr>
                <w:rFonts w:ascii="宋体" w:hAnsi="宋体" w:hint="eastAsia"/>
              </w:rPr>
              <w:t>投标人</w:t>
            </w:r>
            <w:r>
              <w:rPr>
                <w:rFonts w:ascii="宋体" w:hAnsi="宋体"/>
              </w:rPr>
              <w:t>放弃中标资格，招标人不退还其投标保证金。在合同签订时，</w:t>
            </w:r>
            <w:r>
              <w:rPr>
                <w:rFonts w:ascii="宋体" w:hAnsi="宋体" w:hint="eastAsia"/>
              </w:rPr>
              <w:t>投标人</w:t>
            </w:r>
            <w:r>
              <w:rPr>
                <w:rFonts w:ascii="宋体" w:hAnsi="宋体"/>
              </w:rPr>
              <w:t>需确保拟派项目经理符合《建筑施工企业项目经理资质管理办法》规定的项目经理任职条件，否则视为</w:t>
            </w:r>
            <w:r>
              <w:rPr>
                <w:rFonts w:ascii="宋体" w:hAnsi="宋体" w:hint="eastAsia"/>
              </w:rPr>
              <w:t>投标人</w:t>
            </w:r>
            <w:r>
              <w:rPr>
                <w:rFonts w:ascii="宋体" w:hAnsi="宋体"/>
              </w:rPr>
              <w:t>放弃中标资格，招标人不退还其投标保证金。</w:t>
            </w:r>
          </w:p>
          <w:p w:rsidR="007B7154" w:rsidRDefault="00340CB9">
            <w:pPr>
              <w:snapToGrid w:val="0"/>
              <w:spacing w:line="400" w:lineRule="exact"/>
              <w:ind w:firstLineChars="200" w:firstLine="420"/>
              <w:rPr>
                <w:rFonts w:ascii="宋体" w:hAnsi="宋体"/>
              </w:rPr>
            </w:pPr>
            <w:r>
              <w:rPr>
                <w:rFonts w:ascii="宋体" w:hAnsi="宋体"/>
              </w:rPr>
              <w:t>放弃在其他项目任职的需提供：</w:t>
            </w:r>
            <w:r>
              <w:rPr>
                <w:rFonts w:ascii="宋体" w:hAnsi="宋体"/>
              </w:rPr>
              <w:t>①</w:t>
            </w:r>
            <w:r>
              <w:rPr>
                <w:rFonts w:ascii="宋体" w:hAnsi="宋体"/>
              </w:rPr>
              <w:t>经业主或建设单位同意任职变更的文件；</w:t>
            </w:r>
            <w:r>
              <w:rPr>
                <w:rFonts w:ascii="宋体" w:hAnsi="宋体"/>
              </w:rPr>
              <w:t>②</w:t>
            </w:r>
            <w:r>
              <w:rPr>
                <w:rFonts w:ascii="宋体" w:hAnsi="宋体"/>
              </w:rPr>
              <w:t>负责项目监管的行业行政主管部门出具同意任职变更的证明材料。</w:t>
            </w:r>
          </w:p>
          <w:p w:rsidR="007B7154" w:rsidRDefault="00340CB9">
            <w:pPr>
              <w:snapToGrid w:val="0"/>
              <w:spacing w:line="400" w:lineRule="exact"/>
              <w:ind w:firstLineChars="200" w:firstLine="420"/>
              <w:rPr>
                <w:rFonts w:ascii="宋体" w:hAnsi="宋体"/>
              </w:rPr>
            </w:pPr>
            <w:r>
              <w:rPr>
                <w:rFonts w:ascii="宋体" w:hAnsi="宋体"/>
              </w:rPr>
              <w:t>放弃在其他项目中标或拟中标的需提供：</w:t>
            </w:r>
            <w:r>
              <w:rPr>
                <w:rFonts w:ascii="宋体" w:hAnsi="宋体"/>
              </w:rPr>
              <w:t>①</w:t>
            </w:r>
            <w:r>
              <w:rPr>
                <w:rFonts w:ascii="宋体" w:hAnsi="宋体"/>
              </w:rPr>
              <w:t>经中标或拟中标的其他项目建设单位同意的放弃中标函</w:t>
            </w:r>
            <w:r>
              <w:rPr>
                <w:rFonts w:ascii="宋体" w:hAnsi="宋体" w:hint="eastAsia"/>
              </w:rPr>
              <w:t>。</w:t>
            </w:r>
          </w:p>
          <w:p w:rsidR="007B7154" w:rsidRDefault="00340CB9">
            <w:pPr>
              <w:snapToGrid w:val="0"/>
              <w:spacing w:line="400" w:lineRule="exact"/>
              <w:ind w:firstLineChars="200" w:firstLine="420"/>
              <w:rPr>
                <w:rFonts w:ascii="宋体" w:hAnsi="宋体"/>
                <w:szCs w:val="21"/>
              </w:rPr>
            </w:pPr>
            <w:r>
              <w:rPr>
                <w:rFonts w:ascii="宋体" w:hAnsi="宋体" w:hint="eastAsia"/>
              </w:rPr>
              <w:t>5.2.4</w:t>
            </w:r>
            <w:r>
              <w:rPr>
                <w:rFonts w:ascii="宋体" w:hAnsi="宋体" w:hint="eastAsia"/>
              </w:rPr>
              <w:t>未提供上述承诺或承诺内容不符合要求的，由评标委员会作否决投标处理</w:t>
            </w:r>
            <w:r>
              <w:rPr>
                <w:rFonts w:ascii="宋体" w:hAnsi="宋体"/>
              </w:rPr>
              <w:t>。</w:t>
            </w:r>
          </w:p>
          <w:p w:rsidR="007B7154" w:rsidRDefault="00340CB9">
            <w:pPr>
              <w:snapToGrid w:val="0"/>
              <w:spacing w:line="400" w:lineRule="exact"/>
              <w:ind w:firstLineChars="200" w:firstLine="420"/>
              <w:rPr>
                <w:rFonts w:ascii="宋体" w:hAnsi="宋体"/>
                <w:kern w:val="0"/>
                <w:szCs w:val="21"/>
              </w:rPr>
            </w:pPr>
            <w:r>
              <w:rPr>
                <w:rFonts w:ascii="宋体" w:hAnsi="宋体" w:hint="eastAsia"/>
                <w:kern w:val="0"/>
                <w:szCs w:val="21"/>
              </w:rPr>
              <w:t>投标人须在投标文件资格审查部分提供有效的拟派项目经理建造师注册证、身份证、投标人为其缴纳的养老保险证明材料复印件，拟派项目经理到岗履职和未被禁止参与投标的承诺原件（承诺格式见第八章投标文件格式）。</w:t>
            </w:r>
          </w:p>
          <w:p w:rsidR="007B7154" w:rsidRDefault="00340CB9">
            <w:pPr>
              <w:snapToGrid w:val="0"/>
              <w:spacing w:line="400" w:lineRule="exact"/>
              <w:ind w:firstLineChars="200" w:firstLine="420"/>
              <w:rPr>
                <w:rFonts w:ascii="宋体" w:hAnsi="宋体"/>
                <w:kern w:val="0"/>
                <w:szCs w:val="21"/>
              </w:rPr>
            </w:pPr>
            <w:r>
              <w:rPr>
                <w:rFonts w:ascii="宋体" w:hAnsi="宋体" w:hint="eastAsia"/>
                <w:kern w:val="0"/>
                <w:szCs w:val="21"/>
              </w:rPr>
              <w:t>注：（</w:t>
            </w:r>
            <w:r>
              <w:rPr>
                <w:rFonts w:ascii="宋体" w:hAnsi="宋体" w:hint="eastAsia"/>
                <w:kern w:val="0"/>
                <w:szCs w:val="21"/>
              </w:rPr>
              <w:t>1</w:t>
            </w:r>
            <w:r>
              <w:rPr>
                <w:rFonts w:ascii="宋体" w:hAnsi="宋体" w:hint="eastAsia"/>
                <w:kern w:val="0"/>
                <w:szCs w:val="21"/>
              </w:rPr>
              <w:t>）提供拟派</w:t>
            </w:r>
            <w:r>
              <w:rPr>
                <w:rFonts w:ascii="宋体" w:hAnsi="宋体" w:hint="eastAsia"/>
                <w:kern w:val="0"/>
                <w:szCs w:val="21"/>
              </w:rPr>
              <w:t>的项目经理为一级建造师或重庆市二级建造师注册人员的，必须提供建造师电子注册证书，且该建造师电子注册证书须由建造师本人在个人签名处手写本人签名。</w:t>
            </w:r>
          </w:p>
          <w:p w:rsidR="007B7154" w:rsidRDefault="00340CB9">
            <w:pPr>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）重庆市以外的省级住房城乡建设主管部门对二级建造师电子注册证书使用有明确规定的，从其规定。未规定使用电子注册证书的，可提供纸质证书扫描件。</w:t>
            </w:r>
          </w:p>
          <w:p w:rsidR="007B7154" w:rsidRDefault="00340CB9">
            <w:pPr>
              <w:autoSpaceDE w:val="0"/>
              <w:autoSpaceDN w:val="0"/>
              <w:adjustRightInd w:val="0"/>
              <w:snapToGrid w:val="0"/>
              <w:spacing w:line="400" w:lineRule="exact"/>
              <w:ind w:firstLineChars="200" w:firstLine="420"/>
              <w:rPr>
                <w:rFonts w:ascii="宋体" w:hAnsi="宋体"/>
                <w:spacing w:val="-24"/>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）建造师电子注册证书本人手写签名与签名图像笔迹是否一致不作为否决投标的情形。</w:t>
            </w:r>
          </w:p>
          <w:p w:rsidR="007B7154" w:rsidRDefault="00340CB9">
            <w:pPr>
              <w:autoSpaceDE w:val="0"/>
              <w:autoSpaceDN w:val="0"/>
              <w:adjustRightInd w:val="0"/>
              <w:snapToGrid w:val="0"/>
              <w:spacing w:line="400" w:lineRule="exact"/>
              <w:ind w:firstLineChars="200" w:firstLine="422"/>
              <w:rPr>
                <w:rFonts w:ascii="宋体" w:hAnsi="宋体"/>
                <w:b/>
                <w:szCs w:val="21"/>
              </w:rPr>
            </w:pPr>
            <w:r>
              <w:rPr>
                <w:rFonts w:ascii="宋体" w:hAnsi="宋体" w:hint="eastAsia"/>
                <w:b/>
                <w:szCs w:val="21"/>
              </w:rPr>
              <w:t>4</w:t>
            </w:r>
            <w:r>
              <w:rPr>
                <w:rFonts w:ascii="宋体" w:hAnsi="宋体"/>
                <w:b/>
                <w:szCs w:val="21"/>
              </w:rPr>
              <w:t>.</w:t>
            </w:r>
            <w:r>
              <w:rPr>
                <w:rFonts w:ascii="宋体" w:hAnsi="宋体"/>
                <w:b/>
                <w:szCs w:val="21"/>
              </w:rPr>
              <w:t>其他要求</w:t>
            </w:r>
          </w:p>
          <w:p w:rsidR="007B7154" w:rsidRDefault="00340CB9">
            <w:pPr>
              <w:autoSpaceDE w:val="0"/>
              <w:autoSpaceDN w:val="0"/>
              <w:adjustRightInd w:val="0"/>
              <w:snapToGrid w:val="0"/>
              <w:spacing w:line="400" w:lineRule="exact"/>
              <w:ind w:firstLineChars="200" w:firstLine="420"/>
              <w:rPr>
                <w:rFonts w:ascii="宋体" w:hAnsi="宋体"/>
                <w:szCs w:val="21"/>
              </w:rPr>
            </w:pPr>
            <w:r>
              <w:rPr>
                <w:rFonts w:ascii="宋体" w:hAnsi="宋体"/>
                <w:kern w:val="0"/>
                <w:szCs w:val="21"/>
              </w:rPr>
              <w:t>（</w:t>
            </w:r>
            <w:r>
              <w:rPr>
                <w:rFonts w:ascii="宋体" w:hAnsi="宋体" w:hint="eastAsia"/>
                <w:kern w:val="0"/>
                <w:szCs w:val="21"/>
              </w:rPr>
              <w:t>1</w:t>
            </w:r>
            <w:r>
              <w:rPr>
                <w:rFonts w:ascii="宋体" w:hAnsi="宋体"/>
                <w:kern w:val="0"/>
                <w:szCs w:val="21"/>
              </w:rPr>
              <w:t>）</w:t>
            </w:r>
            <w:r>
              <w:rPr>
                <w:rFonts w:ascii="宋体" w:hAnsi="宋体"/>
                <w:szCs w:val="21"/>
              </w:rPr>
              <w:t>主要管理人员：</w:t>
            </w:r>
          </w:p>
          <w:p w:rsidR="007B7154" w:rsidRDefault="00340CB9">
            <w:pPr>
              <w:autoSpaceDE w:val="0"/>
              <w:autoSpaceDN w:val="0"/>
              <w:adjustRightInd w:val="0"/>
              <w:spacing w:line="400" w:lineRule="exact"/>
              <w:ind w:firstLineChars="200" w:firstLine="420"/>
              <w:rPr>
                <w:rFonts w:ascii="宋体" w:hAnsi="宋体"/>
                <w:szCs w:val="21"/>
              </w:rPr>
            </w:pPr>
            <w:r>
              <w:rPr>
                <w:rFonts w:ascii="宋体" w:hAnsi="宋体" w:hint="eastAsia"/>
                <w:szCs w:val="21"/>
              </w:rPr>
              <w:t>投标人自行承诺中标后在签订合同之前，须按照建设行政主管部</w:t>
            </w:r>
            <w:r>
              <w:rPr>
                <w:rFonts w:ascii="宋体" w:hAnsi="宋体" w:hint="eastAsia"/>
                <w:szCs w:val="21"/>
              </w:rPr>
              <w:lastRenderedPageBreak/>
              <w:t>门的要求组建施工项目部，配置项目管理班子，出具任命文件。任命文件应当明确施工项目部的职责、岗位设置、人员配备，并书面通知建设单位。相关岗位管理人员应持有建设行政主管部门要求的岗位证书，并提供投标人为其缴纳的养老保险证明材料。中标后不能满足该要求的，招标人可取消其中标资格，给招标人造成损失的，投标人依法承担违约赔偿责任。</w:t>
            </w:r>
          </w:p>
          <w:p w:rsidR="007B7154" w:rsidRDefault="00340CB9">
            <w:pPr>
              <w:autoSpaceDE w:val="0"/>
              <w:autoSpaceDN w:val="0"/>
              <w:adjustRightInd w:val="0"/>
              <w:spacing w:line="400" w:lineRule="exact"/>
              <w:ind w:firstLineChars="200" w:firstLine="420"/>
              <w:rPr>
                <w:rFonts w:ascii="宋体" w:hAnsi="宋体"/>
                <w:szCs w:val="21"/>
              </w:rPr>
            </w:pPr>
            <w:r>
              <w:rPr>
                <w:rFonts w:ascii="宋体" w:hAnsi="宋体" w:hint="eastAsia"/>
                <w:szCs w:val="21"/>
              </w:rPr>
              <w:t>投标人须在投标文件资格审查部分提供承诺（承诺格式见第八章投标文件格式）。</w:t>
            </w:r>
          </w:p>
          <w:p w:rsidR="007B7154" w:rsidRDefault="00340CB9">
            <w:pPr>
              <w:autoSpaceDE w:val="0"/>
              <w:autoSpaceDN w:val="0"/>
              <w:adjustRightInd w:val="0"/>
              <w:snapToGrid w:val="0"/>
              <w:spacing w:line="400" w:lineRule="exact"/>
              <w:ind w:firstLineChars="198" w:firstLine="417"/>
              <w:rPr>
                <w:rFonts w:ascii="宋体" w:hAnsi="宋体" w:cs="宋体"/>
                <w:b/>
                <w:szCs w:val="21"/>
              </w:rPr>
            </w:pPr>
            <w:r>
              <w:rPr>
                <w:rFonts w:ascii="宋体" w:hAnsi="宋体" w:cs="宋体" w:hint="eastAsia"/>
                <w:b/>
                <w:szCs w:val="21"/>
              </w:rPr>
              <w:t>特别说明：</w:t>
            </w:r>
          </w:p>
          <w:p w:rsidR="007B7154" w:rsidRDefault="00340CB9">
            <w:pPr>
              <w:autoSpaceDE w:val="0"/>
              <w:autoSpaceDN w:val="0"/>
              <w:adjustRightInd w:val="0"/>
              <w:snapToGrid w:val="0"/>
              <w:spacing w:line="400" w:lineRule="exact"/>
              <w:ind w:firstLineChars="198" w:firstLine="416"/>
              <w:rPr>
                <w:rFonts w:ascii="宋体" w:hAnsi="宋体" w:cs="宋体"/>
                <w:kern w:val="0"/>
                <w:szCs w:val="21"/>
              </w:rPr>
            </w:pPr>
            <w:r>
              <w:rPr>
                <w:rFonts w:ascii="宋体" w:hAnsi="宋体" w:cs="宋体" w:hint="eastAsia"/>
                <w:szCs w:val="21"/>
              </w:rPr>
              <w:t>（</w:t>
            </w:r>
            <w:r>
              <w:rPr>
                <w:rFonts w:ascii="宋体" w:hAnsi="宋体" w:cs="宋体"/>
                <w:szCs w:val="21"/>
              </w:rPr>
              <w:t>1</w:t>
            </w:r>
            <w:r>
              <w:rPr>
                <w:rFonts w:ascii="宋体" w:hAnsi="宋体" w:cs="宋体"/>
                <w:szCs w:val="21"/>
              </w:rPr>
              <w:t>）</w:t>
            </w:r>
            <w:r>
              <w:rPr>
                <w:rFonts w:ascii="宋体" w:hAnsi="宋体" w:cs="宋体" w:hint="eastAsia"/>
                <w:szCs w:val="21"/>
              </w:rPr>
              <w:t>上述要求须提交的相关证明材料复印件均应加盖投标单位法人章并装入投标文件资格审查部分中。上述要求</w:t>
            </w:r>
            <w:r>
              <w:rPr>
                <w:rFonts w:ascii="宋体" w:hAnsi="宋体" w:cs="宋体" w:hint="eastAsia"/>
                <w:kern w:val="0"/>
                <w:szCs w:val="21"/>
              </w:rPr>
              <w:t>，有一条不满足则投标文件由评标委员会</w:t>
            </w:r>
            <w:r>
              <w:rPr>
                <w:rFonts w:ascii="宋体" w:hAnsi="宋体" w:cs="宋体" w:hint="eastAsia"/>
                <w:szCs w:val="21"/>
              </w:rPr>
              <w:t>作否决投标处理</w:t>
            </w:r>
            <w:r>
              <w:rPr>
                <w:rFonts w:ascii="宋体" w:hAnsi="宋体" w:cs="宋体" w:hint="eastAsia"/>
                <w:kern w:val="0"/>
                <w:szCs w:val="21"/>
              </w:rPr>
              <w:t>。</w:t>
            </w:r>
          </w:p>
          <w:p w:rsidR="007B7154" w:rsidRDefault="00340CB9">
            <w:pPr>
              <w:autoSpaceDE w:val="0"/>
              <w:autoSpaceDN w:val="0"/>
              <w:adjustRightInd w:val="0"/>
              <w:snapToGrid w:val="0"/>
              <w:spacing w:line="400" w:lineRule="exact"/>
              <w:ind w:firstLineChars="198" w:firstLine="416"/>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）投标人须自行承诺其提供的上述相关证明材料真实有效，不存在弄虚作假情形（格式见第八章投标文件格式）。</w:t>
            </w:r>
            <w:r>
              <w:rPr>
                <w:rFonts w:ascii="宋体" w:hAnsi="宋体" w:cs="宋体" w:hint="eastAsia"/>
                <w:szCs w:val="21"/>
                <w:u w:val="single"/>
              </w:rPr>
              <w:t>招标人在合同签订前均有权对投标人提供的资料进行核实，若发现弄虚作假，按相关规定取消其中标资格，并按相关法律法规报招标投标监督部门，其投标保证金不予退还，投标人承担因此造成的相关责任并赔偿相应损失</w:t>
            </w:r>
            <w:r>
              <w:rPr>
                <w:rFonts w:ascii="宋体" w:hAnsi="宋体" w:cs="宋体" w:hint="eastAsia"/>
                <w:szCs w:val="21"/>
              </w:rPr>
              <w:t>。</w:t>
            </w:r>
          </w:p>
          <w:p w:rsidR="007B7154" w:rsidRDefault="00340CB9">
            <w:pPr>
              <w:spacing w:line="400" w:lineRule="exact"/>
              <w:ind w:firstLineChars="200" w:firstLine="420"/>
              <w:rPr>
                <w:rFonts w:ascii="宋体" w:hAnsi="宋体"/>
                <w:bCs/>
                <w:kern w:val="0"/>
                <w:szCs w:val="21"/>
              </w:rPr>
            </w:pPr>
            <w:r>
              <w:rPr>
                <w:rFonts w:ascii="宋体" w:hAnsi="宋体" w:hint="eastAsia"/>
                <w:bCs/>
                <w:kern w:val="0"/>
                <w:szCs w:val="21"/>
              </w:rPr>
              <w:t>（</w:t>
            </w:r>
            <w:r>
              <w:rPr>
                <w:rFonts w:ascii="宋体" w:hAnsi="宋体" w:hint="eastAsia"/>
                <w:bCs/>
                <w:kern w:val="0"/>
                <w:szCs w:val="21"/>
              </w:rPr>
              <w:t>3</w:t>
            </w:r>
            <w:r>
              <w:rPr>
                <w:rFonts w:ascii="宋体" w:hAnsi="宋体" w:hint="eastAsia"/>
                <w:bCs/>
                <w:kern w:val="0"/>
                <w:szCs w:val="21"/>
              </w:rPr>
              <w:t>）</w:t>
            </w:r>
            <w:r>
              <w:rPr>
                <w:rFonts w:ascii="宋体" w:hAnsi="宋体"/>
                <w:bCs/>
                <w:kern w:val="0"/>
                <w:szCs w:val="21"/>
              </w:rPr>
              <w:t>本招标文件中所要求的人员</w:t>
            </w:r>
            <w:r>
              <w:rPr>
                <w:rFonts w:ascii="宋体" w:hAnsi="宋体" w:hint="eastAsia"/>
                <w:bCs/>
                <w:kern w:val="0"/>
                <w:szCs w:val="21"/>
              </w:rPr>
              <w:t>养老保险</w:t>
            </w:r>
            <w:r>
              <w:rPr>
                <w:rFonts w:ascii="宋体" w:hAnsi="宋体"/>
                <w:bCs/>
                <w:kern w:val="0"/>
                <w:szCs w:val="21"/>
              </w:rPr>
              <w:t>证明要求如下：</w:t>
            </w:r>
          </w:p>
          <w:p w:rsidR="007B7154" w:rsidRDefault="00340CB9">
            <w:pPr>
              <w:spacing w:line="400" w:lineRule="exact"/>
              <w:ind w:firstLineChars="200" w:firstLine="420"/>
              <w:rPr>
                <w:rFonts w:ascii="宋体" w:hAnsi="宋体"/>
                <w:bCs/>
                <w:kern w:val="0"/>
                <w:szCs w:val="21"/>
              </w:rPr>
            </w:pPr>
            <w:r>
              <w:rPr>
                <w:rFonts w:ascii="宋体" w:hAnsi="宋体"/>
                <w:bCs/>
                <w:kern w:val="0"/>
                <w:szCs w:val="21"/>
              </w:rPr>
              <w:t>①</w:t>
            </w:r>
            <w:r>
              <w:rPr>
                <w:rFonts w:ascii="宋体" w:hAnsi="宋体" w:hint="eastAsia"/>
                <w:bCs/>
                <w:kern w:val="0"/>
                <w:szCs w:val="21"/>
              </w:rPr>
              <w:t>企业</w:t>
            </w:r>
            <w:r>
              <w:rPr>
                <w:rFonts w:ascii="宋体" w:hAnsi="宋体"/>
                <w:bCs/>
                <w:kern w:val="0"/>
                <w:szCs w:val="21"/>
              </w:rPr>
              <w:t>提</w:t>
            </w:r>
            <w:r>
              <w:rPr>
                <w:rFonts w:ascii="宋体" w:hAnsi="宋体"/>
                <w:bCs/>
                <w:kern w:val="0"/>
                <w:szCs w:val="21"/>
              </w:rPr>
              <w:t>供</w:t>
            </w:r>
            <w:r>
              <w:rPr>
                <w:rFonts w:ascii="宋体" w:hAnsi="宋体" w:hint="eastAsia"/>
                <w:bCs/>
                <w:kern w:val="0"/>
                <w:szCs w:val="21"/>
              </w:rPr>
              <w:t>养老保险</w:t>
            </w:r>
            <w:r>
              <w:rPr>
                <w:rFonts w:ascii="宋体" w:hAnsi="宋体"/>
                <w:bCs/>
                <w:kern w:val="0"/>
                <w:szCs w:val="21"/>
              </w:rPr>
              <w:t>证明，事业单位提供</w:t>
            </w:r>
            <w:r>
              <w:rPr>
                <w:rFonts w:ascii="宋体" w:hAnsi="宋体" w:hint="eastAsia"/>
                <w:bCs/>
                <w:kern w:val="0"/>
                <w:szCs w:val="21"/>
              </w:rPr>
              <w:t>养老保险</w:t>
            </w:r>
            <w:r>
              <w:rPr>
                <w:rFonts w:ascii="宋体" w:hAnsi="宋体"/>
                <w:bCs/>
                <w:kern w:val="0"/>
                <w:szCs w:val="21"/>
              </w:rPr>
              <w:t>证明或行政主管部门在编证明。</w:t>
            </w:r>
          </w:p>
          <w:p w:rsidR="007B7154" w:rsidRDefault="00340CB9">
            <w:pPr>
              <w:spacing w:line="400" w:lineRule="exact"/>
              <w:ind w:firstLineChars="200" w:firstLine="420"/>
              <w:rPr>
                <w:rFonts w:ascii="宋体" w:hAnsi="宋体"/>
                <w:bCs/>
                <w:snapToGrid w:val="0"/>
                <w:kern w:val="0"/>
                <w:szCs w:val="21"/>
              </w:rPr>
            </w:pPr>
            <w:r>
              <w:rPr>
                <w:rFonts w:ascii="宋体" w:hAnsi="宋体"/>
                <w:bCs/>
                <w:kern w:val="0"/>
                <w:szCs w:val="21"/>
              </w:rPr>
              <w:t>②</w:t>
            </w:r>
            <w:r>
              <w:rPr>
                <w:rFonts w:ascii="宋体" w:hAnsi="宋体" w:hint="eastAsia"/>
                <w:bCs/>
                <w:snapToGrid w:val="0"/>
                <w:kern w:val="0"/>
                <w:szCs w:val="21"/>
              </w:rPr>
              <w:t>项目经理连续养老保险</w:t>
            </w:r>
            <w:r>
              <w:rPr>
                <w:rFonts w:ascii="宋体" w:hAnsi="宋体"/>
                <w:bCs/>
                <w:snapToGrid w:val="0"/>
                <w:kern w:val="0"/>
                <w:szCs w:val="21"/>
              </w:rPr>
              <w:t>证明期限</w:t>
            </w:r>
            <w:r>
              <w:rPr>
                <w:rFonts w:ascii="宋体" w:hAnsi="宋体" w:hint="eastAsia"/>
                <w:bCs/>
                <w:snapToGrid w:val="0"/>
                <w:kern w:val="0"/>
                <w:szCs w:val="21"/>
              </w:rPr>
              <w:t>须包含</w:t>
            </w:r>
            <w:r>
              <w:rPr>
                <w:rFonts w:ascii="宋体" w:hAnsi="宋体" w:hint="eastAsia"/>
                <w:bCs/>
                <w:snapToGrid w:val="0"/>
                <w:kern w:val="0"/>
                <w:szCs w:val="21"/>
                <w:u w:val="single"/>
              </w:rPr>
              <w:t xml:space="preserve"> 2024 </w:t>
            </w:r>
            <w:r>
              <w:rPr>
                <w:rFonts w:ascii="宋体" w:hAnsi="宋体"/>
                <w:bCs/>
                <w:snapToGrid w:val="0"/>
                <w:kern w:val="0"/>
                <w:szCs w:val="21"/>
              </w:rPr>
              <w:t>年</w:t>
            </w:r>
            <w:r>
              <w:rPr>
                <w:rFonts w:ascii="宋体" w:hAnsi="宋体" w:hint="eastAsia"/>
                <w:bCs/>
                <w:snapToGrid w:val="0"/>
                <w:kern w:val="0"/>
                <w:szCs w:val="21"/>
                <w:u w:val="single"/>
              </w:rPr>
              <w:t xml:space="preserve">  1 </w:t>
            </w:r>
            <w:r>
              <w:rPr>
                <w:rFonts w:ascii="宋体" w:hAnsi="宋体"/>
                <w:bCs/>
                <w:snapToGrid w:val="0"/>
                <w:kern w:val="0"/>
                <w:szCs w:val="21"/>
              </w:rPr>
              <w:t>月至</w:t>
            </w:r>
            <w:r>
              <w:rPr>
                <w:rFonts w:ascii="宋体" w:hAnsi="宋体" w:hint="eastAsia"/>
                <w:bCs/>
                <w:kern w:val="0"/>
                <w:szCs w:val="21"/>
              </w:rPr>
              <w:t xml:space="preserve"> </w:t>
            </w:r>
            <w:r>
              <w:rPr>
                <w:rFonts w:ascii="宋体" w:hAnsi="宋体" w:hint="eastAsia"/>
                <w:bCs/>
                <w:snapToGrid w:val="0"/>
                <w:kern w:val="0"/>
                <w:szCs w:val="21"/>
                <w:u w:val="single"/>
              </w:rPr>
              <w:t xml:space="preserve">2024 </w:t>
            </w:r>
            <w:r>
              <w:rPr>
                <w:rFonts w:ascii="宋体" w:hAnsi="宋体"/>
                <w:bCs/>
                <w:snapToGrid w:val="0"/>
                <w:kern w:val="0"/>
                <w:szCs w:val="21"/>
              </w:rPr>
              <w:t>年</w:t>
            </w:r>
            <w:r>
              <w:rPr>
                <w:rFonts w:ascii="宋体" w:hAnsi="宋体" w:hint="eastAsia"/>
                <w:bCs/>
                <w:snapToGrid w:val="0"/>
                <w:kern w:val="0"/>
                <w:szCs w:val="21"/>
                <w:u w:val="single"/>
              </w:rPr>
              <w:t xml:space="preserve"> 6 </w:t>
            </w:r>
            <w:r>
              <w:rPr>
                <w:rFonts w:ascii="宋体" w:hAnsi="宋体"/>
                <w:bCs/>
                <w:snapToGrid w:val="0"/>
                <w:kern w:val="0"/>
                <w:szCs w:val="21"/>
              </w:rPr>
              <w:t>月</w:t>
            </w:r>
            <w:r>
              <w:rPr>
                <w:rFonts w:ascii="宋体" w:hAnsi="宋体" w:hint="eastAsia"/>
                <w:bCs/>
                <w:szCs w:val="21"/>
              </w:rPr>
              <w:t>。养老保险证明原件必须加盖社保部门公章，提供的养老保险参保证明须体现上述人员的姓名、身份证号（或社保号）、单位名称、本单位参保时间（或起始参保时间）。为确保对所有投标人的公开、公平、公正，投标人如果提供网上打印的养老保险证明材料含有电子印章且提供了该地区政府或人社局发布的相关推行参保人员社保证明电子化的佐证材料（可不要求为原件，但必须网上能查询文件属实），可视为原件，不需加盖社保部门公章，投标有效，否则由评标委员会作否决投标处理。</w:t>
            </w:r>
          </w:p>
        </w:tc>
      </w:tr>
      <w:tr w:rsidR="007B7154">
        <w:trPr>
          <w:jc w:val="center"/>
        </w:trPr>
        <w:tc>
          <w:tcPr>
            <w:tcW w:w="1335" w:type="dxa"/>
            <w:vAlign w:val="center"/>
          </w:tcPr>
          <w:p w:rsidR="007B7154" w:rsidRDefault="00340CB9">
            <w:pPr>
              <w:snapToGrid w:val="0"/>
              <w:spacing w:line="400" w:lineRule="exact"/>
              <w:jc w:val="center"/>
              <w:rPr>
                <w:rFonts w:ascii="宋体" w:hAnsi="宋体"/>
                <w:kern w:val="0"/>
                <w:szCs w:val="21"/>
              </w:rPr>
            </w:pPr>
            <w:r>
              <w:rPr>
                <w:rFonts w:ascii="宋体" w:hAnsi="宋体"/>
                <w:kern w:val="0"/>
                <w:szCs w:val="21"/>
              </w:rPr>
              <w:lastRenderedPageBreak/>
              <w:t>1.4.2</w:t>
            </w:r>
          </w:p>
        </w:tc>
        <w:tc>
          <w:tcPr>
            <w:tcW w:w="1644" w:type="dxa"/>
            <w:vAlign w:val="center"/>
          </w:tcPr>
          <w:p w:rsidR="007B7154" w:rsidRDefault="00340CB9">
            <w:pPr>
              <w:snapToGrid w:val="0"/>
              <w:spacing w:line="400" w:lineRule="exact"/>
              <w:jc w:val="center"/>
              <w:rPr>
                <w:rFonts w:ascii="宋体" w:hAnsi="宋体"/>
                <w:kern w:val="0"/>
                <w:szCs w:val="21"/>
              </w:rPr>
            </w:pPr>
            <w:r>
              <w:rPr>
                <w:rFonts w:ascii="宋体" w:hAnsi="宋体"/>
                <w:kern w:val="0"/>
                <w:szCs w:val="21"/>
              </w:rPr>
              <w:t>是否接受联合体投标</w:t>
            </w:r>
          </w:p>
        </w:tc>
        <w:tc>
          <w:tcPr>
            <w:tcW w:w="6490" w:type="dxa"/>
            <w:vAlign w:val="center"/>
          </w:tcPr>
          <w:p w:rsidR="007B7154" w:rsidRDefault="00340CB9">
            <w:pPr>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不接受</w:t>
            </w:r>
          </w:p>
        </w:tc>
      </w:tr>
      <w:tr w:rsidR="007B7154">
        <w:trPr>
          <w:jc w:val="center"/>
        </w:trPr>
        <w:tc>
          <w:tcPr>
            <w:tcW w:w="1335" w:type="dxa"/>
            <w:vAlign w:val="center"/>
          </w:tcPr>
          <w:p w:rsidR="007B7154" w:rsidRDefault="00340CB9">
            <w:pPr>
              <w:snapToGrid w:val="0"/>
              <w:spacing w:line="400" w:lineRule="exact"/>
              <w:jc w:val="center"/>
              <w:rPr>
                <w:rFonts w:ascii="宋体" w:hAnsi="宋体"/>
                <w:kern w:val="0"/>
                <w:szCs w:val="21"/>
              </w:rPr>
            </w:pPr>
            <w:r>
              <w:rPr>
                <w:rFonts w:ascii="宋体" w:hAnsi="宋体"/>
                <w:kern w:val="0"/>
                <w:szCs w:val="21"/>
              </w:rPr>
              <w:t>1.9.1</w:t>
            </w:r>
          </w:p>
        </w:tc>
        <w:tc>
          <w:tcPr>
            <w:tcW w:w="1644" w:type="dxa"/>
            <w:vAlign w:val="center"/>
          </w:tcPr>
          <w:p w:rsidR="007B7154" w:rsidRDefault="00340CB9">
            <w:pPr>
              <w:snapToGrid w:val="0"/>
              <w:spacing w:line="400" w:lineRule="exact"/>
              <w:jc w:val="center"/>
              <w:rPr>
                <w:rFonts w:ascii="宋体" w:hAnsi="宋体"/>
                <w:kern w:val="0"/>
                <w:szCs w:val="21"/>
              </w:rPr>
            </w:pPr>
            <w:r>
              <w:rPr>
                <w:rFonts w:ascii="宋体" w:hAnsi="宋体"/>
                <w:kern w:val="0"/>
                <w:szCs w:val="21"/>
              </w:rPr>
              <w:t>踏勘现场</w:t>
            </w:r>
          </w:p>
        </w:tc>
        <w:tc>
          <w:tcPr>
            <w:tcW w:w="6490" w:type="dxa"/>
            <w:vAlign w:val="center"/>
          </w:tcPr>
          <w:p w:rsidR="007B7154" w:rsidRDefault="00340CB9">
            <w:pPr>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不组织</w:t>
            </w:r>
          </w:p>
        </w:tc>
      </w:tr>
      <w:tr w:rsidR="007B7154">
        <w:trPr>
          <w:jc w:val="center"/>
        </w:trPr>
        <w:tc>
          <w:tcPr>
            <w:tcW w:w="1335" w:type="dxa"/>
            <w:vAlign w:val="center"/>
          </w:tcPr>
          <w:p w:rsidR="007B7154" w:rsidRDefault="00340CB9">
            <w:pPr>
              <w:snapToGrid w:val="0"/>
              <w:spacing w:line="400" w:lineRule="exact"/>
              <w:jc w:val="center"/>
              <w:rPr>
                <w:rFonts w:ascii="宋体" w:hAnsi="宋体"/>
                <w:kern w:val="0"/>
                <w:szCs w:val="21"/>
              </w:rPr>
            </w:pPr>
            <w:r>
              <w:rPr>
                <w:rFonts w:ascii="宋体" w:hAnsi="宋体"/>
                <w:kern w:val="0"/>
                <w:szCs w:val="21"/>
              </w:rPr>
              <w:t>1.10.1</w:t>
            </w:r>
          </w:p>
        </w:tc>
        <w:tc>
          <w:tcPr>
            <w:tcW w:w="1644" w:type="dxa"/>
            <w:vAlign w:val="center"/>
          </w:tcPr>
          <w:p w:rsidR="007B7154" w:rsidRDefault="00340CB9">
            <w:pPr>
              <w:snapToGrid w:val="0"/>
              <w:spacing w:line="400" w:lineRule="exact"/>
              <w:jc w:val="center"/>
              <w:rPr>
                <w:rFonts w:ascii="宋体" w:hAnsi="宋体"/>
                <w:kern w:val="0"/>
                <w:szCs w:val="21"/>
              </w:rPr>
            </w:pPr>
            <w:r>
              <w:rPr>
                <w:rFonts w:ascii="宋体" w:hAnsi="宋体"/>
                <w:kern w:val="0"/>
                <w:szCs w:val="21"/>
              </w:rPr>
              <w:t>投标预备会</w:t>
            </w:r>
          </w:p>
        </w:tc>
        <w:tc>
          <w:tcPr>
            <w:tcW w:w="6490" w:type="dxa"/>
            <w:vAlign w:val="center"/>
          </w:tcPr>
          <w:p w:rsidR="007B7154" w:rsidRDefault="00340CB9">
            <w:pPr>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不召开</w:t>
            </w:r>
          </w:p>
        </w:tc>
      </w:tr>
      <w:tr w:rsidR="007B7154">
        <w:trPr>
          <w:jc w:val="center"/>
        </w:trPr>
        <w:tc>
          <w:tcPr>
            <w:tcW w:w="1335" w:type="dxa"/>
            <w:vAlign w:val="center"/>
          </w:tcPr>
          <w:p w:rsidR="007B7154" w:rsidRDefault="00340CB9">
            <w:pPr>
              <w:snapToGrid w:val="0"/>
              <w:spacing w:line="400" w:lineRule="exact"/>
              <w:jc w:val="center"/>
              <w:rPr>
                <w:rFonts w:ascii="宋体" w:hAnsi="宋体"/>
                <w:kern w:val="0"/>
                <w:szCs w:val="21"/>
              </w:rPr>
            </w:pPr>
            <w:r>
              <w:rPr>
                <w:rFonts w:ascii="宋体" w:hAnsi="宋体"/>
                <w:kern w:val="0"/>
                <w:szCs w:val="21"/>
              </w:rPr>
              <w:t>1.11</w:t>
            </w:r>
          </w:p>
        </w:tc>
        <w:tc>
          <w:tcPr>
            <w:tcW w:w="1644" w:type="dxa"/>
            <w:vAlign w:val="center"/>
          </w:tcPr>
          <w:p w:rsidR="007B7154" w:rsidRDefault="00340CB9">
            <w:pPr>
              <w:snapToGrid w:val="0"/>
              <w:spacing w:line="400" w:lineRule="exact"/>
              <w:jc w:val="center"/>
              <w:rPr>
                <w:rFonts w:ascii="宋体" w:hAnsi="宋体"/>
                <w:kern w:val="0"/>
                <w:szCs w:val="21"/>
              </w:rPr>
            </w:pPr>
            <w:r>
              <w:rPr>
                <w:rFonts w:ascii="宋体" w:hAnsi="宋体"/>
                <w:kern w:val="0"/>
                <w:szCs w:val="21"/>
              </w:rPr>
              <w:t>分包</w:t>
            </w:r>
          </w:p>
        </w:tc>
        <w:tc>
          <w:tcPr>
            <w:tcW w:w="6490" w:type="dxa"/>
            <w:vAlign w:val="center"/>
          </w:tcPr>
          <w:p w:rsidR="007B7154" w:rsidRDefault="00340CB9">
            <w:pPr>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不允许</w:t>
            </w:r>
          </w:p>
        </w:tc>
      </w:tr>
      <w:tr w:rsidR="007B7154">
        <w:trPr>
          <w:jc w:val="center"/>
        </w:trPr>
        <w:tc>
          <w:tcPr>
            <w:tcW w:w="1335" w:type="dxa"/>
            <w:vAlign w:val="center"/>
          </w:tcPr>
          <w:p w:rsidR="007B7154" w:rsidRDefault="00340CB9">
            <w:pPr>
              <w:snapToGrid w:val="0"/>
              <w:spacing w:line="400" w:lineRule="exact"/>
              <w:jc w:val="center"/>
              <w:rPr>
                <w:rFonts w:ascii="宋体" w:hAnsi="宋体"/>
                <w:kern w:val="0"/>
                <w:szCs w:val="21"/>
              </w:rPr>
            </w:pPr>
            <w:r>
              <w:rPr>
                <w:rFonts w:ascii="宋体" w:hAnsi="宋体"/>
                <w:kern w:val="0"/>
                <w:szCs w:val="21"/>
              </w:rPr>
              <w:t>2.1</w:t>
            </w:r>
          </w:p>
        </w:tc>
        <w:tc>
          <w:tcPr>
            <w:tcW w:w="1644" w:type="dxa"/>
            <w:vAlign w:val="center"/>
          </w:tcPr>
          <w:p w:rsidR="007B7154" w:rsidRDefault="00340CB9">
            <w:pPr>
              <w:snapToGrid w:val="0"/>
              <w:spacing w:afterLines="5" w:after="15" w:line="400" w:lineRule="exact"/>
              <w:jc w:val="center"/>
              <w:rPr>
                <w:rFonts w:ascii="宋体" w:hAnsi="宋体"/>
                <w:kern w:val="0"/>
                <w:szCs w:val="21"/>
              </w:rPr>
            </w:pPr>
            <w:r>
              <w:rPr>
                <w:rFonts w:ascii="宋体" w:hAnsi="宋体"/>
                <w:kern w:val="0"/>
                <w:szCs w:val="21"/>
              </w:rPr>
              <w:t>构成招标文件的其他材料</w:t>
            </w:r>
          </w:p>
        </w:tc>
        <w:tc>
          <w:tcPr>
            <w:tcW w:w="6490" w:type="dxa"/>
            <w:vAlign w:val="center"/>
          </w:tcPr>
          <w:p w:rsidR="007B7154" w:rsidRDefault="00340CB9">
            <w:pPr>
              <w:snapToGrid w:val="0"/>
              <w:spacing w:line="400" w:lineRule="exact"/>
              <w:ind w:firstLineChars="200" w:firstLine="420"/>
              <w:rPr>
                <w:rFonts w:ascii="宋体" w:hAnsi="宋体"/>
                <w:szCs w:val="21"/>
              </w:rPr>
            </w:pPr>
            <w:r>
              <w:rPr>
                <w:rFonts w:ascii="宋体" w:hAnsi="宋体"/>
                <w:szCs w:val="21"/>
              </w:rPr>
              <w:t>招标人发出的</w:t>
            </w:r>
            <w:r>
              <w:rPr>
                <w:rFonts w:ascii="宋体" w:hAnsi="宋体" w:hint="eastAsia"/>
                <w:szCs w:val="21"/>
              </w:rPr>
              <w:t>澄清</w:t>
            </w:r>
            <w:r>
              <w:rPr>
                <w:rFonts w:ascii="宋体" w:hAnsi="宋体"/>
                <w:szCs w:val="21"/>
              </w:rPr>
              <w:t>及</w:t>
            </w:r>
            <w:r>
              <w:rPr>
                <w:rFonts w:ascii="宋体" w:hAnsi="宋体" w:hint="eastAsia"/>
                <w:szCs w:val="21"/>
              </w:rPr>
              <w:t>修改</w:t>
            </w:r>
          </w:p>
        </w:tc>
      </w:tr>
      <w:tr w:rsidR="007B7154">
        <w:trPr>
          <w:jc w:val="center"/>
        </w:trPr>
        <w:tc>
          <w:tcPr>
            <w:tcW w:w="1335" w:type="dxa"/>
            <w:vAlign w:val="center"/>
          </w:tcPr>
          <w:p w:rsidR="007B7154" w:rsidRDefault="00340CB9">
            <w:pPr>
              <w:snapToGrid w:val="0"/>
              <w:spacing w:line="400" w:lineRule="exact"/>
              <w:jc w:val="center"/>
              <w:rPr>
                <w:rFonts w:ascii="宋体" w:hAnsi="宋体"/>
                <w:kern w:val="0"/>
                <w:szCs w:val="21"/>
              </w:rPr>
            </w:pPr>
            <w:r>
              <w:rPr>
                <w:rFonts w:ascii="宋体" w:hAnsi="宋体" w:hint="eastAsia"/>
                <w:kern w:val="0"/>
                <w:szCs w:val="21"/>
              </w:rPr>
              <w:t>2</w:t>
            </w:r>
            <w:r>
              <w:rPr>
                <w:rFonts w:ascii="宋体" w:hAnsi="宋体"/>
                <w:kern w:val="0"/>
                <w:szCs w:val="21"/>
              </w:rPr>
              <w:t>.</w:t>
            </w:r>
            <w:r>
              <w:rPr>
                <w:rFonts w:ascii="宋体" w:hAnsi="宋体" w:hint="eastAsia"/>
                <w:kern w:val="0"/>
                <w:szCs w:val="21"/>
              </w:rPr>
              <w:t>2</w:t>
            </w:r>
            <w:r>
              <w:rPr>
                <w:rFonts w:ascii="宋体" w:hAnsi="宋体"/>
                <w:kern w:val="0"/>
                <w:szCs w:val="21"/>
              </w:rPr>
              <w:t>.</w:t>
            </w:r>
            <w:r>
              <w:rPr>
                <w:rFonts w:ascii="宋体" w:hAnsi="宋体" w:hint="eastAsia"/>
                <w:kern w:val="0"/>
                <w:szCs w:val="21"/>
              </w:rPr>
              <w:t>1</w:t>
            </w:r>
          </w:p>
        </w:tc>
        <w:tc>
          <w:tcPr>
            <w:tcW w:w="1644" w:type="dxa"/>
            <w:tcBorders>
              <w:bottom w:val="single" w:sz="4" w:space="0" w:color="auto"/>
            </w:tcBorders>
            <w:vAlign w:val="center"/>
          </w:tcPr>
          <w:p w:rsidR="007B7154" w:rsidRDefault="00340CB9">
            <w:pPr>
              <w:snapToGrid w:val="0"/>
              <w:spacing w:line="400" w:lineRule="exact"/>
              <w:jc w:val="center"/>
              <w:rPr>
                <w:rFonts w:ascii="宋体" w:hAnsi="宋体"/>
                <w:kern w:val="0"/>
                <w:szCs w:val="21"/>
              </w:rPr>
            </w:pPr>
            <w:r>
              <w:rPr>
                <w:rFonts w:ascii="宋体" w:hAnsi="宋体"/>
                <w:kern w:val="0"/>
                <w:szCs w:val="21"/>
              </w:rPr>
              <w:t>投标人对招标文件提出</w:t>
            </w:r>
            <w:r>
              <w:rPr>
                <w:rFonts w:ascii="宋体" w:hAnsi="宋体" w:hint="eastAsia"/>
                <w:kern w:val="0"/>
                <w:szCs w:val="21"/>
              </w:rPr>
              <w:t>疑问</w:t>
            </w:r>
            <w:r>
              <w:rPr>
                <w:rFonts w:ascii="宋体" w:hAnsi="宋体"/>
                <w:kern w:val="0"/>
                <w:szCs w:val="21"/>
              </w:rPr>
              <w:t>的截止时间</w:t>
            </w:r>
          </w:p>
        </w:tc>
        <w:tc>
          <w:tcPr>
            <w:tcW w:w="6490" w:type="dxa"/>
            <w:vAlign w:val="center"/>
          </w:tcPr>
          <w:p w:rsidR="007B7154" w:rsidRDefault="00340CB9">
            <w:pPr>
              <w:snapToGrid w:val="0"/>
              <w:spacing w:line="400" w:lineRule="exact"/>
              <w:ind w:firstLineChars="200" w:firstLine="420"/>
              <w:rPr>
                <w:rFonts w:ascii="宋体" w:hAnsi="宋体"/>
                <w:kern w:val="0"/>
                <w:szCs w:val="21"/>
              </w:rPr>
            </w:pPr>
            <w:r>
              <w:rPr>
                <w:rFonts w:ascii="宋体" w:hAnsi="宋体" w:hint="eastAsia"/>
                <w:kern w:val="0"/>
                <w:szCs w:val="21"/>
              </w:rPr>
              <w:t>详见投标邀请书</w:t>
            </w:r>
          </w:p>
        </w:tc>
      </w:tr>
      <w:tr w:rsidR="007B7154">
        <w:trPr>
          <w:trHeight w:val="1175"/>
          <w:jc w:val="center"/>
        </w:trPr>
        <w:tc>
          <w:tcPr>
            <w:tcW w:w="1335" w:type="dxa"/>
            <w:vMerge w:val="restart"/>
            <w:vAlign w:val="center"/>
          </w:tcPr>
          <w:p w:rsidR="007B7154" w:rsidRDefault="00340CB9">
            <w:pPr>
              <w:snapToGrid w:val="0"/>
              <w:spacing w:line="400" w:lineRule="exact"/>
              <w:jc w:val="center"/>
              <w:rPr>
                <w:rFonts w:ascii="宋体" w:hAnsi="宋体"/>
                <w:kern w:val="0"/>
                <w:szCs w:val="21"/>
              </w:rPr>
            </w:pPr>
            <w:r>
              <w:rPr>
                <w:rFonts w:ascii="宋体" w:hAnsi="宋体"/>
                <w:kern w:val="0"/>
                <w:szCs w:val="21"/>
              </w:rPr>
              <w:t>2.2.2</w:t>
            </w:r>
          </w:p>
        </w:tc>
        <w:tc>
          <w:tcPr>
            <w:tcW w:w="1644" w:type="dxa"/>
            <w:tcBorders>
              <w:top w:val="single" w:sz="4" w:space="0" w:color="auto"/>
            </w:tcBorders>
            <w:vAlign w:val="center"/>
          </w:tcPr>
          <w:p w:rsidR="007B7154" w:rsidRDefault="00340CB9">
            <w:pPr>
              <w:snapToGrid w:val="0"/>
              <w:spacing w:line="400" w:lineRule="exact"/>
              <w:jc w:val="center"/>
              <w:rPr>
                <w:rFonts w:ascii="宋体" w:hAnsi="宋体"/>
                <w:kern w:val="0"/>
                <w:szCs w:val="21"/>
              </w:rPr>
            </w:pPr>
            <w:r>
              <w:rPr>
                <w:rFonts w:ascii="宋体" w:hAnsi="宋体"/>
                <w:kern w:val="0"/>
                <w:szCs w:val="21"/>
              </w:rPr>
              <w:t>招标人对招标文件</w:t>
            </w:r>
            <w:r>
              <w:rPr>
                <w:rFonts w:ascii="宋体" w:hAnsi="宋体" w:hint="eastAsia"/>
                <w:kern w:val="0"/>
                <w:szCs w:val="21"/>
              </w:rPr>
              <w:t>澄清</w:t>
            </w:r>
            <w:r>
              <w:rPr>
                <w:rFonts w:ascii="宋体" w:hAnsi="宋体"/>
                <w:kern w:val="0"/>
                <w:szCs w:val="21"/>
              </w:rPr>
              <w:t>的截止时间</w:t>
            </w:r>
          </w:p>
        </w:tc>
        <w:tc>
          <w:tcPr>
            <w:tcW w:w="6490" w:type="dxa"/>
            <w:vAlign w:val="center"/>
          </w:tcPr>
          <w:p w:rsidR="007B7154" w:rsidRDefault="00340CB9">
            <w:pPr>
              <w:snapToGrid w:val="0"/>
              <w:spacing w:line="400" w:lineRule="exact"/>
              <w:ind w:firstLineChars="200" w:firstLine="420"/>
              <w:rPr>
                <w:rFonts w:ascii="宋体" w:hAnsi="宋体"/>
                <w:snapToGrid w:val="0"/>
                <w:kern w:val="0"/>
                <w:szCs w:val="21"/>
              </w:rPr>
            </w:pPr>
            <w:r>
              <w:rPr>
                <w:rFonts w:ascii="宋体" w:hAnsi="宋体" w:hint="eastAsia"/>
                <w:kern w:val="0"/>
                <w:szCs w:val="21"/>
              </w:rPr>
              <w:t>详见投标邀请书</w:t>
            </w:r>
          </w:p>
        </w:tc>
      </w:tr>
      <w:tr w:rsidR="007B7154">
        <w:trPr>
          <w:trHeight w:val="426"/>
          <w:jc w:val="center"/>
        </w:trPr>
        <w:tc>
          <w:tcPr>
            <w:tcW w:w="1335" w:type="dxa"/>
            <w:vMerge/>
            <w:vAlign w:val="center"/>
          </w:tcPr>
          <w:p w:rsidR="007B7154" w:rsidRDefault="007B7154">
            <w:pPr>
              <w:snapToGrid w:val="0"/>
              <w:spacing w:line="400" w:lineRule="exact"/>
              <w:jc w:val="center"/>
              <w:rPr>
                <w:rFonts w:ascii="宋体" w:hAnsi="宋体"/>
                <w:kern w:val="0"/>
                <w:szCs w:val="21"/>
              </w:rPr>
            </w:pPr>
          </w:p>
        </w:tc>
        <w:tc>
          <w:tcPr>
            <w:tcW w:w="1644" w:type="dxa"/>
            <w:vAlign w:val="center"/>
          </w:tcPr>
          <w:p w:rsidR="007B7154" w:rsidRDefault="00340CB9">
            <w:pPr>
              <w:snapToGrid w:val="0"/>
              <w:spacing w:line="400" w:lineRule="exact"/>
              <w:jc w:val="center"/>
              <w:rPr>
                <w:rFonts w:ascii="宋体" w:hAnsi="宋体"/>
                <w:kern w:val="0"/>
                <w:szCs w:val="21"/>
              </w:rPr>
            </w:pPr>
            <w:r>
              <w:rPr>
                <w:rFonts w:ascii="宋体" w:hAnsi="宋体" w:hint="eastAsia"/>
                <w:kern w:val="0"/>
                <w:szCs w:val="21"/>
              </w:rPr>
              <w:t>投标截止时间</w:t>
            </w:r>
          </w:p>
        </w:tc>
        <w:tc>
          <w:tcPr>
            <w:tcW w:w="6490" w:type="dxa"/>
            <w:vAlign w:val="center"/>
          </w:tcPr>
          <w:p w:rsidR="007B7154" w:rsidRDefault="00340CB9">
            <w:pPr>
              <w:snapToGrid w:val="0"/>
              <w:spacing w:line="400" w:lineRule="exact"/>
              <w:ind w:firstLineChars="200" w:firstLine="420"/>
              <w:rPr>
                <w:rFonts w:ascii="宋体" w:hAnsi="宋体"/>
                <w:szCs w:val="21"/>
                <w:u w:val="single"/>
              </w:rPr>
            </w:pPr>
            <w:r>
              <w:rPr>
                <w:rFonts w:ascii="宋体" w:hAnsi="宋体" w:hint="eastAsia"/>
                <w:szCs w:val="21"/>
              </w:rPr>
              <w:t>详见投标邀请书规定的投标截止时间。</w:t>
            </w:r>
          </w:p>
        </w:tc>
      </w:tr>
      <w:tr w:rsidR="007B7154">
        <w:trPr>
          <w:jc w:val="center"/>
        </w:trPr>
        <w:tc>
          <w:tcPr>
            <w:tcW w:w="1335" w:type="dxa"/>
            <w:vAlign w:val="center"/>
          </w:tcPr>
          <w:p w:rsidR="007B7154" w:rsidRDefault="00340CB9">
            <w:pPr>
              <w:snapToGrid w:val="0"/>
              <w:spacing w:line="400" w:lineRule="exact"/>
              <w:jc w:val="center"/>
              <w:rPr>
                <w:rFonts w:ascii="宋体" w:hAnsi="宋体"/>
                <w:kern w:val="0"/>
                <w:szCs w:val="21"/>
              </w:rPr>
            </w:pPr>
            <w:r>
              <w:rPr>
                <w:rFonts w:ascii="宋体" w:hAnsi="宋体"/>
                <w:kern w:val="0"/>
                <w:szCs w:val="21"/>
              </w:rPr>
              <w:t>3.1.1</w:t>
            </w:r>
          </w:p>
        </w:tc>
        <w:tc>
          <w:tcPr>
            <w:tcW w:w="1644" w:type="dxa"/>
            <w:vAlign w:val="center"/>
          </w:tcPr>
          <w:p w:rsidR="007B7154" w:rsidRDefault="00340CB9">
            <w:pPr>
              <w:snapToGrid w:val="0"/>
              <w:spacing w:afterLines="10" w:after="31" w:line="400" w:lineRule="exact"/>
              <w:jc w:val="center"/>
              <w:rPr>
                <w:rFonts w:ascii="宋体" w:hAnsi="宋体"/>
                <w:kern w:val="0"/>
                <w:szCs w:val="21"/>
              </w:rPr>
            </w:pPr>
            <w:r>
              <w:rPr>
                <w:rFonts w:ascii="宋体" w:hAnsi="宋体"/>
                <w:kern w:val="0"/>
                <w:szCs w:val="21"/>
              </w:rPr>
              <w:t>构成投标文件的其他材料</w:t>
            </w:r>
          </w:p>
        </w:tc>
        <w:tc>
          <w:tcPr>
            <w:tcW w:w="6490" w:type="dxa"/>
            <w:vAlign w:val="center"/>
          </w:tcPr>
          <w:p w:rsidR="007B7154" w:rsidRDefault="00340CB9">
            <w:pPr>
              <w:snapToGrid w:val="0"/>
              <w:spacing w:line="400" w:lineRule="exact"/>
              <w:ind w:firstLineChars="200" w:firstLine="420"/>
              <w:rPr>
                <w:rFonts w:ascii="宋体" w:hAnsi="宋体"/>
                <w:szCs w:val="21"/>
              </w:rPr>
            </w:pPr>
            <w:r>
              <w:rPr>
                <w:rFonts w:ascii="宋体" w:hAnsi="宋体"/>
                <w:szCs w:val="21"/>
              </w:rPr>
              <w:t>投标人的书面澄清、说明和补正（但不得改变投标文件的实质性内容）</w:t>
            </w:r>
          </w:p>
        </w:tc>
      </w:tr>
      <w:tr w:rsidR="007B7154">
        <w:trPr>
          <w:jc w:val="center"/>
        </w:trPr>
        <w:tc>
          <w:tcPr>
            <w:tcW w:w="1335" w:type="dxa"/>
            <w:vAlign w:val="center"/>
          </w:tcPr>
          <w:p w:rsidR="007B7154" w:rsidRDefault="00340CB9">
            <w:pPr>
              <w:snapToGrid w:val="0"/>
              <w:spacing w:line="400" w:lineRule="exact"/>
              <w:jc w:val="center"/>
              <w:rPr>
                <w:rFonts w:ascii="宋体" w:hAnsi="宋体"/>
                <w:kern w:val="0"/>
                <w:szCs w:val="21"/>
              </w:rPr>
            </w:pPr>
            <w:r>
              <w:rPr>
                <w:rFonts w:ascii="宋体" w:hAnsi="宋体"/>
                <w:kern w:val="0"/>
                <w:szCs w:val="21"/>
              </w:rPr>
              <w:t>3.2</w:t>
            </w:r>
          </w:p>
        </w:tc>
        <w:tc>
          <w:tcPr>
            <w:tcW w:w="1644" w:type="dxa"/>
            <w:vAlign w:val="center"/>
          </w:tcPr>
          <w:p w:rsidR="007B7154" w:rsidRDefault="00340CB9">
            <w:pPr>
              <w:snapToGrid w:val="0"/>
              <w:spacing w:line="400" w:lineRule="exact"/>
              <w:jc w:val="center"/>
              <w:rPr>
                <w:rFonts w:ascii="宋体" w:hAnsi="宋体"/>
                <w:kern w:val="0"/>
                <w:szCs w:val="21"/>
              </w:rPr>
            </w:pPr>
            <w:r>
              <w:rPr>
                <w:rFonts w:ascii="宋体" w:hAnsi="宋体"/>
                <w:kern w:val="0"/>
                <w:szCs w:val="21"/>
              </w:rPr>
              <w:t>投标报价</w:t>
            </w:r>
          </w:p>
        </w:tc>
        <w:tc>
          <w:tcPr>
            <w:tcW w:w="6490" w:type="dxa"/>
            <w:vAlign w:val="center"/>
          </w:tcPr>
          <w:p w:rsidR="007B7154" w:rsidRDefault="00340CB9">
            <w:pPr>
              <w:pStyle w:val="a0"/>
              <w:tabs>
                <w:tab w:val="left" w:pos="546"/>
                <w:tab w:val="left" w:pos="711"/>
              </w:tabs>
              <w:snapToGrid w:val="0"/>
              <w:spacing w:after="0" w:line="400" w:lineRule="exact"/>
              <w:ind w:firstLineChars="200" w:firstLine="420"/>
              <w:rPr>
                <w:rFonts w:ascii="宋体" w:hAnsi="宋体" w:cs="宋体"/>
                <w:szCs w:val="21"/>
              </w:rPr>
            </w:pPr>
            <w:r>
              <w:rPr>
                <w:rFonts w:ascii="宋体" w:hAnsi="宋体"/>
                <w:szCs w:val="21"/>
              </w:rPr>
              <w:t>1.</w:t>
            </w:r>
            <w:r>
              <w:rPr>
                <w:rFonts w:ascii="宋体" w:hAnsi="宋体" w:cs="宋体" w:hint="eastAsia"/>
                <w:szCs w:val="21"/>
              </w:rPr>
              <w:t>使用国有资金投资的建设工程发承包，必须采用工程量清单计价。工程量清单应采用综合单价计价。</w:t>
            </w:r>
          </w:p>
          <w:p w:rsidR="007B7154" w:rsidRDefault="00340CB9">
            <w:pPr>
              <w:pStyle w:val="a0"/>
              <w:tabs>
                <w:tab w:val="left" w:pos="546"/>
                <w:tab w:val="left" w:pos="711"/>
              </w:tabs>
              <w:snapToGrid w:val="0"/>
              <w:spacing w:after="0" w:line="400" w:lineRule="exact"/>
              <w:ind w:leftChars="3" w:left="6" w:firstLineChars="200" w:firstLine="420"/>
              <w:rPr>
                <w:rFonts w:ascii="宋体" w:hAnsi="宋体" w:cs="宋体"/>
                <w:szCs w:val="21"/>
              </w:rPr>
            </w:pPr>
            <w:r>
              <w:rPr>
                <w:rFonts w:ascii="宋体" w:hAnsi="宋体" w:cs="宋体"/>
                <w:szCs w:val="21"/>
              </w:rPr>
              <w:t>2.</w:t>
            </w:r>
            <w:r>
              <w:rPr>
                <w:rFonts w:ascii="宋体" w:hAnsi="宋体" w:cs="宋体" w:hint="eastAsia"/>
                <w:szCs w:val="21"/>
              </w:rPr>
              <w:t>投标人应按《建设工程工程量清单计价规范》（</w:t>
            </w:r>
            <w:r>
              <w:rPr>
                <w:rFonts w:ascii="宋体" w:hAnsi="宋体" w:cs="宋体" w:hint="eastAsia"/>
                <w:szCs w:val="21"/>
              </w:rPr>
              <w:t>GB50500-2013</w:t>
            </w:r>
            <w:r>
              <w:rPr>
                <w:rFonts w:ascii="宋体" w:hAnsi="宋体" w:cs="宋体" w:hint="eastAsia"/>
                <w:szCs w:val="21"/>
              </w:rPr>
              <w:t>）及重庆市相关工程量清单计价规则的要求填写相应清单表格。投标人应按本须知、《重庆市建设工程费用定额》（</w:t>
            </w:r>
            <w:r>
              <w:rPr>
                <w:rFonts w:ascii="宋体" w:hAnsi="宋体" w:cs="宋体" w:hint="eastAsia"/>
                <w:szCs w:val="21"/>
              </w:rPr>
              <w:t>CQFYDE-2018</w:t>
            </w:r>
            <w:r>
              <w:rPr>
                <w:rFonts w:ascii="宋体" w:hAnsi="宋体" w:cs="宋体" w:hint="eastAsia"/>
                <w:szCs w:val="21"/>
              </w:rPr>
              <w:t>）、《重庆市住房和城乡建设委员会关于适用增值税新税率调整建设工程计价依据的通知》（渝建〔</w:t>
            </w:r>
            <w:r>
              <w:rPr>
                <w:rFonts w:ascii="宋体" w:hAnsi="宋体" w:cs="宋体" w:hint="eastAsia"/>
                <w:szCs w:val="21"/>
              </w:rPr>
              <w:t>2019</w:t>
            </w:r>
            <w:r>
              <w:rPr>
                <w:rFonts w:ascii="宋体" w:hAnsi="宋体" w:cs="宋体" w:hint="eastAsia"/>
                <w:szCs w:val="21"/>
              </w:rPr>
              <w:t>〕</w:t>
            </w:r>
            <w:r>
              <w:rPr>
                <w:rFonts w:ascii="宋体" w:hAnsi="宋体" w:cs="宋体" w:hint="eastAsia"/>
                <w:szCs w:val="21"/>
              </w:rPr>
              <w:t>143</w:t>
            </w:r>
            <w:r>
              <w:rPr>
                <w:rFonts w:ascii="宋体" w:hAnsi="宋体" w:cs="宋体" w:hint="eastAsia"/>
                <w:szCs w:val="21"/>
              </w:rPr>
              <w:t>号）和第五章“工程量清单”的要求填写相应清单表格。投标人的投标报价应是本章投标人须知前附表第</w:t>
            </w:r>
            <w:r>
              <w:rPr>
                <w:rFonts w:ascii="宋体" w:hAnsi="宋体" w:cs="宋体" w:hint="eastAsia"/>
                <w:szCs w:val="21"/>
              </w:rPr>
              <w:t>1.3.1</w:t>
            </w:r>
            <w:r>
              <w:rPr>
                <w:rFonts w:ascii="宋体" w:hAnsi="宋体" w:cs="宋体" w:hint="eastAsia"/>
                <w:szCs w:val="21"/>
              </w:rPr>
              <w:t>项中所述的本工程合同段招标范围内的全部工程的投标报价，并以投标人在工程量清单中提出的单价或总价</w:t>
            </w:r>
            <w:r>
              <w:rPr>
                <w:rFonts w:ascii="宋体" w:hAnsi="宋体" w:cs="宋体"/>
                <w:szCs w:val="21"/>
              </w:rPr>
              <w:footnoteReference w:id="1"/>
            </w:r>
            <w:r>
              <w:rPr>
                <w:rFonts w:ascii="宋体" w:hAnsi="宋体" w:cs="宋体" w:hint="eastAsia"/>
                <w:szCs w:val="21"/>
              </w:rPr>
              <w:t>为依据。</w:t>
            </w:r>
          </w:p>
          <w:p w:rsidR="007B7154" w:rsidRDefault="00340CB9">
            <w:pPr>
              <w:tabs>
                <w:tab w:val="left" w:pos="546"/>
                <w:tab w:val="left" w:pos="711"/>
              </w:tabs>
              <w:snapToGrid w:val="0"/>
              <w:spacing w:line="400" w:lineRule="exact"/>
              <w:ind w:leftChars="3" w:left="6" w:firstLineChars="200" w:firstLine="420"/>
              <w:rPr>
                <w:rFonts w:ascii="宋体" w:hAnsi="宋体"/>
                <w:szCs w:val="21"/>
              </w:rPr>
            </w:pPr>
            <w:r>
              <w:rPr>
                <w:rFonts w:ascii="宋体" w:hAnsi="宋体" w:cs="宋体"/>
                <w:szCs w:val="21"/>
              </w:rPr>
              <w:t>3.</w:t>
            </w:r>
            <w:r>
              <w:rPr>
                <w:rFonts w:ascii="宋体" w:hAnsi="宋体" w:cs="宋体" w:hint="eastAsia"/>
                <w:szCs w:val="21"/>
              </w:rPr>
              <w:t>投标人</w:t>
            </w:r>
            <w:r>
              <w:rPr>
                <w:rFonts w:ascii="宋体" w:hAnsi="宋体" w:cs="宋体" w:hint="eastAsia"/>
                <w:szCs w:val="21"/>
              </w:rPr>
              <w:t>应认真填写工程量清单中所列的本合同各工程子目的</w:t>
            </w:r>
            <w:r>
              <w:rPr>
                <w:rFonts w:ascii="宋体" w:hAnsi="宋体" w:cs="宋体" w:hint="eastAsia"/>
                <w:szCs w:val="21"/>
              </w:rPr>
              <w:lastRenderedPageBreak/>
              <w:t>单价或总价。投标人没有填入单价或总价的工程子目，招标人将认为该子目的价款已包括在工程量清单其他子目的单价和总价中。投标人必须按招标工程量清单填报价格。项目编码、项目名称、项目特征、计量单位、工程量必须与招标工程量清单一致。</w:t>
            </w:r>
          </w:p>
          <w:p w:rsidR="007B7154" w:rsidRDefault="00340CB9">
            <w:pPr>
              <w:tabs>
                <w:tab w:val="left" w:pos="546"/>
                <w:tab w:val="left" w:pos="711"/>
              </w:tabs>
              <w:snapToGrid w:val="0"/>
              <w:spacing w:line="400" w:lineRule="exact"/>
              <w:ind w:leftChars="3" w:left="6" w:firstLineChars="200" w:firstLine="420"/>
              <w:rPr>
                <w:rFonts w:ascii="宋体" w:hAnsi="宋体" w:cs="宋体"/>
                <w:szCs w:val="21"/>
              </w:rPr>
            </w:pPr>
            <w:r>
              <w:rPr>
                <w:rFonts w:ascii="宋体" w:hAnsi="宋体" w:cs="宋体"/>
                <w:szCs w:val="21"/>
              </w:rPr>
              <w:t>4.</w:t>
            </w:r>
            <w:r>
              <w:rPr>
                <w:rFonts w:ascii="宋体" w:hAnsi="宋体" w:cs="宋体" w:hint="eastAsia"/>
                <w:szCs w:val="21"/>
              </w:rPr>
              <w:t>投标函中的总报价必须与已标价工程量清单总报价一致。否则由评标委员会作否决投标处理。</w:t>
            </w:r>
          </w:p>
          <w:p w:rsidR="007B7154" w:rsidRDefault="00340CB9">
            <w:pPr>
              <w:pStyle w:val="a0"/>
              <w:tabs>
                <w:tab w:val="left" w:pos="546"/>
                <w:tab w:val="left" w:pos="711"/>
              </w:tabs>
              <w:snapToGrid w:val="0"/>
              <w:spacing w:after="0" w:line="400" w:lineRule="exact"/>
              <w:ind w:leftChars="3" w:left="6" w:firstLineChars="200" w:firstLine="420"/>
              <w:rPr>
                <w:rFonts w:ascii="宋体" w:hAnsi="宋体" w:cs="宋体"/>
                <w:szCs w:val="21"/>
              </w:rPr>
            </w:pPr>
            <w:r>
              <w:rPr>
                <w:rFonts w:ascii="宋体" w:hAnsi="宋体" w:cs="宋体"/>
                <w:szCs w:val="21"/>
              </w:rPr>
              <w:t>5.</w:t>
            </w:r>
            <w:r>
              <w:rPr>
                <w:rFonts w:ascii="宋体" w:hAnsi="宋体" w:cs="宋体" w:hint="eastAsia"/>
                <w:szCs w:val="21"/>
                <w:u w:val="single"/>
              </w:rPr>
              <w:t>（</w:t>
            </w:r>
            <w:r>
              <w:rPr>
                <w:rFonts w:ascii="宋体" w:hAnsi="宋体" w:cs="宋体" w:hint="eastAsia"/>
                <w:szCs w:val="21"/>
                <w:u w:val="single"/>
              </w:rPr>
              <w:t>1</w:t>
            </w:r>
            <w:r>
              <w:rPr>
                <w:rFonts w:ascii="宋体" w:hAnsi="宋体" w:cs="宋体" w:hint="eastAsia"/>
                <w:szCs w:val="21"/>
                <w:u w:val="single"/>
              </w:rPr>
              <w:t>）在合同实施期间，单价和总价按专用合同条款第</w:t>
            </w:r>
            <w:r>
              <w:rPr>
                <w:rFonts w:ascii="宋体" w:hAnsi="宋体" w:cs="宋体" w:hint="eastAsia"/>
                <w:szCs w:val="21"/>
                <w:u w:val="single"/>
              </w:rPr>
              <w:t>11</w:t>
            </w:r>
            <w:r>
              <w:rPr>
                <w:rFonts w:ascii="宋体" w:hAnsi="宋体" w:cs="宋体" w:hint="eastAsia"/>
                <w:szCs w:val="21"/>
                <w:u w:val="single"/>
              </w:rPr>
              <w:t>条的规定可调整</w:t>
            </w:r>
            <w:r>
              <w:rPr>
                <w:rFonts w:ascii="宋体" w:hAnsi="宋体" w:cs="宋体" w:hint="eastAsia"/>
                <w:szCs w:val="21"/>
              </w:rPr>
              <w:t>。</w:t>
            </w:r>
          </w:p>
          <w:p w:rsidR="007B7154" w:rsidRDefault="00340CB9">
            <w:pPr>
              <w:pStyle w:val="a0"/>
              <w:tabs>
                <w:tab w:val="left" w:pos="546"/>
                <w:tab w:val="left" w:pos="711"/>
              </w:tabs>
              <w:snapToGrid w:val="0"/>
              <w:spacing w:after="0" w:line="400" w:lineRule="exact"/>
              <w:ind w:leftChars="3" w:left="6"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）增值税计税方法由招标人依据国家税法规定选择：</w:t>
            </w:r>
          </w:p>
          <w:p w:rsidR="007B7154" w:rsidRDefault="00340CB9">
            <w:pPr>
              <w:pStyle w:val="a0"/>
              <w:tabs>
                <w:tab w:val="left" w:pos="546"/>
                <w:tab w:val="left" w:pos="711"/>
              </w:tabs>
              <w:snapToGrid w:val="0"/>
              <w:spacing w:after="0" w:line="400" w:lineRule="exact"/>
              <w:ind w:leftChars="3" w:left="6" w:firstLineChars="200" w:firstLine="420"/>
              <w:rPr>
                <w:rFonts w:ascii="宋体" w:hAnsi="宋体" w:cs="宋体"/>
                <w:szCs w:val="21"/>
              </w:rPr>
            </w:pPr>
            <w:r>
              <w:rPr>
                <w:rFonts w:ascii="宋体" w:hAnsi="宋体" w:cs="宋体" w:hint="eastAsia"/>
                <w:szCs w:val="21"/>
              </w:rPr>
              <w:t>☑一般计税法</w:t>
            </w:r>
          </w:p>
          <w:p w:rsidR="007B7154" w:rsidRDefault="00340CB9">
            <w:pPr>
              <w:pStyle w:val="a0"/>
              <w:tabs>
                <w:tab w:val="left" w:pos="546"/>
                <w:tab w:val="left" w:pos="711"/>
              </w:tabs>
              <w:snapToGrid w:val="0"/>
              <w:spacing w:after="0" w:line="400" w:lineRule="exact"/>
              <w:ind w:leftChars="3" w:left="6" w:firstLineChars="200" w:firstLine="420"/>
              <w:rPr>
                <w:rFonts w:ascii="宋体" w:hAnsi="宋体" w:cs="宋体"/>
                <w:szCs w:val="21"/>
              </w:rPr>
            </w:pPr>
            <w:r>
              <w:rPr>
                <w:rFonts w:ascii="宋体" w:hAnsi="宋体" w:cs="宋体" w:hint="eastAsia"/>
                <w:szCs w:val="21"/>
              </w:rPr>
              <w:t>□简易计税法</w:t>
            </w:r>
          </w:p>
          <w:p w:rsidR="007B7154" w:rsidRDefault="00340CB9">
            <w:pPr>
              <w:pStyle w:val="a0"/>
              <w:tabs>
                <w:tab w:val="left" w:pos="546"/>
                <w:tab w:val="left" w:pos="711"/>
              </w:tabs>
              <w:snapToGrid w:val="0"/>
              <w:spacing w:after="0" w:line="400" w:lineRule="exact"/>
              <w:ind w:leftChars="3" w:left="6" w:firstLineChars="200" w:firstLine="420"/>
              <w:rPr>
                <w:rFonts w:ascii="宋体" w:hAnsi="宋体" w:cs="宋体"/>
                <w:szCs w:val="21"/>
              </w:rPr>
            </w:pPr>
            <w:r>
              <w:rPr>
                <w:rFonts w:ascii="宋体" w:hAnsi="宋体" w:cs="宋体"/>
                <w:szCs w:val="21"/>
              </w:rPr>
              <w:t>6.</w:t>
            </w:r>
            <w:r>
              <w:rPr>
                <w:rFonts w:ascii="宋体" w:hAnsi="宋体" w:cs="宋体" w:hint="eastAsia"/>
                <w:szCs w:val="21"/>
              </w:rPr>
              <w:t>如发现工程量清单中的数量与图纸中数量不一致，应于本须知第</w:t>
            </w:r>
            <w:r>
              <w:rPr>
                <w:rFonts w:ascii="宋体" w:hAnsi="宋体" w:cs="宋体" w:hint="eastAsia"/>
                <w:szCs w:val="21"/>
              </w:rPr>
              <w:t>2.2.1</w:t>
            </w:r>
            <w:r>
              <w:rPr>
                <w:rFonts w:ascii="宋体" w:hAnsi="宋体" w:cs="宋体" w:hint="eastAsia"/>
                <w:szCs w:val="21"/>
              </w:rPr>
              <w:t>项中规定的时间前书面通知招标人核查，除非招标人以修改的形式予以更正，否则，应以工程量清单中列出的数量为准。</w:t>
            </w:r>
          </w:p>
          <w:p w:rsidR="007B7154" w:rsidRDefault="00340CB9">
            <w:pPr>
              <w:tabs>
                <w:tab w:val="left" w:pos="546"/>
                <w:tab w:val="left" w:pos="711"/>
              </w:tabs>
              <w:snapToGrid w:val="0"/>
              <w:spacing w:line="400" w:lineRule="exact"/>
              <w:ind w:firstLineChars="200" w:firstLine="420"/>
              <w:rPr>
                <w:rFonts w:ascii="宋体" w:hAnsi="宋体"/>
                <w:szCs w:val="21"/>
              </w:rPr>
            </w:pPr>
            <w:r>
              <w:rPr>
                <w:rFonts w:ascii="宋体" w:hAnsi="宋体" w:cs="宋体"/>
                <w:szCs w:val="21"/>
              </w:rPr>
              <w:t>7.</w:t>
            </w:r>
            <w:r>
              <w:rPr>
                <w:rFonts w:ascii="宋体" w:hAnsi="宋体" w:cs="宋体" w:hint="eastAsia"/>
                <w:szCs w:val="21"/>
              </w:rPr>
              <w:t>招标人在工程量清单中所列出的暂列金额、暂估价等暂定金额，投标人不得修改</w:t>
            </w:r>
            <w:r>
              <w:rPr>
                <w:rFonts w:ascii="宋体" w:hAnsi="宋体" w:hint="eastAsia"/>
                <w:szCs w:val="21"/>
              </w:rPr>
              <w:t>。</w:t>
            </w:r>
          </w:p>
          <w:p w:rsidR="007B7154" w:rsidRDefault="00340CB9">
            <w:pPr>
              <w:tabs>
                <w:tab w:val="left" w:pos="546"/>
                <w:tab w:val="left" w:pos="711"/>
              </w:tabs>
              <w:snapToGrid w:val="0"/>
              <w:spacing w:line="400" w:lineRule="exact"/>
              <w:ind w:firstLineChars="200" w:firstLine="420"/>
              <w:rPr>
                <w:rFonts w:ascii="宋体" w:hAnsi="宋体"/>
                <w:szCs w:val="21"/>
              </w:rPr>
            </w:pPr>
            <w:r>
              <w:rPr>
                <w:rFonts w:ascii="宋体" w:hAnsi="宋体" w:cs="宋体"/>
                <w:szCs w:val="21"/>
              </w:rPr>
              <w:t>8.</w:t>
            </w:r>
            <w:r>
              <w:rPr>
                <w:rFonts w:ascii="宋体" w:hAnsi="宋体" w:cs="宋体" w:hint="eastAsia"/>
                <w:szCs w:val="21"/>
              </w:rPr>
              <w:t>本工程招标将设置投标总报价最高限价，投标总报价最高限价为</w:t>
            </w:r>
            <w:r>
              <w:rPr>
                <w:rFonts w:ascii="宋体" w:hAnsi="宋体" w:cs="宋体" w:hint="eastAsia"/>
                <w:b/>
                <w:bCs/>
                <w:szCs w:val="21"/>
              </w:rPr>
              <w:t>1915205.50</w:t>
            </w:r>
            <w:r>
              <w:rPr>
                <w:rFonts w:ascii="宋体" w:hAnsi="宋体" w:cs="宋体" w:hint="eastAsia"/>
                <w:b/>
                <w:bCs/>
                <w:szCs w:val="21"/>
              </w:rPr>
              <w:t>元</w:t>
            </w:r>
            <w:r>
              <w:rPr>
                <w:rFonts w:ascii="宋体" w:hAnsi="宋体" w:cs="宋体" w:hint="eastAsia"/>
                <w:b/>
                <w:bCs/>
                <w:szCs w:val="21"/>
              </w:rPr>
              <w:t>(</w:t>
            </w:r>
            <w:r>
              <w:rPr>
                <w:rFonts w:ascii="宋体" w:hAnsi="宋体" w:cs="宋体" w:hint="eastAsia"/>
                <w:b/>
                <w:bCs/>
                <w:szCs w:val="21"/>
              </w:rPr>
              <w:t>大写</w:t>
            </w:r>
            <w:r>
              <w:rPr>
                <w:rFonts w:ascii="宋体" w:hAnsi="宋体" w:cs="宋体" w:hint="eastAsia"/>
                <w:b/>
                <w:bCs/>
                <w:szCs w:val="21"/>
              </w:rPr>
              <w:t xml:space="preserve">: </w:t>
            </w:r>
            <w:r>
              <w:rPr>
                <w:rFonts w:ascii="宋体" w:hAnsi="宋体" w:cs="宋体" w:hint="eastAsia"/>
                <w:b/>
                <w:bCs/>
                <w:szCs w:val="21"/>
              </w:rPr>
              <w:t>壹佰玖拾壹万伍仟贰佰零伍元伍角整</w:t>
            </w:r>
            <w:r>
              <w:rPr>
                <w:rFonts w:ascii="宋体" w:hAnsi="宋体" w:cs="宋体" w:hint="eastAsia"/>
                <w:b/>
                <w:bCs/>
                <w:szCs w:val="21"/>
              </w:rPr>
              <w:t>)</w:t>
            </w:r>
            <w:r>
              <w:rPr>
                <w:rFonts w:ascii="宋体" w:hAnsi="宋体" w:cs="宋体" w:hint="eastAsia"/>
                <w:szCs w:val="21"/>
              </w:rPr>
              <w:t>，投标人的投标总报价不得超过投标总报价最高限价，否则由评标委员会作</w:t>
            </w:r>
            <w:r>
              <w:rPr>
                <w:rFonts w:ascii="宋体" w:hAnsi="宋体" w:hint="eastAsia"/>
                <w:szCs w:val="21"/>
              </w:rPr>
              <w:t>否决投标处理。</w:t>
            </w:r>
          </w:p>
          <w:p w:rsidR="007B7154" w:rsidRDefault="00340CB9">
            <w:pPr>
              <w:tabs>
                <w:tab w:val="left" w:pos="546"/>
                <w:tab w:val="left" w:pos="711"/>
              </w:tabs>
              <w:snapToGrid w:val="0"/>
              <w:spacing w:line="400" w:lineRule="exact"/>
              <w:ind w:firstLineChars="200" w:firstLine="420"/>
              <w:rPr>
                <w:rFonts w:ascii="宋体" w:hAnsi="宋体" w:cs="宋体"/>
                <w:szCs w:val="21"/>
              </w:rPr>
            </w:pPr>
            <w:r>
              <w:rPr>
                <w:rFonts w:ascii="宋体" w:hAnsi="宋体" w:cs="宋体" w:hint="eastAsia"/>
                <w:szCs w:val="21"/>
              </w:rPr>
              <w:t>本工程招标将设置全部工程量清单综合单价最高限价，</w:t>
            </w:r>
            <w:r>
              <w:rPr>
                <w:rFonts w:ascii="宋体" w:hAnsi="宋体" w:cs="宋体" w:hint="eastAsia"/>
                <w:szCs w:val="21"/>
              </w:rPr>
              <w:t>投标人的每项清单综合单价报价不得超过每项清单综合单价最高限价。</w:t>
            </w:r>
          </w:p>
          <w:p w:rsidR="007B7154" w:rsidRDefault="00340CB9">
            <w:pPr>
              <w:tabs>
                <w:tab w:val="left" w:pos="546"/>
                <w:tab w:val="left" w:pos="711"/>
              </w:tabs>
              <w:snapToGrid w:val="0"/>
              <w:spacing w:line="400" w:lineRule="exact"/>
              <w:ind w:firstLineChars="200" w:firstLine="420"/>
              <w:rPr>
                <w:rFonts w:ascii="宋体" w:hAnsi="宋体" w:cs="宋体"/>
                <w:szCs w:val="21"/>
              </w:rPr>
            </w:pPr>
            <w:r>
              <w:rPr>
                <w:rFonts w:ascii="宋体" w:hAnsi="宋体" w:cs="宋体" w:hint="eastAsia"/>
                <w:szCs w:val="21"/>
              </w:rPr>
              <w:t>招标人在合同签订前将对中标人已标价工程量清单进行清标。若发现中标人的工程量清单综合单价报价超过招标时给出的工程量清单综合单价最高限价的，在工程结算时招标人将以发出的工程量清单综合单价最高限价为基础，按照中标人的中标总报价与本工程的总价最高限价的下浮比例进行同比例下调，中标人必须无条件接受，否则按中标人违约处理。投标人须在投标文件资格审查部分提供承诺函，承诺函包括以下内容：</w:t>
            </w:r>
          </w:p>
          <w:p w:rsidR="007B7154" w:rsidRDefault="00340CB9">
            <w:pPr>
              <w:tabs>
                <w:tab w:val="left" w:pos="546"/>
                <w:tab w:val="left" w:pos="711"/>
              </w:tabs>
              <w:snapToGrid w:val="0"/>
              <w:spacing w:line="4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）符合第五章“工程量清单”给出的范围及数量。</w:t>
            </w:r>
          </w:p>
          <w:p w:rsidR="007B7154" w:rsidRDefault="00340CB9">
            <w:pPr>
              <w:tabs>
                <w:tab w:val="left" w:pos="546"/>
                <w:tab w:val="left" w:pos="711"/>
              </w:tabs>
              <w:snapToGrid w:val="0"/>
              <w:spacing w:line="4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）招标文件中规定工</w:t>
            </w:r>
            <w:r>
              <w:rPr>
                <w:rFonts w:ascii="宋体" w:hAnsi="宋体" w:cs="宋体" w:hint="eastAsia"/>
                <w:szCs w:val="21"/>
              </w:rPr>
              <w:t>程量清单不允许修改的内容不得修改。</w:t>
            </w:r>
          </w:p>
          <w:p w:rsidR="007B7154" w:rsidRDefault="00340CB9">
            <w:pPr>
              <w:tabs>
                <w:tab w:val="left" w:pos="546"/>
                <w:tab w:val="left" w:pos="711"/>
              </w:tabs>
              <w:snapToGrid w:val="0"/>
              <w:spacing w:line="4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）每项工程量清单综合单价报价不得高于对应工程量清单综合单价最高限价。</w:t>
            </w:r>
          </w:p>
          <w:p w:rsidR="007B7154" w:rsidRDefault="00340CB9">
            <w:pPr>
              <w:pStyle w:val="a0"/>
              <w:spacing w:after="0" w:line="400" w:lineRule="exact"/>
              <w:ind w:firstLineChars="200" w:firstLine="420"/>
              <w:rPr>
                <w:rFonts w:ascii="宋体" w:hAnsi="宋体" w:cs="宋体"/>
                <w:szCs w:val="21"/>
              </w:rPr>
            </w:pPr>
            <w:r>
              <w:rPr>
                <w:rFonts w:ascii="宋体" w:hAnsi="宋体" w:cs="宋体"/>
                <w:szCs w:val="21"/>
              </w:rPr>
              <w:t>9.</w:t>
            </w:r>
            <w:r>
              <w:rPr>
                <w:rFonts w:ascii="宋体" w:hAnsi="宋体" w:cs="宋体"/>
                <w:szCs w:val="21"/>
              </w:rPr>
              <w:t>安全文明施工费：</w:t>
            </w:r>
          </w:p>
          <w:p w:rsidR="007B7154" w:rsidRDefault="00340CB9">
            <w:pPr>
              <w:spacing w:line="500" w:lineRule="exact"/>
              <w:ind w:firstLineChars="200" w:firstLine="420"/>
              <w:rPr>
                <w:rFonts w:ascii="宋体" w:hAnsi="宋体" w:cs="宋体"/>
                <w:kern w:val="0"/>
                <w:szCs w:val="21"/>
              </w:rPr>
            </w:pPr>
            <w:r>
              <w:rPr>
                <w:rFonts w:ascii="宋体" w:hAnsi="宋体" w:cs="宋体"/>
                <w:szCs w:val="21"/>
              </w:rPr>
              <w:lastRenderedPageBreak/>
              <w:t>9.1</w:t>
            </w:r>
            <w:r>
              <w:rPr>
                <w:rFonts w:ascii="宋体" w:hAnsi="宋体" w:cs="宋体" w:hint="eastAsia"/>
                <w:kern w:val="0"/>
                <w:szCs w:val="21"/>
              </w:rPr>
              <w:t>安全文明施工费按《重庆市建设工程费用定额》（</w:t>
            </w:r>
            <w:r>
              <w:rPr>
                <w:rFonts w:ascii="宋体" w:hAnsi="宋体" w:cs="宋体" w:hint="eastAsia"/>
                <w:kern w:val="0"/>
                <w:szCs w:val="21"/>
              </w:rPr>
              <w:t>CQFYDE-2018</w:t>
            </w:r>
            <w:r>
              <w:rPr>
                <w:rFonts w:ascii="宋体" w:hAnsi="宋体" w:cs="宋体" w:hint="eastAsia"/>
                <w:kern w:val="0"/>
                <w:szCs w:val="21"/>
              </w:rPr>
              <w:t>）、重庆市住房和城乡建设委员会关于修订发布《重庆市建设工程安全文明施工费计取及使用管理规定》的通知（渝建管</w:t>
            </w:r>
            <w:r>
              <w:rPr>
                <w:rFonts w:ascii="宋体" w:hAnsi="宋体" w:cs="宋体" w:hint="eastAsia"/>
                <w:kern w:val="0"/>
                <w:szCs w:val="21"/>
              </w:rPr>
              <w:t>[2024]38</w:t>
            </w:r>
            <w:r>
              <w:rPr>
                <w:rFonts w:ascii="宋体" w:hAnsi="宋体" w:cs="宋体" w:hint="eastAsia"/>
                <w:kern w:val="0"/>
                <w:szCs w:val="21"/>
              </w:rPr>
              <w:t>号）文件中的规定计算。</w:t>
            </w:r>
          </w:p>
          <w:p w:rsidR="007B7154" w:rsidRDefault="00340CB9">
            <w:pPr>
              <w:pStyle w:val="pa-34"/>
              <w:spacing w:line="400" w:lineRule="exact"/>
              <w:ind w:firstLineChars="200"/>
              <w:rPr>
                <w:sz w:val="21"/>
                <w:szCs w:val="21"/>
              </w:rPr>
            </w:pPr>
            <w:r>
              <w:rPr>
                <w:sz w:val="21"/>
                <w:szCs w:val="21"/>
              </w:rPr>
              <w:t>9.2</w:t>
            </w:r>
            <w:r>
              <w:rPr>
                <w:sz w:val="21"/>
                <w:szCs w:val="21"/>
              </w:rPr>
              <w:t>本工程安全文明施工费由招标人根据《建设工程工程量清单计价规范》（</w:t>
            </w:r>
            <w:r>
              <w:rPr>
                <w:sz w:val="21"/>
                <w:szCs w:val="21"/>
              </w:rPr>
              <w:t>GB50500-2013</w:t>
            </w:r>
            <w:r>
              <w:rPr>
                <w:sz w:val="21"/>
                <w:szCs w:val="21"/>
              </w:rPr>
              <w:t>）、《重庆市建设工程工程量清单计价规则》（</w:t>
            </w:r>
            <w:r>
              <w:rPr>
                <w:sz w:val="21"/>
                <w:szCs w:val="21"/>
              </w:rPr>
              <w:t>CQJJGZ-2013</w:t>
            </w:r>
            <w:r>
              <w:rPr>
                <w:sz w:val="21"/>
                <w:szCs w:val="21"/>
              </w:rPr>
              <w:t>）、</w:t>
            </w:r>
            <w:r>
              <w:rPr>
                <w:rFonts w:hint="eastAsia"/>
                <w:sz w:val="21"/>
                <w:szCs w:val="21"/>
              </w:rPr>
              <w:t>重庆市住房和城乡建设委员会关于修订发布《重庆市建设工程安全文明施工费计取及使用管理规定》的通知（渝建管</w:t>
            </w:r>
            <w:r>
              <w:rPr>
                <w:rFonts w:hint="eastAsia"/>
                <w:sz w:val="21"/>
                <w:szCs w:val="21"/>
              </w:rPr>
              <w:t>[2024]38</w:t>
            </w:r>
            <w:r>
              <w:rPr>
                <w:rFonts w:hint="eastAsia"/>
                <w:sz w:val="21"/>
                <w:szCs w:val="21"/>
              </w:rPr>
              <w:t>号）、《重庆市住房和城乡建设委员会关于调整建设施工现场形象品质提升安全文明施工费计取的通知》（渝建管〔</w:t>
            </w:r>
            <w:r>
              <w:rPr>
                <w:rFonts w:hint="eastAsia"/>
                <w:sz w:val="21"/>
                <w:szCs w:val="21"/>
              </w:rPr>
              <w:t>2020</w:t>
            </w:r>
            <w:r>
              <w:rPr>
                <w:rFonts w:hint="eastAsia"/>
                <w:sz w:val="21"/>
                <w:szCs w:val="21"/>
              </w:rPr>
              <w:t>〕</w:t>
            </w:r>
            <w:r>
              <w:rPr>
                <w:rFonts w:hint="eastAsia"/>
                <w:sz w:val="21"/>
                <w:szCs w:val="21"/>
              </w:rPr>
              <w:t>97</w:t>
            </w:r>
            <w:r>
              <w:rPr>
                <w:rFonts w:hint="eastAsia"/>
                <w:sz w:val="21"/>
                <w:szCs w:val="21"/>
              </w:rPr>
              <w:t>号）</w:t>
            </w:r>
            <w:r>
              <w:rPr>
                <w:sz w:val="21"/>
                <w:szCs w:val="21"/>
              </w:rPr>
              <w:t>、</w:t>
            </w:r>
            <w:r>
              <w:rPr>
                <w:rFonts w:hint="eastAsia"/>
                <w:sz w:val="21"/>
                <w:szCs w:val="21"/>
              </w:rPr>
              <w:t>《重庆市建设工程费用定额》（</w:t>
            </w:r>
            <w:r>
              <w:rPr>
                <w:rFonts w:hint="eastAsia"/>
                <w:sz w:val="21"/>
                <w:szCs w:val="21"/>
              </w:rPr>
              <w:t>CQFYDE-2018</w:t>
            </w:r>
            <w:r>
              <w:rPr>
                <w:rFonts w:hint="eastAsia"/>
                <w:sz w:val="21"/>
                <w:szCs w:val="21"/>
              </w:rPr>
              <w:t>）、《重庆市住房和城乡建设委员会关于适用增值税新税率调整建设工程计价依据的通知》（渝建〔</w:t>
            </w:r>
            <w:r>
              <w:rPr>
                <w:rFonts w:hint="eastAsia"/>
                <w:sz w:val="21"/>
                <w:szCs w:val="21"/>
              </w:rPr>
              <w:t>2019</w:t>
            </w:r>
            <w:r>
              <w:rPr>
                <w:rFonts w:hint="eastAsia"/>
                <w:sz w:val="21"/>
                <w:szCs w:val="21"/>
              </w:rPr>
              <w:t>〕</w:t>
            </w:r>
            <w:r>
              <w:rPr>
                <w:rFonts w:hint="eastAsia"/>
                <w:sz w:val="21"/>
                <w:szCs w:val="21"/>
              </w:rPr>
              <w:t>143</w:t>
            </w:r>
            <w:r>
              <w:rPr>
                <w:rFonts w:hint="eastAsia"/>
                <w:sz w:val="21"/>
                <w:szCs w:val="21"/>
              </w:rPr>
              <w:t>号）</w:t>
            </w:r>
            <w:r>
              <w:rPr>
                <w:sz w:val="21"/>
                <w:szCs w:val="21"/>
              </w:rPr>
              <w:t>的相关规定和费用标准单列计算，安全文明施工费为暂定金额，与最高限价一起公布。《投标函》中的安全文明施工费</w:t>
            </w:r>
            <w:r>
              <w:rPr>
                <w:rFonts w:hint="eastAsia"/>
                <w:sz w:val="21"/>
                <w:szCs w:val="21"/>
              </w:rPr>
              <w:t>金额或工程</w:t>
            </w:r>
            <w:r>
              <w:rPr>
                <w:rFonts w:hint="eastAsia"/>
                <w:sz w:val="21"/>
                <w:szCs w:val="21"/>
              </w:rPr>
              <w:t>量清单中安全文明施工费的汇总金额未</w:t>
            </w:r>
            <w:r>
              <w:rPr>
                <w:sz w:val="21"/>
                <w:szCs w:val="21"/>
              </w:rPr>
              <w:t>按照招标人给出的暂定金额填报</w:t>
            </w:r>
            <w:r>
              <w:rPr>
                <w:rFonts w:hint="eastAsia"/>
                <w:sz w:val="21"/>
                <w:szCs w:val="21"/>
              </w:rPr>
              <w:t>的</w:t>
            </w:r>
            <w:r>
              <w:rPr>
                <w:sz w:val="21"/>
                <w:szCs w:val="21"/>
              </w:rPr>
              <w:t>，视为对招标文件不作实质性响应，其投标文件</w:t>
            </w:r>
            <w:r>
              <w:rPr>
                <w:rFonts w:hint="eastAsia"/>
                <w:sz w:val="21"/>
                <w:szCs w:val="21"/>
              </w:rPr>
              <w:t>由评标委员会</w:t>
            </w:r>
            <w:r>
              <w:rPr>
                <w:sz w:val="21"/>
                <w:szCs w:val="21"/>
              </w:rPr>
              <w:t>作否决投标处理。</w:t>
            </w:r>
            <w:r>
              <w:rPr>
                <w:rFonts w:hint="eastAsia"/>
                <w:sz w:val="21"/>
                <w:szCs w:val="21"/>
              </w:rPr>
              <w:t>注：采用全费用清单计价的项目，安全文明施工费仅针对《投标函》中的安全文明施工费进行评审。</w:t>
            </w:r>
          </w:p>
          <w:p w:rsidR="007B7154" w:rsidRDefault="00340CB9">
            <w:pPr>
              <w:tabs>
                <w:tab w:val="left" w:pos="546"/>
                <w:tab w:val="left" w:pos="711"/>
              </w:tabs>
              <w:snapToGrid w:val="0"/>
              <w:spacing w:line="400" w:lineRule="exact"/>
              <w:ind w:firstLineChars="200" w:firstLine="420"/>
              <w:rPr>
                <w:rFonts w:ascii="宋体" w:hAnsi="宋体" w:cs="宋体"/>
                <w:szCs w:val="21"/>
              </w:rPr>
            </w:pPr>
            <w:r>
              <w:rPr>
                <w:rFonts w:ascii="宋体" w:hAnsi="宋体"/>
                <w:szCs w:val="21"/>
              </w:rPr>
              <w:t>10.</w:t>
            </w:r>
            <w:r>
              <w:rPr>
                <w:rFonts w:ascii="宋体" w:hAnsi="宋体" w:hint="eastAsia"/>
                <w:szCs w:val="21"/>
              </w:rPr>
              <w:t>本工程所需材料（含设备）价格由投标人参照重庆市建设工</w:t>
            </w:r>
            <w:r>
              <w:rPr>
                <w:rFonts w:ascii="宋体" w:hAnsi="宋体" w:cs="宋体" w:hint="eastAsia"/>
                <w:szCs w:val="21"/>
              </w:rPr>
              <w:t>程造价管理总站发布的《重庆工程造价信息》或工程造价管理机构发布的工程造价信息（造价信息引用时限为招标公告发布日期前一期），并结合市场行情及自身实力进行自主报价。</w:t>
            </w:r>
          </w:p>
          <w:p w:rsidR="007B7154" w:rsidRDefault="00340CB9">
            <w:pPr>
              <w:pStyle w:val="a0"/>
              <w:tabs>
                <w:tab w:val="left" w:pos="546"/>
                <w:tab w:val="left" w:pos="711"/>
              </w:tabs>
              <w:snapToGrid w:val="0"/>
              <w:spacing w:after="0" w:line="400" w:lineRule="exact"/>
              <w:ind w:firstLineChars="200" w:firstLine="420"/>
              <w:rPr>
                <w:rFonts w:ascii="宋体" w:hAnsi="宋体" w:cs="宋体"/>
                <w:szCs w:val="21"/>
                <w:u w:val="single"/>
              </w:rPr>
            </w:pPr>
            <w:r>
              <w:rPr>
                <w:rFonts w:ascii="宋体" w:hAnsi="宋体" w:cs="宋体" w:hint="eastAsia"/>
                <w:szCs w:val="21"/>
              </w:rPr>
              <w:t>11.</w:t>
            </w:r>
            <w:r>
              <w:rPr>
                <w:rFonts w:ascii="宋体" w:hAnsi="宋体" w:cs="宋体" w:hint="eastAsia"/>
                <w:szCs w:val="21"/>
              </w:rPr>
              <w:t>本项目建筑安装材料价格风险按照《重庆市城乡建设委员会关于进一步加强建筑安装材料价格风险管控的指导意见》（渝建〔</w:t>
            </w:r>
            <w:r>
              <w:rPr>
                <w:rFonts w:ascii="宋体" w:hAnsi="宋体" w:cs="宋体" w:hint="eastAsia"/>
                <w:szCs w:val="21"/>
              </w:rPr>
              <w:t>2018</w:t>
            </w:r>
            <w:r>
              <w:rPr>
                <w:rFonts w:ascii="宋体" w:hAnsi="宋体" w:cs="宋体" w:hint="eastAsia"/>
                <w:szCs w:val="21"/>
              </w:rPr>
              <w:t>〕</w:t>
            </w:r>
            <w:r>
              <w:rPr>
                <w:rFonts w:ascii="宋体" w:hAnsi="宋体" w:cs="宋体" w:hint="eastAsia"/>
                <w:szCs w:val="21"/>
              </w:rPr>
              <w:t>61</w:t>
            </w:r>
            <w:r>
              <w:rPr>
                <w:rFonts w:ascii="宋体" w:hAnsi="宋体" w:cs="宋体" w:hint="eastAsia"/>
                <w:szCs w:val="21"/>
              </w:rPr>
              <w:t>号）执行。本项目主要材料及设备价格风险内容、范围及调整方法为：</w:t>
            </w:r>
            <w:r>
              <w:rPr>
                <w:rFonts w:ascii="宋体" w:hAnsi="宋体" w:cs="宋体" w:hint="eastAsia"/>
                <w:szCs w:val="21"/>
                <w:u w:val="single"/>
              </w:rPr>
              <w:t xml:space="preserve"> </w:t>
            </w:r>
            <w:r>
              <w:rPr>
                <w:rFonts w:ascii="宋体" w:hAnsi="宋体" w:cs="宋体" w:hint="eastAsia"/>
                <w:szCs w:val="21"/>
                <w:u w:val="single"/>
              </w:rPr>
              <w:t>不调整</w:t>
            </w:r>
            <w:r>
              <w:rPr>
                <w:rFonts w:ascii="宋体" w:hAnsi="宋体" w:cs="宋体" w:hint="eastAsia"/>
                <w:szCs w:val="21"/>
                <w:u w:val="single"/>
              </w:rPr>
              <w:t xml:space="preserve"> </w:t>
            </w:r>
          </w:p>
          <w:p w:rsidR="007B7154" w:rsidRDefault="00340CB9">
            <w:pPr>
              <w:pStyle w:val="a0"/>
              <w:tabs>
                <w:tab w:val="left" w:pos="546"/>
                <w:tab w:val="left" w:pos="711"/>
              </w:tabs>
              <w:snapToGrid w:val="0"/>
              <w:spacing w:after="0" w:line="400" w:lineRule="exact"/>
              <w:ind w:firstLineChars="200" w:firstLine="420"/>
              <w:rPr>
                <w:rFonts w:ascii="宋体" w:hAnsi="宋体" w:cs="宋体"/>
                <w:szCs w:val="21"/>
              </w:rPr>
            </w:pPr>
            <w:r>
              <w:rPr>
                <w:rFonts w:ascii="宋体" w:hAnsi="宋体" w:cs="宋体"/>
                <w:szCs w:val="21"/>
              </w:rPr>
              <w:t>1</w:t>
            </w:r>
            <w:r>
              <w:rPr>
                <w:rFonts w:ascii="宋体" w:hAnsi="宋体" w:cs="宋体" w:hint="eastAsia"/>
                <w:szCs w:val="21"/>
              </w:rPr>
              <w:t>2</w:t>
            </w:r>
            <w:r>
              <w:rPr>
                <w:rFonts w:ascii="宋体" w:hAnsi="宋体" w:cs="宋体"/>
                <w:szCs w:val="21"/>
              </w:rPr>
              <w:t>.</w:t>
            </w:r>
            <w:r>
              <w:rPr>
                <w:rFonts w:ascii="宋体" w:hAnsi="宋体" w:cs="宋体" w:hint="eastAsia"/>
                <w:szCs w:val="21"/>
              </w:rPr>
              <w:t>本项目所采用技术、工艺和产品等必须执行重庆市住房和城乡建设委员会关于发布《重庆市建设领域禁止、限制使用落后技术通告（</w:t>
            </w:r>
            <w:r>
              <w:rPr>
                <w:rFonts w:ascii="宋体" w:hAnsi="宋体" w:cs="宋体" w:hint="eastAsia"/>
                <w:szCs w:val="21"/>
              </w:rPr>
              <w:t>2019</w:t>
            </w:r>
            <w:r>
              <w:rPr>
                <w:rFonts w:ascii="宋体" w:hAnsi="宋体" w:cs="宋体" w:hint="eastAsia"/>
                <w:szCs w:val="21"/>
              </w:rPr>
              <w:t>年版）（渝建发〔</w:t>
            </w:r>
            <w:r>
              <w:rPr>
                <w:rFonts w:ascii="宋体" w:hAnsi="宋体" w:cs="宋体" w:hint="eastAsia"/>
                <w:szCs w:val="21"/>
              </w:rPr>
              <w:t>2019</w:t>
            </w:r>
            <w:r>
              <w:rPr>
                <w:rFonts w:ascii="宋体" w:hAnsi="宋体" w:cs="宋体" w:hint="eastAsia"/>
                <w:szCs w:val="21"/>
              </w:rPr>
              <w:t>〕</w:t>
            </w:r>
            <w:r>
              <w:rPr>
                <w:rFonts w:ascii="宋体" w:hAnsi="宋体" w:cs="宋体" w:hint="eastAsia"/>
                <w:szCs w:val="21"/>
              </w:rPr>
              <w:t>25</w:t>
            </w:r>
            <w:r>
              <w:rPr>
                <w:rFonts w:ascii="宋体" w:hAnsi="宋体" w:cs="宋体" w:hint="eastAsia"/>
                <w:szCs w:val="21"/>
              </w:rPr>
              <w:t>号）的规定。</w:t>
            </w:r>
          </w:p>
          <w:p w:rsidR="007B7154" w:rsidRDefault="00340CB9">
            <w:pPr>
              <w:pStyle w:val="a0"/>
              <w:tabs>
                <w:tab w:val="left" w:pos="546"/>
                <w:tab w:val="left" w:pos="711"/>
              </w:tabs>
              <w:snapToGrid w:val="0"/>
              <w:spacing w:after="0" w:line="400" w:lineRule="exact"/>
              <w:ind w:firstLineChars="200" w:firstLine="420"/>
              <w:rPr>
                <w:rFonts w:ascii="宋体" w:hAnsi="宋体"/>
                <w:szCs w:val="21"/>
              </w:rPr>
            </w:pPr>
            <w:r>
              <w:rPr>
                <w:rFonts w:ascii="宋体" w:hAnsi="宋体" w:cs="宋体"/>
                <w:szCs w:val="21"/>
              </w:rPr>
              <w:t>1</w:t>
            </w:r>
            <w:r>
              <w:rPr>
                <w:rFonts w:ascii="宋体" w:hAnsi="宋体" w:cs="宋体" w:hint="eastAsia"/>
                <w:szCs w:val="21"/>
              </w:rPr>
              <w:t>3</w:t>
            </w:r>
            <w:r>
              <w:rPr>
                <w:rFonts w:ascii="宋体" w:hAnsi="宋体" w:cs="宋体"/>
                <w:szCs w:val="21"/>
              </w:rPr>
              <w:t>.</w:t>
            </w:r>
            <w:r>
              <w:rPr>
                <w:rFonts w:ascii="宋体" w:hAnsi="宋体" w:cs="宋体" w:hint="eastAsia"/>
                <w:szCs w:val="21"/>
              </w:rPr>
              <w:t>本工程主体结构若需混凝土，则必须使用商品混凝土，不得自建搅拌站。</w:t>
            </w:r>
          </w:p>
        </w:tc>
      </w:tr>
      <w:tr w:rsidR="007B7154">
        <w:trPr>
          <w:jc w:val="center"/>
        </w:trPr>
        <w:tc>
          <w:tcPr>
            <w:tcW w:w="1335" w:type="dxa"/>
            <w:vAlign w:val="center"/>
          </w:tcPr>
          <w:p w:rsidR="007B7154" w:rsidRDefault="00340CB9">
            <w:pPr>
              <w:snapToGrid w:val="0"/>
              <w:spacing w:line="400" w:lineRule="exact"/>
              <w:jc w:val="center"/>
              <w:rPr>
                <w:rFonts w:ascii="宋体" w:hAnsi="宋体"/>
                <w:kern w:val="0"/>
                <w:szCs w:val="21"/>
              </w:rPr>
            </w:pPr>
            <w:r>
              <w:rPr>
                <w:rFonts w:ascii="宋体" w:hAnsi="宋体"/>
                <w:kern w:val="0"/>
                <w:szCs w:val="21"/>
              </w:rPr>
              <w:lastRenderedPageBreak/>
              <w:t>3.3.1</w:t>
            </w:r>
          </w:p>
        </w:tc>
        <w:tc>
          <w:tcPr>
            <w:tcW w:w="1644" w:type="dxa"/>
            <w:vAlign w:val="center"/>
          </w:tcPr>
          <w:p w:rsidR="007B7154" w:rsidRDefault="00340CB9">
            <w:pPr>
              <w:snapToGrid w:val="0"/>
              <w:spacing w:line="400" w:lineRule="exact"/>
              <w:jc w:val="center"/>
              <w:rPr>
                <w:rFonts w:ascii="宋体" w:hAnsi="宋体"/>
                <w:kern w:val="0"/>
                <w:szCs w:val="21"/>
              </w:rPr>
            </w:pPr>
            <w:r>
              <w:rPr>
                <w:rFonts w:ascii="宋体" w:hAnsi="宋体"/>
                <w:kern w:val="0"/>
                <w:szCs w:val="21"/>
              </w:rPr>
              <w:t>投标有效期</w:t>
            </w:r>
          </w:p>
        </w:tc>
        <w:tc>
          <w:tcPr>
            <w:tcW w:w="6490" w:type="dxa"/>
            <w:vAlign w:val="center"/>
          </w:tcPr>
          <w:p w:rsidR="007B7154" w:rsidRDefault="00340CB9">
            <w:pPr>
              <w:snapToGrid w:val="0"/>
              <w:spacing w:line="400" w:lineRule="exact"/>
              <w:ind w:firstLineChars="200" w:firstLine="420"/>
              <w:rPr>
                <w:rFonts w:ascii="宋体" w:hAnsi="宋体"/>
                <w:szCs w:val="21"/>
              </w:rPr>
            </w:pPr>
            <w:r>
              <w:rPr>
                <w:rFonts w:ascii="宋体" w:hAnsi="宋体"/>
                <w:szCs w:val="21"/>
                <w:u w:val="single"/>
              </w:rPr>
              <w:t xml:space="preserve">   </w:t>
            </w:r>
            <w:r>
              <w:rPr>
                <w:rFonts w:ascii="宋体" w:hAnsi="宋体" w:hint="eastAsia"/>
                <w:szCs w:val="21"/>
                <w:u w:val="single"/>
              </w:rPr>
              <w:t>5</w:t>
            </w:r>
            <w:r>
              <w:rPr>
                <w:rFonts w:ascii="宋体" w:hAnsi="宋体"/>
                <w:szCs w:val="21"/>
                <w:u w:val="single"/>
              </w:rPr>
              <w:t xml:space="preserve"> </w:t>
            </w:r>
            <w:r>
              <w:rPr>
                <w:rFonts w:ascii="宋体" w:hAnsi="宋体"/>
                <w:szCs w:val="21"/>
              </w:rPr>
              <w:t>日历天（从提交投标文件截止日起计算）</w:t>
            </w:r>
          </w:p>
        </w:tc>
      </w:tr>
      <w:tr w:rsidR="007B7154">
        <w:trPr>
          <w:jc w:val="center"/>
        </w:trPr>
        <w:tc>
          <w:tcPr>
            <w:tcW w:w="1335" w:type="dxa"/>
            <w:vAlign w:val="center"/>
          </w:tcPr>
          <w:p w:rsidR="007B7154" w:rsidRDefault="00340CB9">
            <w:pPr>
              <w:snapToGrid w:val="0"/>
              <w:spacing w:line="400" w:lineRule="exact"/>
              <w:jc w:val="center"/>
              <w:rPr>
                <w:rFonts w:ascii="宋体" w:hAnsi="宋体"/>
                <w:kern w:val="0"/>
                <w:szCs w:val="21"/>
              </w:rPr>
            </w:pPr>
            <w:r>
              <w:rPr>
                <w:rFonts w:ascii="宋体" w:hAnsi="宋体"/>
                <w:kern w:val="0"/>
                <w:szCs w:val="21"/>
              </w:rPr>
              <w:lastRenderedPageBreak/>
              <w:t>3.</w:t>
            </w:r>
            <w:r>
              <w:rPr>
                <w:rFonts w:ascii="宋体" w:hAnsi="宋体" w:hint="eastAsia"/>
                <w:kern w:val="0"/>
                <w:szCs w:val="21"/>
              </w:rPr>
              <w:t>6</w:t>
            </w:r>
          </w:p>
        </w:tc>
        <w:tc>
          <w:tcPr>
            <w:tcW w:w="1644" w:type="dxa"/>
            <w:vAlign w:val="center"/>
          </w:tcPr>
          <w:p w:rsidR="007B7154" w:rsidRDefault="00340CB9">
            <w:pPr>
              <w:snapToGrid w:val="0"/>
              <w:spacing w:line="400" w:lineRule="exact"/>
              <w:jc w:val="center"/>
              <w:rPr>
                <w:rFonts w:ascii="宋体" w:hAnsi="宋体"/>
                <w:kern w:val="0"/>
                <w:szCs w:val="21"/>
              </w:rPr>
            </w:pPr>
            <w:r>
              <w:rPr>
                <w:rFonts w:ascii="宋体" w:hAnsi="宋体"/>
                <w:kern w:val="0"/>
                <w:szCs w:val="21"/>
              </w:rPr>
              <w:t>是否允许递交</w:t>
            </w:r>
          </w:p>
          <w:p w:rsidR="007B7154" w:rsidRDefault="00340CB9">
            <w:pPr>
              <w:snapToGrid w:val="0"/>
              <w:spacing w:afterLines="30" w:after="93" w:line="400" w:lineRule="exact"/>
              <w:jc w:val="center"/>
              <w:rPr>
                <w:rFonts w:ascii="宋体" w:hAnsi="宋体"/>
                <w:kern w:val="0"/>
                <w:szCs w:val="21"/>
              </w:rPr>
            </w:pPr>
            <w:r>
              <w:rPr>
                <w:rFonts w:ascii="宋体" w:hAnsi="宋体"/>
                <w:kern w:val="0"/>
                <w:szCs w:val="21"/>
              </w:rPr>
              <w:t>备选投标方案</w:t>
            </w:r>
          </w:p>
        </w:tc>
        <w:tc>
          <w:tcPr>
            <w:tcW w:w="6490" w:type="dxa"/>
            <w:vAlign w:val="center"/>
          </w:tcPr>
          <w:p w:rsidR="007B7154" w:rsidRDefault="00340CB9">
            <w:pPr>
              <w:snapToGrid w:val="0"/>
              <w:spacing w:line="400" w:lineRule="exact"/>
              <w:ind w:firstLineChars="200" w:firstLine="420"/>
              <w:rPr>
                <w:rFonts w:ascii="宋体" w:hAnsi="宋体"/>
                <w:kern w:val="0"/>
                <w:szCs w:val="21"/>
              </w:rPr>
            </w:pPr>
            <w:r>
              <w:rPr>
                <w:rFonts w:ascii="宋体" w:hAnsi="宋体"/>
                <w:kern w:val="0"/>
                <w:szCs w:val="21"/>
              </w:rPr>
              <w:t>不允许</w:t>
            </w:r>
          </w:p>
        </w:tc>
      </w:tr>
      <w:tr w:rsidR="007B7154">
        <w:trPr>
          <w:jc w:val="center"/>
        </w:trPr>
        <w:tc>
          <w:tcPr>
            <w:tcW w:w="1335" w:type="dxa"/>
            <w:vAlign w:val="center"/>
          </w:tcPr>
          <w:p w:rsidR="007B7154" w:rsidRDefault="00340CB9">
            <w:pPr>
              <w:snapToGrid w:val="0"/>
              <w:spacing w:line="400" w:lineRule="exact"/>
              <w:jc w:val="center"/>
              <w:rPr>
                <w:rFonts w:ascii="宋体" w:hAnsi="宋体"/>
                <w:kern w:val="0"/>
                <w:szCs w:val="21"/>
              </w:rPr>
            </w:pPr>
            <w:r>
              <w:rPr>
                <w:rFonts w:ascii="宋体" w:hAnsi="宋体" w:hint="eastAsia"/>
                <w:kern w:val="0"/>
                <w:szCs w:val="21"/>
              </w:rPr>
              <w:t>3.7.1</w:t>
            </w:r>
          </w:p>
        </w:tc>
        <w:tc>
          <w:tcPr>
            <w:tcW w:w="1644" w:type="dxa"/>
            <w:vAlign w:val="center"/>
          </w:tcPr>
          <w:p w:rsidR="007B7154" w:rsidRDefault="00340CB9">
            <w:pPr>
              <w:snapToGrid w:val="0"/>
              <w:spacing w:afterLines="30" w:after="93" w:line="400" w:lineRule="exact"/>
              <w:jc w:val="center"/>
              <w:rPr>
                <w:rFonts w:ascii="宋体" w:hAnsi="宋体"/>
                <w:kern w:val="0"/>
                <w:szCs w:val="21"/>
              </w:rPr>
            </w:pPr>
            <w:r>
              <w:rPr>
                <w:rFonts w:ascii="宋体" w:hAnsi="宋体" w:hint="eastAsia"/>
                <w:kern w:val="0"/>
                <w:szCs w:val="21"/>
              </w:rPr>
              <w:t>投标文件格式要求</w:t>
            </w:r>
          </w:p>
        </w:tc>
        <w:tc>
          <w:tcPr>
            <w:tcW w:w="6490" w:type="dxa"/>
            <w:vAlign w:val="center"/>
          </w:tcPr>
          <w:p w:rsidR="007B7154" w:rsidRDefault="00340CB9">
            <w:pPr>
              <w:snapToGrid w:val="0"/>
              <w:spacing w:line="400" w:lineRule="exact"/>
              <w:ind w:firstLineChars="200" w:firstLine="420"/>
              <w:rPr>
                <w:rFonts w:ascii="宋体" w:hAnsi="宋体"/>
                <w:kern w:val="0"/>
                <w:szCs w:val="21"/>
              </w:rPr>
            </w:pPr>
            <w:r>
              <w:rPr>
                <w:rFonts w:ascii="宋体" w:hAnsi="宋体" w:hint="eastAsia"/>
                <w:kern w:val="0"/>
                <w:szCs w:val="21"/>
              </w:rPr>
              <w:t>编制投标文件时不得对第八章“投标文件格式”的相应要素作实质性修改，否则由评标委员会作否决投标处理。</w:t>
            </w:r>
          </w:p>
        </w:tc>
      </w:tr>
      <w:tr w:rsidR="007B7154">
        <w:trPr>
          <w:jc w:val="center"/>
        </w:trPr>
        <w:tc>
          <w:tcPr>
            <w:tcW w:w="1335" w:type="dxa"/>
            <w:vAlign w:val="center"/>
          </w:tcPr>
          <w:p w:rsidR="007B7154" w:rsidRDefault="00340CB9">
            <w:pPr>
              <w:snapToGrid w:val="0"/>
              <w:spacing w:line="400" w:lineRule="exact"/>
              <w:jc w:val="center"/>
              <w:rPr>
                <w:rFonts w:ascii="宋体" w:hAnsi="宋体"/>
                <w:kern w:val="0"/>
                <w:szCs w:val="21"/>
              </w:rPr>
            </w:pPr>
            <w:r>
              <w:rPr>
                <w:rFonts w:ascii="宋体" w:hAnsi="宋体"/>
                <w:kern w:val="0"/>
                <w:szCs w:val="21"/>
              </w:rPr>
              <w:t>3.7.3</w:t>
            </w:r>
          </w:p>
        </w:tc>
        <w:tc>
          <w:tcPr>
            <w:tcW w:w="1644" w:type="dxa"/>
            <w:vAlign w:val="center"/>
          </w:tcPr>
          <w:p w:rsidR="007B7154" w:rsidRDefault="00340CB9">
            <w:pPr>
              <w:snapToGrid w:val="0"/>
              <w:spacing w:line="400" w:lineRule="exact"/>
              <w:jc w:val="center"/>
              <w:rPr>
                <w:rFonts w:ascii="宋体" w:hAnsi="宋体"/>
                <w:kern w:val="0"/>
                <w:szCs w:val="21"/>
              </w:rPr>
            </w:pPr>
            <w:r>
              <w:rPr>
                <w:rFonts w:ascii="宋体" w:hAnsi="宋体" w:hint="eastAsia"/>
                <w:kern w:val="0"/>
                <w:szCs w:val="21"/>
              </w:rPr>
              <w:t>签名</w:t>
            </w:r>
            <w:r>
              <w:rPr>
                <w:rFonts w:ascii="宋体" w:hAnsi="宋体"/>
                <w:kern w:val="0"/>
                <w:szCs w:val="21"/>
              </w:rPr>
              <w:t>盖章要求</w:t>
            </w:r>
          </w:p>
        </w:tc>
        <w:tc>
          <w:tcPr>
            <w:tcW w:w="6490" w:type="dxa"/>
            <w:vAlign w:val="center"/>
          </w:tcPr>
          <w:p w:rsidR="007B7154" w:rsidRDefault="00340CB9">
            <w:pPr>
              <w:snapToGrid w:val="0"/>
              <w:spacing w:line="400" w:lineRule="exact"/>
              <w:ind w:firstLineChars="200" w:firstLine="420"/>
              <w:rPr>
                <w:rFonts w:ascii="宋体" w:hAnsi="宋体"/>
                <w:szCs w:val="21"/>
              </w:rPr>
            </w:pPr>
            <w:r>
              <w:rPr>
                <w:rFonts w:ascii="宋体" w:hAnsi="宋体" w:hint="eastAsia"/>
                <w:szCs w:val="21"/>
              </w:rPr>
              <w:t>投标文件应用不褪色的材料书写或打印，并由投标人的法定代表人或其委托代理人在招标文件规定的位置按招标文件要求签名或盖章、盖单位法人章。委托代理人签名的，投标文件应附法定代表人签署的授权委托书。投标文件应尽量避免涂改、行间插字或删除。如果出现上述情况，改动之处应加盖单位法人章或由投标人的法定代表人或其授权的代理人签名确认。</w:t>
            </w:r>
          </w:p>
          <w:p w:rsidR="007B7154" w:rsidRDefault="00340CB9">
            <w:pPr>
              <w:snapToGrid w:val="0"/>
              <w:spacing w:line="400" w:lineRule="exact"/>
              <w:ind w:firstLineChars="200" w:firstLine="420"/>
              <w:rPr>
                <w:rFonts w:ascii="宋体" w:hAnsi="宋体"/>
                <w:i/>
                <w:szCs w:val="21"/>
              </w:rPr>
            </w:pPr>
            <w:r>
              <w:rPr>
                <w:rFonts w:ascii="宋体" w:hAnsi="宋体" w:hint="eastAsia"/>
                <w:szCs w:val="21"/>
              </w:rPr>
              <w:t>未按上述规定执行的，交由评标委员会作否决投标处理。</w:t>
            </w:r>
          </w:p>
        </w:tc>
      </w:tr>
      <w:tr w:rsidR="007B7154">
        <w:trPr>
          <w:jc w:val="center"/>
        </w:trPr>
        <w:tc>
          <w:tcPr>
            <w:tcW w:w="1335" w:type="dxa"/>
            <w:vAlign w:val="center"/>
          </w:tcPr>
          <w:p w:rsidR="007B7154" w:rsidRDefault="00340CB9">
            <w:pPr>
              <w:snapToGrid w:val="0"/>
              <w:spacing w:line="400" w:lineRule="exact"/>
              <w:jc w:val="center"/>
              <w:rPr>
                <w:rFonts w:ascii="宋体" w:hAnsi="宋体"/>
                <w:kern w:val="0"/>
                <w:szCs w:val="21"/>
              </w:rPr>
            </w:pPr>
            <w:r>
              <w:rPr>
                <w:rFonts w:ascii="宋体" w:hAnsi="宋体"/>
                <w:kern w:val="0"/>
                <w:szCs w:val="21"/>
              </w:rPr>
              <w:t>3.7.4</w:t>
            </w:r>
          </w:p>
        </w:tc>
        <w:tc>
          <w:tcPr>
            <w:tcW w:w="1644" w:type="dxa"/>
            <w:vAlign w:val="center"/>
          </w:tcPr>
          <w:p w:rsidR="007B7154" w:rsidRDefault="00340CB9">
            <w:pPr>
              <w:snapToGrid w:val="0"/>
              <w:spacing w:line="400" w:lineRule="exact"/>
              <w:rPr>
                <w:rFonts w:ascii="宋体" w:hAnsi="宋体"/>
                <w:spacing w:val="-6"/>
                <w:kern w:val="0"/>
                <w:szCs w:val="21"/>
              </w:rPr>
            </w:pPr>
            <w:r>
              <w:rPr>
                <w:rFonts w:ascii="宋体" w:hAnsi="宋体"/>
                <w:spacing w:val="-6"/>
                <w:kern w:val="0"/>
                <w:szCs w:val="21"/>
              </w:rPr>
              <w:t>投标文件的份数</w:t>
            </w:r>
          </w:p>
        </w:tc>
        <w:tc>
          <w:tcPr>
            <w:tcW w:w="6490" w:type="dxa"/>
            <w:vAlign w:val="center"/>
          </w:tcPr>
          <w:p w:rsidR="007B7154" w:rsidRDefault="00340CB9">
            <w:pPr>
              <w:autoSpaceDE w:val="0"/>
              <w:autoSpaceDN w:val="0"/>
              <w:adjustRightInd w:val="0"/>
              <w:snapToGrid w:val="0"/>
              <w:spacing w:line="400" w:lineRule="exact"/>
              <w:ind w:firstLineChars="200" w:firstLine="420"/>
              <w:rPr>
                <w:rFonts w:ascii="宋体" w:hAnsi="宋体"/>
                <w:kern w:val="0"/>
                <w:szCs w:val="21"/>
              </w:rPr>
            </w:pPr>
            <w:r>
              <w:rPr>
                <w:rFonts w:ascii="宋体" w:hAnsi="宋体"/>
                <w:kern w:val="0"/>
                <w:szCs w:val="21"/>
              </w:rPr>
              <w:t>投标文件正本</w:t>
            </w:r>
            <w:r>
              <w:rPr>
                <w:rFonts w:ascii="宋体" w:hAnsi="宋体" w:hint="eastAsia"/>
                <w:kern w:val="0"/>
                <w:szCs w:val="21"/>
              </w:rPr>
              <w:t>1</w:t>
            </w:r>
            <w:r>
              <w:rPr>
                <w:rFonts w:ascii="宋体" w:hAnsi="宋体" w:hint="eastAsia"/>
                <w:kern w:val="0"/>
                <w:szCs w:val="21"/>
              </w:rPr>
              <w:t>份、副本</w:t>
            </w:r>
            <w:r>
              <w:rPr>
                <w:rFonts w:ascii="宋体" w:hAnsi="宋体" w:hint="eastAsia"/>
                <w:kern w:val="0"/>
                <w:szCs w:val="21"/>
              </w:rPr>
              <w:t>1</w:t>
            </w:r>
            <w:r>
              <w:rPr>
                <w:rFonts w:ascii="宋体" w:hAnsi="宋体" w:hint="eastAsia"/>
                <w:kern w:val="0"/>
                <w:szCs w:val="21"/>
              </w:rPr>
              <w:t>份。当副本和正本不一致时，以正本为准。否则由评标委员会作否决投标处理。</w:t>
            </w:r>
          </w:p>
        </w:tc>
      </w:tr>
      <w:tr w:rsidR="007B7154">
        <w:trPr>
          <w:jc w:val="center"/>
        </w:trPr>
        <w:tc>
          <w:tcPr>
            <w:tcW w:w="1335" w:type="dxa"/>
            <w:vAlign w:val="center"/>
          </w:tcPr>
          <w:p w:rsidR="007B7154" w:rsidRDefault="00340CB9">
            <w:pPr>
              <w:snapToGrid w:val="0"/>
              <w:spacing w:line="400" w:lineRule="exact"/>
              <w:jc w:val="center"/>
              <w:rPr>
                <w:rFonts w:ascii="宋体" w:hAnsi="宋体"/>
                <w:kern w:val="0"/>
                <w:szCs w:val="21"/>
              </w:rPr>
            </w:pPr>
            <w:r>
              <w:rPr>
                <w:rFonts w:ascii="宋体" w:hAnsi="宋体"/>
                <w:kern w:val="0"/>
                <w:szCs w:val="21"/>
              </w:rPr>
              <w:t>3.7.5</w:t>
            </w:r>
          </w:p>
        </w:tc>
        <w:tc>
          <w:tcPr>
            <w:tcW w:w="1644" w:type="dxa"/>
            <w:vAlign w:val="center"/>
          </w:tcPr>
          <w:p w:rsidR="007B7154" w:rsidRDefault="00340CB9">
            <w:pPr>
              <w:snapToGrid w:val="0"/>
              <w:spacing w:line="400" w:lineRule="exact"/>
              <w:jc w:val="center"/>
              <w:rPr>
                <w:rFonts w:ascii="宋体" w:hAnsi="宋体"/>
                <w:kern w:val="0"/>
                <w:szCs w:val="21"/>
              </w:rPr>
            </w:pPr>
            <w:r>
              <w:rPr>
                <w:rFonts w:ascii="宋体" w:hAnsi="宋体"/>
                <w:kern w:val="0"/>
                <w:szCs w:val="21"/>
              </w:rPr>
              <w:t>装订要求</w:t>
            </w:r>
          </w:p>
        </w:tc>
        <w:tc>
          <w:tcPr>
            <w:tcW w:w="6490" w:type="dxa"/>
            <w:vAlign w:val="center"/>
          </w:tcPr>
          <w:p w:rsidR="007B7154" w:rsidRDefault="00340CB9">
            <w:pPr>
              <w:pStyle w:val="TableParagraph"/>
              <w:tabs>
                <w:tab w:val="left" w:pos="1060"/>
              </w:tabs>
              <w:spacing w:line="360" w:lineRule="auto"/>
              <w:ind w:firstLineChars="300" w:firstLine="630"/>
              <w:jc w:val="left"/>
              <w:rPr>
                <w:szCs w:val="21"/>
              </w:rPr>
            </w:pPr>
            <w:r>
              <w:rPr>
                <w:rFonts w:ascii="宋体" w:hAnsi="宋体" w:hint="eastAsia"/>
                <w:szCs w:val="21"/>
              </w:rPr>
              <w:t>按照投标文件规定格式装订成册。逐页加盖单位公章。</w:t>
            </w:r>
          </w:p>
          <w:p w:rsidR="007B7154" w:rsidRDefault="00340CB9">
            <w:pPr>
              <w:pStyle w:val="TableParagraph"/>
              <w:tabs>
                <w:tab w:val="left" w:pos="1060"/>
              </w:tabs>
              <w:spacing w:line="360" w:lineRule="auto"/>
              <w:ind w:firstLineChars="300" w:firstLine="630"/>
              <w:jc w:val="left"/>
              <w:rPr>
                <w:szCs w:val="21"/>
              </w:rPr>
            </w:pPr>
            <w:r>
              <w:rPr>
                <w:rFonts w:hint="eastAsia"/>
                <w:szCs w:val="21"/>
              </w:rPr>
              <w:t>1.</w:t>
            </w:r>
            <w:r>
              <w:rPr>
                <w:rFonts w:hint="eastAsia"/>
                <w:szCs w:val="21"/>
              </w:rPr>
              <w:t>投标文件装入“投标文件”袋中，密封并在袋上加盖投标人单位公章，同时“投标文件”袋应按本表第</w:t>
            </w:r>
            <w:r>
              <w:rPr>
                <w:rFonts w:hint="eastAsia"/>
                <w:szCs w:val="21"/>
              </w:rPr>
              <w:t>4.1</w:t>
            </w:r>
            <w:r>
              <w:rPr>
                <w:rFonts w:hint="eastAsia"/>
                <w:szCs w:val="21"/>
              </w:rPr>
              <w:t>项的规定写明相应内容。</w:t>
            </w:r>
          </w:p>
          <w:p w:rsidR="007B7154" w:rsidRDefault="00340CB9">
            <w:pPr>
              <w:adjustRightInd w:val="0"/>
              <w:snapToGrid w:val="0"/>
              <w:spacing w:line="400" w:lineRule="exact"/>
              <w:ind w:firstLineChars="200" w:firstLine="420"/>
              <w:rPr>
                <w:rFonts w:ascii="宋体" w:hAnsi="宋体"/>
                <w:szCs w:val="21"/>
              </w:rPr>
            </w:pPr>
            <w:r>
              <w:rPr>
                <w:rFonts w:hint="eastAsia"/>
                <w:szCs w:val="21"/>
              </w:rPr>
              <w:t>2.</w:t>
            </w:r>
            <w:r>
              <w:rPr>
                <w:rFonts w:hint="eastAsia"/>
                <w:szCs w:val="21"/>
              </w:rPr>
              <w:t>如果投标文件没有按上述规定密封，比选人有权将其投标文件当众予以退回。</w:t>
            </w:r>
          </w:p>
        </w:tc>
      </w:tr>
      <w:tr w:rsidR="007B7154">
        <w:trPr>
          <w:jc w:val="center"/>
        </w:trPr>
        <w:tc>
          <w:tcPr>
            <w:tcW w:w="1335" w:type="dxa"/>
            <w:vAlign w:val="center"/>
          </w:tcPr>
          <w:p w:rsidR="007B7154" w:rsidRDefault="00340CB9">
            <w:pPr>
              <w:snapToGrid w:val="0"/>
              <w:spacing w:line="400" w:lineRule="exact"/>
              <w:jc w:val="center"/>
              <w:rPr>
                <w:rFonts w:ascii="宋体" w:hAnsi="宋体"/>
                <w:kern w:val="0"/>
                <w:szCs w:val="21"/>
              </w:rPr>
            </w:pPr>
            <w:r>
              <w:rPr>
                <w:rFonts w:ascii="宋体" w:hAnsi="宋体"/>
                <w:kern w:val="0"/>
                <w:szCs w:val="21"/>
              </w:rPr>
              <w:t>4.1</w:t>
            </w:r>
          </w:p>
        </w:tc>
        <w:tc>
          <w:tcPr>
            <w:tcW w:w="1644" w:type="dxa"/>
            <w:vAlign w:val="center"/>
          </w:tcPr>
          <w:p w:rsidR="007B7154" w:rsidRDefault="00340CB9">
            <w:pPr>
              <w:snapToGrid w:val="0"/>
              <w:spacing w:line="400" w:lineRule="exact"/>
              <w:jc w:val="center"/>
              <w:rPr>
                <w:rFonts w:ascii="宋体" w:hAnsi="宋体"/>
                <w:kern w:val="0"/>
                <w:szCs w:val="21"/>
              </w:rPr>
            </w:pPr>
            <w:r>
              <w:rPr>
                <w:rFonts w:ascii="宋体" w:hAnsi="宋体"/>
                <w:kern w:val="0"/>
                <w:szCs w:val="21"/>
              </w:rPr>
              <w:t>封套上写明</w:t>
            </w:r>
          </w:p>
        </w:tc>
        <w:tc>
          <w:tcPr>
            <w:tcW w:w="6490" w:type="dxa"/>
            <w:vAlign w:val="center"/>
          </w:tcPr>
          <w:p w:rsidR="007B7154" w:rsidRDefault="00340CB9">
            <w:pPr>
              <w:snapToGrid w:val="0"/>
              <w:spacing w:line="400" w:lineRule="exact"/>
              <w:ind w:firstLineChars="200" w:firstLine="420"/>
              <w:rPr>
                <w:rFonts w:ascii="宋体" w:hAnsi="宋体"/>
                <w:kern w:val="0"/>
                <w:szCs w:val="21"/>
              </w:rPr>
            </w:pPr>
            <w:r>
              <w:rPr>
                <w:rFonts w:ascii="宋体" w:hAnsi="宋体"/>
                <w:kern w:val="0"/>
                <w:szCs w:val="21"/>
              </w:rPr>
              <w:t>应在</w:t>
            </w:r>
            <w:r>
              <w:rPr>
                <w:rFonts w:ascii="宋体" w:hAnsi="宋体"/>
                <w:kern w:val="0"/>
                <w:szCs w:val="21"/>
              </w:rPr>
              <w:t>“</w:t>
            </w:r>
            <w:r>
              <w:rPr>
                <w:rFonts w:ascii="宋体" w:hAnsi="宋体"/>
                <w:kern w:val="0"/>
                <w:szCs w:val="21"/>
              </w:rPr>
              <w:t>投标文件</w:t>
            </w:r>
            <w:r>
              <w:rPr>
                <w:rFonts w:ascii="宋体" w:hAnsi="宋体"/>
                <w:kern w:val="0"/>
                <w:szCs w:val="21"/>
              </w:rPr>
              <w:t>”</w:t>
            </w:r>
            <w:r>
              <w:rPr>
                <w:rFonts w:ascii="宋体" w:hAnsi="宋体"/>
                <w:kern w:val="0"/>
                <w:szCs w:val="21"/>
              </w:rPr>
              <w:t>大袋封套上写明如下内容：</w:t>
            </w:r>
          </w:p>
          <w:p w:rsidR="007B7154" w:rsidRDefault="00340CB9">
            <w:pPr>
              <w:snapToGrid w:val="0"/>
              <w:spacing w:line="400" w:lineRule="exact"/>
              <w:ind w:firstLineChars="200" w:firstLine="420"/>
              <w:rPr>
                <w:rFonts w:ascii="宋体" w:hAnsi="宋体"/>
                <w:kern w:val="0"/>
                <w:szCs w:val="21"/>
              </w:rPr>
            </w:pPr>
            <w:r>
              <w:rPr>
                <w:rFonts w:ascii="宋体" w:hAnsi="宋体"/>
                <w:kern w:val="0"/>
                <w:szCs w:val="21"/>
              </w:rPr>
              <w:t>招标人名称：</w:t>
            </w:r>
            <w:r>
              <w:rPr>
                <w:rFonts w:ascii="宋体" w:hAnsi="宋体" w:hint="eastAsia"/>
                <w:kern w:val="0"/>
                <w:szCs w:val="21"/>
                <w:u w:val="single"/>
              </w:rPr>
              <w:t xml:space="preserve">            </w:t>
            </w:r>
          </w:p>
          <w:p w:rsidR="007B7154" w:rsidRDefault="00340CB9">
            <w:pPr>
              <w:snapToGrid w:val="0"/>
              <w:spacing w:line="400" w:lineRule="exact"/>
              <w:ind w:firstLineChars="200" w:firstLine="420"/>
              <w:rPr>
                <w:rFonts w:ascii="宋体" w:hAnsi="宋体"/>
                <w:kern w:val="0"/>
                <w:szCs w:val="21"/>
              </w:rPr>
            </w:pPr>
            <w:r>
              <w:rPr>
                <w:rFonts w:ascii="宋体" w:hAnsi="宋体" w:hint="eastAsia"/>
                <w:kern w:val="0"/>
                <w:szCs w:val="21"/>
              </w:rPr>
              <w:t>投标人名称：</w:t>
            </w:r>
            <w:r>
              <w:rPr>
                <w:rFonts w:ascii="宋体" w:hAnsi="宋体" w:hint="eastAsia"/>
                <w:kern w:val="0"/>
                <w:szCs w:val="21"/>
                <w:u w:val="single"/>
              </w:rPr>
              <w:t xml:space="preserve">            </w:t>
            </w:r>
          </w:p>
          <w:p w:rsidR="007B7154" w:rsidRDefault="00340CB9">
            <w:pPr>
              <w:snapToGrid w:val="0"/>
              <w:spacing w:line="400" w:lineRule="exact"/>
              <w:ind w:firstLineChars="200" w:firstLine="420"/>
              <w:rPr>
                <w:rFonts w:ascii="宋体" w:hAnsi="宋体"/>
                <w:kern w:val="0"/>
                <w:szCs w:val="21"/>
              </w:rPr>
            </w:pPr>
            <w:r>
              <w:rPr>
                <w:rFonts w:ascii="宋体" w:hAnsi="宋体"/>
                <w:kern w:val="0"/>
                <w:szCs w:val="21"/>
                <w:u w:val="single"/>
              </w:rPr>
              <w:t xml:space="preserve">                </w:t>
            </w:r>
            <w:r>
              <w:rPr>
                <w:rFonts w:ascii="宋体" w:hAnsi="宋体"/>
                <w:kern w:val="0"/>
                <w:szCs w:val="21"/>
                <w:u w:val="single"/>
              </w:rPr>
              <w:t>（项目名称）</w:t>
            </w:r>
            <w:r>
              <w:rPr>
                <w:rFonts w:ascii="宋体" w:hAnsi="宋体"/>
                <w:kern w:val="0"/>
                <w:szCs w:val="21"/>
              </w:rPr>
              <w:t>投标文件</w:t>
            </w:r>
          </w:p>
          <w:p w:rsidR="007B7154" w:rsidRDefault="00340CB9">
            <w:pPr>
              <w:snapToGrid w:val="0"/>
              <w:spacing w:line="400" w:lineRule="exact"/>
              <w:ind w:firstLineChars="200" w:firstLine="420"/>
              <w:rPr>
                <w:rFonts w:ascii="宋体" w:hAnsi="宋体"/>
                <w:szCs w:val="21"/>
              </w:rPr>
            </w:pPr>
            <w:r>
              <w:rPr>
                <w:rFonts w:ascii="宋体" w:hAnsi="宋体"/>
                <w:kern w:val="0"/>
                <w:szCs w:val="21"/>
              </w:rPr>
              <w:t>在</w:t>
            </w: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r>
              <w:rPr>
                <w:rFonts w:ascii="宋体" w:hAnsi="宋体" w:hint="eastAsia"/>
                <w:kern w:val="0"/>
                <w:szCs w:val="21"/>
                <w:u w:val="single"/>
              </w:rPr>
              <w:t xml:space="preserve">    </w:t>
            </w:r>
            <w:r>
              <w:rPr>
                <w:rFonts w:ascii="宋体" w:hAnsi="宋体"/>
                <w:kern w:val="0"/>
                <w:szCs w:val="21"/>
              </w:rPr>
              <w:t>时</w:t>
            </w:r>
            <w:r>
              <w:rPr>
                <w:rFonts w:ascii="宋体" w:hAnsi="宋体" w:hint="eastAsia"/>
                <w:kern w:val="0"/>
                <w:szCs w:val="21"/>
                <w:u w:val="single"/>
              </w:rPr>
              <w:t xml:space="preserve">    </w:t>
            </w:r>
            <w:r>
              <w:rPr>
                <w:rFonts w:ascii="宋体" w:hAnsi="宋体"/>
                <w:kern w:val="0"/>
                <w:szCs w:val="21"/>
              </w:rPr>
              <w:t>分前不得开启</w:t>
            </w:r>
          </w:p>
        </w:tc>
      </w:tr>
      <w:tr w:rsidR="007B7154">
        <w:trPr>
          <w:jc w:val="center"/>
        </w:trPr>
        <w:tc>
          <w:tcPr>
            <w:tcW w:w="1335" w:type="dxa"/>
            <w:vAlign w:val="center"/>
          </w:tcPr>
          <w:p w:rsidR="007B7154" w:rsidRDefault="00340CB9">
            <w:pPr>
              <w:snapToGrid w:val="0"/>
              <w:spacing w:line="400" w:lineRule="exact"/>
              <w:jc w:val="center"/>
              <w:rPr>
                <w:rFonts w:ascii="宋体" w:hAnsi="宋体"/>
                <w:kern w:val="0"/>
                <w:szCs w:val="21"/>
              </w:rPr>
            </w:pPr>
            <w:r>
              <w:rPr>
                <w:rFonts w:ascii="宋体" w:hAnsi="宋体"/>
                <w:kern w:val="0"/>
                <w:szCs w:val="21"/>
              </w:rPr>
              <w:t>4.2.2</w:t>
            </w:r>
          </w:p>
        </w:tc>
        <w:tc>
          <w:tcPr>
            <w:tcW w:w="1644" w:type="dxa"/>
            <w:vAlign w:val="center"/>
          </w:tcPr>
          <w:p w:rsidR="007B7154" w:rsidRDefault="00340CB9">
            <w:pPr>
              <w:snapToGrid w:val="0"/>
              <w:spacing w:line="400" w:lineRule="exact"/>
              <w:jc w:val="center"/>
              <w:rPr>
                <w:rFonts w:ascii="宋体" w:hAnsi="宋体"/>
                <w:kern w:val="0"/>
                <w:szCs w:val="21"/>
              </w:rPr>
            </w:pPr>
            <w:r>
              <w:rPr>
                <w:rFonts w:ascii="宋体" w:hAnsi="宋体"/>
                <w:kern w:val="0"/>
                <w:szCs w:val="21"/>
              </w:rPr>
              <w:t>递交投标文件地点</w:t>
            </w:r>
          </w:p>
        </w:tc>
        <w:tc>
          <w:tcPr>
            <w:tcW w:w="6490" w:type="dxa"/>
            <w:vAlign w:val="center"/>
          </w:tcPr>
          <w:p w:rsidR="007B7154" w:rsidRDefault="00340CB9">
            <w:pPr>
              <w:snapToGrid w:val="0"/>
              <w:spacing w:line="400" w:lineRule="exact"/>
              <w:ind w:firstLineChars="200" w:firstLine="420"/>
              <w:rPr>
                <w:rFonts w:ascii="宋体" w:hAnsi="宋体"/>
                <w:kern w:val="0"/>
                <w:szCs w:val="21"/>
              </w:rPr>
            </w:pPr>
            <w:r>
              <w:rPr>
                <w:rFonts w:ascii="宋体" w:hAnsi="宋体" w:hint="eastAsia"/>
                <w:kern w:val="0"/>
                <w:szCs w:val="21"/>
              </w:rPr>
              <w:t>重庆资源与环境保护职业学院（重庆市大足区二环南路</w:t>
            </w:r>
            <w:r>
              <w:rPr>
                <w:rFonts w:ascii="宋体" w:hAnsi="宋体" w:hint="eastAsia"/>
                <w:kern w:val="0"/>
                <w:szCs w:val="21"/>
              </w:rPr>
              <w:t>68</w:t>
            </w:r>
            <w:r>
              <w:rPr>
                <w:rFonts w:ascii="宋体" w:hAnsi="宋体" w:hint="eastAsia"/>
                <w:kern w:val="0"/>
                <w:szCs w:val="21"/>
              </w:rPr>
              <w:t>号）</w:t>
            </w:r>
          </w:p>
        </w:tc>
      </w:tr>
      <w:tr w:rsidR="007B7154">
        <w:trPr>
          <w:jc w:val="center"/>
        </w:trPr>
        <w:tc>
          <w:tcPr>
            <w:tcW w:w="1335" w:type="dxa"/>
            <w:vAlign w:val="center"/>
          </w:tcPr>
          <w:p w:rsidR="007B7154" w:rsidRDefault="00340CB9">
            <w:pPr>
              <w:snapToGrid w:val="0"/>
              <w:spacing w:line="400" w:lineRule="exact"/>
              <w:jc w:val="center"/>
              <w:rPr>
                <w:rFonts w:ascii="宋体" w:hAnsi="宋体"/>
                <w:kern w:val="0"/>
                <w:szCs w:val="21"/>
              </w:rPr>
            </w:pPr>
            <w:r>
              <w:rPr>
                <w:rFonts w:ascii="宋体" w:hAnsi="宋体"/>
                <w:kern w:val="0"/>
                <w:szCs w:val="21"/>
              </w:rPr>
              <w:t>4.2.3</w:t>
            </w:r>
          </w:p>
        </w:tc>
        <w:tc>
          <w:tcPr>
            <w:tcW w:w="1644" w:type="dxa"/>
            <w:vAlign w:val="center"/>
          </w:tcPr>
          <w:p w:rsidR="007B7154" w:rsidRDefault="00340CB9">
            <w:pPr>
              <w:snapToGrid w:val="0"/>
              <w:spacing w:line="400" w:lineRule="exact"/>
              <w:jc w:val="center"/>
              <w:rPr>
                <w:rFonts w:ascii="宋体" w:hAnsi="宋体"/>
                <w:kern w:val="0"/>
                <w:szCs w:val="21"/>
              </w:rPr>
            </w:pPr>
            <w:r>
              <w:rPr>
                <w:rFonts w:ascii="宋体" w:hAnsi="宋体"/>
                <w:kern w:val="0"/>
                <w:szCs w:val="21"/>
              </w:rPr>
              <w:t>是否退还投标文件</w:t>
            </w:r>
          </w:p>
        </w:tc>
        <w:tc>
          <w:tcPr>
            <w:tcW w:w="6490" w:type="dxa"/>
            <w:vAlign w:val="center"/>
          </w:tcPr>
          <w:p w:rsidR="007B7154" w:rsidRDefault="00340CB9">
            <w:pPr>
              <w:snapToGrid w:val="0"/>
              <w:spacing w:line="400" w:lineRule="exact"/>
              <w:ind w:firstLineChars="200" w:firstLine="420"/>
              <w:rPr>
                <w:rFonts w:ascii="宋体" w:hAnsi="宋体"/>
                <w:kern w:val="0"/>
                <w:szCs w:val="21"/>
              </w:rPr>
            </w:pPr>
            <w:r>
              <w:rPr>
                <w:rFonts w:ascii="宋体" w:hAnsi="宋体"/>
                <w:kern w:val="0"/>
                <w:szCs w:val="21"/>
              </w:rPr>
              <w:t>否</w:t>
            </w:r>
          </w:p>
        </w:tc>
      </w:tr>
      <w:tr w:rsidR="007B7154">
        <w:trPr>
          <w:jc w:val="center"/>
        </w:trPr>
        <w:tc>
          <w:tcPr>
            <w:tcW w:w="1335" w:type="dxa"/>
            <w:vAlign w:val="center"/>
          </w:tcPr>
          <w:p w:rsidR="007B7154" w:rsidRDefault="00340CB9">
            <w:pPr>
              <w:snapToGrid w:val="0"/>
              <w:spacing w:line="400" w:lineRule="exact"/>
              <w:jc w:val="center"/>
              <w:rPr>
                <w:rFonts w:ascii="宋体" w:hAnsi="宋体"/>
                <w:kern w:val="0"/>
                <w:szCs w:val="21"/>
              </w:rPr>
            </w:pPr>
            <w:r>
              <w:rPr>
                <w:rFonts w:ascii="宋体" w:hAnsi="宋体"/>
                <w:kern w:val="0"/>
                <w:szCs w:val="21"/>
              </w:rPr>
              <w:t>5.1</w:t>
            </w:r>
            <w:r>
              <w:rPr>
                <w:rFonts w:ascii="宋体" w:hAnsi="宋体" w:hint="eastAsia"/>
                <w:kern w:val="0"/>
                <w:szCs w:val="21"/>
              </w:rPr>
              <w:t>.1</w:t>
            </w:r>
          </w:p>
        </w:tc>
        <w:tc>
          <w:tcPr>
            <w:tcW w:w="1644" w:type="dxa"/>
            <w:vAlign w:val="center"/>
          </w:tcPr>
          <w:p w:rsidR="007B7154" w:rsidRDefault="00340CB9">
            <w:pPr>
              <w:snapToGrid w:val="0"/>
              <w:spacing w:line="400" w:lineRule="exact"/>
              <w:jc w:val="center"/>
              <w:rPr>
                <w:rFonts w:ascii="宋体" w:hAnsi="宋体"/>
                <w:kern w:val="0"/>
                <w:szCs w:val="21"/>
              </w:rPr>
            </w:pPr>
            <w:r>
              <w:rPr>
                <w:rFonts w:ascii="宋体" w:hAnsi="宋体"/>
                <w:kern w:val="0"/>
                <w:szCs w:val="21"/>
              </w:rPr>
              <w:t>开标时间和</w:t>
            </w:r>
          </w:p>
          <w:p w:rsidR="007B7154" w:rsidRDefault="00340CB9">
            <w:pPr>
              <w:snapToGrid w:val="0"/>
              <w:spacing w:line="400" w:lineRule="exact"/>
              <w:jc w:val="center"/>
              <w:rPr>
                <w:rFonts w:ascii="宋体" w:hAnsi="宋体"/>
                <w:kern w:val="0"/>
                <w:szCs w:val="21"/>
              </w:rPr>
            </w:pPr>
            <w:r>
              <w:rPr>
                <w:rFonts w:ascii="宋体" w:hAnsi="宋体"/>
                <w:kern w:val="0"/>
                <w:szCs w:val="21"/>
              </w:rPr>
              <w:t>地点</w:t>
            </w:r>
          </w:p>
        </w:tc>
        <w:tc>
          <w:tcPr>
            <w:tcW w:w="6490" w:type="dxa"/>
            <w:vAlign w:val="center"/>
          </w:tcPr>
          <w:p w:rsidR="007B7154" w:rsidRDefault="00340CB9">
            <w:pPr>
              <w:snapToGrid w:val="0"/>
              <w:spacing w:line="400" w:lineRule="exact"/>
              <w:ind w:firstLineChars="200" w:firstLine="420"/>
              <w:rPr>
                <w:rFonts w:ascii="宋体" w:hAnsi="宋体"/>
                <w:kern w:val="0"/>
                <w:szCs w:val="21"/>
              </w:rPr>
            </w:pPr>
            <w:r>
              <w:rPr>
                <w:rFonts w:ascii="宋体" w:hAnsi="宋体"/>
                <w:kern w:val="0"/>
                <w:szCs w:val="21"/>
              </w:rPr>
              <w:t>开标时间：</w:t>
            </w:r>
            <w:r>
              <w:rPr>
                <w:rFonts w:ascii="宋体" w:hAnsi="宋体" w:hint="eastAsia"/>
                <w:kern w:val="0"/>
                <w:szCs w:val="21"/>
              </w:rPr>
              <w:t>2024</w:t>
            </w:r>
            <w:r>
              <w:rPr>
                <w:rFonts w:ascii="宋体" w:hAnsi="宋体" w:hint="eastAsia"/>
                <w:kern w:val="0"/>
                <w:szCs w:val="21"/>
              </w:rPr>
              <w:t>年</w:t>
            </w:r>
            <w:r>
              <w:rPr>
                <w:rFonts w:ascii="宋体" w:hAnsi="宋体" w:hint="eastAsia"/>
                <w:kern w:val="0"/>
                <w:szCs w:val="21"/>
              </w:rPr>
              <w:t>07</w:t>
            </w:r>
            <w:r>
              <w:rPr>
                <w:rFonts w:ascii="宋体" w:hAnsi="宋体" w:hint="eastAsia"/>
                <w:kern w:val="0"/>
                <w:szCs w:val="21"/>
              </w:rPr>
              <w:t>月</w:t>
            </w:r>
            <w:r>
              <w:rPr>
                <w:rFonts w:ascii="宋体" w:hAnsi="宋体" w:hint="eastAsia"/>
                <w:kern w:val="0"/>
                <w:szCs w:val="21"/>
              </w:rPr>
              <w:t>29</w:t>
            </w:r>
            <w:r>
              <w:rPr>
                <w:rFonts w:ascii="宋体" w:hAnsi="宋体" w:hint="eastAsia"/>
                <w:kern w:val="0"/>
                <w:szCs w:val="21"/>
              </w:rPr>
              <w:t>日</w:t>
            </w:r>
            <w:r>
              <w:rPr>
                <w:rFonts w:ascii="宋体" w:hAnsi="宋体" w:hint="eastAsia"/>
                <w:kern w:val="0"/>
                <w:szCs w:val="21"/>
              </w:rPr>
              <w:t>10</w:t>
            </w:r>
            <w:r>
              <w:rPr>
                <w:rFonts w:ascii="宋体" w:hAnsi="宋体" w:hint="eastAsia"/>
                <w:kern w:val="0"/>
                <w:szCs w:val="21"/>
              </w:rPr>
              <w:t>：</w:t>
            </w:r>
            <w:r>
              <w:rPr>
                <w:rFonts w:ascii="宋体" w:hAnsi="宋体" w:hint="eastAsia"/>
                <w:kern w:val="0"/>
                <w:szCs w:val="21"/>
              </w:rPr>
              <w:t>00</w:t>
            </w:r>
          </w:p>
          <w:p w:rsidR="007B7154" w:rsidRDefault="00340CB9">
            <w:pPr>
              <w:snapToGrid w:val="0"/>
              <w:spacing w:line="400" w:lineRule="exact"/>
              <w:ind w:firstLineChars="200" w:firstLine="420"/>
              <w:rPr>
                <w:rFonts w:ascii="宋体" w:hAnsi="宋体"/>
                <w:kern w:val="0"/>
                <w:szCs w:val="21"/>
              </w:rPr>
            </w:pPr>
            <w:r>
              <w:rPr>
                <w:rFonts w:ascii="宋体" w:hAnsi="宋体"/>
                <w:kern w:val="0"/>
                <w:szCs w:val="21"/>
              </w:rPr>
              <w:t>开标地点：</w:t>
            </w:r>
            <w:r>
              <w:rPr>
                <w:rFonts w:ascii="宋体" w:hAnsi="宋体" w:hint="eastAsia"/>
                <w:kern w:val="0"/>
                <w:szCs w:val="21"/>
              </w:rPr>
              <w:t>重庆资源与环境保护职业学院（重庆市大足区二环南路</w:t>
            </w:r>
            <w:r>
              <w:rPr>
                <w:rFonts w:ascii="宋体" w:hAnsi="宋体" w:hint="eastAsia"/>
                <w:kern w:val="0"/>
                <w:szCs w:val="21"/>
              </w:rPr>
              <w:t>68</w:t>
            </w:r>
            <w:r>
              <w:rPr>
                <w:rFonts w:ascii="宋体" w:hAnsi="宋体" w:hint="eastAsia"/>
                <w:kern w:val="0"/>
                <w:szCs w:val="21"/>
              </w:rPr>
              <w:t>号）</w:t>
            </w:r>
          </w:p>
        </w:tc>
      </w:tr>
      <w:tr w:rsidR="007B7154">
        <w:trPr>
          <w:jc w:val="center"/>
        </w:trPr>
        <w:tc>
          <w:tcPr>
            <w:tcW w:w="1335" w:type="dxa"/>
            <w:vAlign w:val="center"/>
          </w:tcPr>
          <w:p w:rsidR="007B7154" w:rsidRDefault="00340CB9">
            <w:pPr>
              <w:snapToGrid w:val="0"/>
              <w:spacing w:line="400" w:lineRule="exact"/>
              <w:jc w:val="center"/>
              <w:rPr>
                <w:rFonts w:ascii="宋体" w:hAnsi="宋体"/>
                <w:szCs w:val="21"/>
              </w:rPr>
            </w:pPr>
            <w:r>
              <w:rPr>
                <w:rFonts w:ascii="宋体" w:hAnsi="宋体"/>
                <w:szCs w:val="21"/>
              </w:rPr>
              <w:t>5.2</w:t>
            </w:r>
          </w:p>
        </w:tc>
        <w:tc>
          <w:tcPr>
            <w:tcW w:w="1644" w:type="dxa"/>
            <w:vAlign w:val="center"/>
          </w:tcPr>
          <w:p w:rsidR="007B7154" w:rsidRDefault="00340CB9">
            <w:pPr>
              <w:snapToGrid w:val="0"/>
              <w:spacing w:line="400" w:lineRule="exact"/>
              <w:jc w:val="center"/>
              <w:rPr>
                <w:rFonts w:ascii="宋体" w:hAnsi="宋体"/>
                <w:szCs w:val="21"/>
              </w:rPr>
            </w:pPr>
            <w:r>
              <w:rPr>
                <w:rFonts w:ascii="宋体" w:hAnsi="宋体"/>
                <w:szCs w:val="21"/>
              </w:rPr>
              <w:t>开标程序</w:t>
            </w:r>
          </w:p>
        </w:tc>
        <w:tc>
          <w:tcPr>
            <w:tcW w:w="6490" w:type="dxa"/>
            <w:vAlign w:val="center"/>
          </w:tcPr>
          <w:p w:rsidR="007B7154" w:rsidRDefault="00340CB9">
            <w:pPr>
              <w:autoSpaceDE w:val="0"/>
              <w:autoSpaceDN w:val="0"/>
              <w:adjustRightInd w:val="0"/>
              <w:snapToGrid w:val="0"/>
              <w:spacing w:line="400" w:lineRule="exact"/>
              <w:ind w:firstLineChars="200" w:firstLine="420"/>
              <w:rPr>
                <w:rFonts w:ascii="宋体" w:hAnsi="宋体"/>
                <w:szCs w:val="21"/>
              </w:rPr>
            </w:pPr>
            <w:r>
              <w:rPr>
                <w:rFonts w:ascii="宋体" w:hAnsi="宋体"/>
                <w:szCs w:val="21"/>
              </w:rPr>
              <w:t>主持人按下列程序进行开标：</w:t>
            </w:r>
          </w:p>
          <w:p w:rsidR="007B7154" w:rsidRDefault="00340CB9">
            <w:pPr>
              <w:autoSpaceDE w:val="0"/>
              <w:autoSpaceDN w:val="0"/>
              <w:adjustRightInd w:val="0"/>
              <w:snapToGrid w:val="0"/>
              <w:spacing w:line="400" w:lineRule="exact"/>
              <w:ind w:firstLineChars="200" w:firstLine="420"/>
              <w:rPr>
                <w:rFonts w:ascii="宋体" w:hAnsi="宋体"/>
                <w:szCs w:val="21"/>
              </w:rPr>
            </w:pPr>
            <w:r>
              <w:rPr>
                <w:rFonts w:ascii="宋体" w:hAnsi="宋体"/>
                <w:szCs w:val="21"/>
              </w:rPr>
              <w:t xml:space="preserve">1. </w:t>
            </w:r>
            <w:r>
              <w:rPr>
                <w:rFonts w:ascii="宋体" w:hAnsi="宋体"/>
                <w:szCs w:val="21"/>
              </w:rPr>
              <w:t>核验参加开标会议的投标人的法定代表人或</w:t>
            </w:r>
            <w:r>
              <w:rPr>
                <w:rFonts w:ascii="宋体" w:hAnsi="宋体" w:hint="eastAsia"/>
                <w:szCs w:val="21"/>
              </w:rPr>
              <w:t>委托代理人</w:t>
            </w:r>
            <w:r>
              <w:rPr>
                <w:rFonts w:ascii="宋体" w:hAnsi="宋体"/>
                <w:szCs w:val="21"/>
              </w:rPr>
              <w:t>本人</w:t>
            </w:r>
            <w:r>
              <w:rPr>
                <w:rFonts w:ascii="宋体" w:hAnsi="宋体"/>
                <w:szCs w:val="21"/>
              </w:rPr>
              <w:lastRenderedPageBreak/>
              <w:t>身份证（原件），核验委托代理人的授权委托书</w:t>
            </w:r>
            <w:r>
              <w:rPr>
                <w:rFonts w:ascii="宋体" w:hAnsi="宋体" w:hint="eastAsia"/>
                <w:szCs w:val="21"/>
              </w:rPr>
              <w:t>，</w:t>
            </w:r>
            <w:r>
              <w:rPr>
                <w:rFonts w:ascii="宋体" w:hAnsi="宋体"/>
                <w:szCs w:val="21"/>
              </w:rPr>
              <w:t>以确认其身份合法有效；</w:t>
            </w:r>
            <w:r>
              <w:rPr>
                <w:rFonts w:ascii="宋体" w:hAnsi="宋体" w:hint="eastAsia"/>
                <w:szCs w:val="21"/>
              </w:rPr>
              <w:t>若经核实委托代理人提供资料与实际不符的，不得参加开标会。核验合格的法定代表人或委托代理人可自行选择是否参加开标会，不参加开标会的视为默认开标结果。</w:t>
            </w:r>
          </w:p>
          <w:p w:rsidR="007B7154" w:rsidRDefault="00340CB9">
            <w:pPr>
              <w:autoSpaceDE w:val="0"/>
              <w:autoSpaceDN w:val="0"/>
              <w:adjustRightInd w:val="0"/>
              <w:snapToGrid w:val="0"/>
              <w:spacing w:line="400" w:lineRule="exact"/>
              <w:ind w:firstLineChars="200" w:firstLine="420"/>
              <w:rPr>
                <w:rFonts w:ascii="宋体" w:hAnsi="宋体"/>
                <w:szCs w:val="21"/>
              </w:rPr>
            </w:pPr>
            <w:r>
              <w:rPr>
                <w:rFonts w:ascii="宋体" w:hAnsi="宋体"/>
                <w:szCs w:val="21"/>
              </w:rPr>
              <w:t>2.</w:t>
            </w:r>
            <w:r>
              <w:rPr>
                <w:rFonts w:ascii="宋体" w:hAnsi="宋体" w:hint="eastAsia"/>
                <w:szCs w:val="21"/>
              </w:rPr>
              <w:t xml:space="preserve"> </w:t>
            </w:r>
            <w:r>
              <w:rPr>
                <w:rFonts w:ascii="宋体" w:hAnsi="宋体"/>
                <w:szCs w:val="21"/>
              </w:rPr>
              <w:t>宣布开标纪律</w:t>
            </w:r>
            <w:r>
              <w:rPr>
                <w:rFonts w:ascii="宋体" w:hAnsi="宋体" w:hint="eastAsia"/>
                <w:szCs w:val="21"/>
              </w:rPr>
              <w:t>。</w:t>
            </w:r>
          </w:p>
          <w:p w:rsidR="007B7154" w:rsidRDefault="00340CB9">
            <w:pPr>
              <w:autoSpaceDE w:val="0"/>
              <w:autoSpaceDN w:val="0"/>
              <w:adjustRightInd w:val="0"/>
              <w:snapToGrid w:val="0"/>
              <w:spacing w:line="400" w:lineRule="exact"/>
              <w:ind w:firstLineChars="200" w:firstLine="420"/>
              <w:rPr>
                <w:rFonts w:ascii="宋体" w:hAnsi="宋体"/>
                <w:szCs w:val="21"/>
              </w:rPr>
            </w:pPr>
            <w:r>
              <w:rPr>
                <w:rFonts w:ascii="宋体" w:hAnsi="宋体"/>
                <w:szCs w:val="21"/>
              </w:rPr>
              <w:t xml:space="preserve">3. </w:t>
            </w:r>
            <w:r>
              <w:rPr>
                <w:rFonts w:ascii="宋体" w:hAnsi="宋体"/>
                <w:szCs w:val="21"/>
              </w:rPr>
              <w:t>宣布开标人、唱标人、记录人、监标人等有关人员姓名</w:t>
            </w:r>
            <w:r>
              <w:rPr>
                <w:rFonts w:ascii="宋体" w:hAnsi="宋体" w:hint="eastAsia"/>
                <w:szCs w:val="21"/>
              </w:rPr>
              <w:t>。</w:t>
            </w:r>
          </w:p>
          <w:p w:rsidR="007B7154" w:rsidRDefault="00340CB9">
            <w:pPr>
              <w:autoSpaceDE w:val="0"/>
              <w:autoSpaceDN w:val="0"/>
              <w:adjustRightInd w:val="0"/>
              <w:snapToGrid w:val="0"/>
              <w:spacing w:line="400" w:lineRule="exact"/>
              <w:ind w:firstLineChars="200" w:firstLine="420"/>
              <w:rPr>
                <w:rFonts w:ascii="宋体" w:hAnsi="宋体"/>
                <w:szCs w:val="21"/>
              </w:rPr>
            </w:pPr>
            <w:r>
              <w:rPr>
                <w:rFonts w:ascii="宋体" w:hAnsi="宋体"/>
                <w:szCs w:val="21"/>
              </w:rPr>
              <w:t xml:space="preserve">4. </w:t>
            </w:r>
            <w:r>
              <w:rPr>
                <w:rFonts w:ascii="宋体" w:hAnsi="宋体"/>
                <w:szCs w:val="21"/>
              </w:rPr>
              <w:t>公布在投标截止时间前递交投标文件的投标人名称</w:t>
            </w:r>
            <w:r>
              <w:rPr>
                <w:rFonts w:ascii="宋体" w:hAnsi="宋体" w:hint="eastAsia"/>
                <w:szCs w:val="21"/>
              </w:rPr>
              <w:t>。</w:t>
            </w:r>
          </w:p>
          <w:p w:rsidR="007B7154" w:rsidRDefault="00340CB9">
            <w:pPr>
              <w:snapToGrid w:val="0"/>
              <w:spacing w:line="400" w:lineRule="exact"/>
              <w:ind w:firstLineChars="200" w:firstLine="420"/>
              <w:rPr>
                <w:rFonts w:ascii="宋体" w:hAnsi="宋体"/>
                <w:szCs w:val="21"/>
              </w:rPr>
            </w:pPr>
            <w:r>
              <w:rPr>
                <w:rFonts w:ascii="宋体" w:hAnsi="宋体"/>
                <w:szCs w:val="21"/>
              </w:rPr>
              <w:t xml:space="preserve">5. </w:t>
            </w:r>
            <w:r>
              <w:rPr>
                <w:rFonts w:ascii="宋体" w:hAnsi="宋体" w:hint="eastAsia"/>
                <w:szCs w:val="21"/>
              </w:rPr>
              <w:t>投标文件的密封检查：投标人可对自己的投标文件封装情况进行检查，以确认其投标文件密封完好。</w:t>
            </w:r>
          </w:p>
          <w:p w:rsidR="007B7154" w:rsidRDefault="00340CB9">
            <w:pPr>
              <w:snapToGrid w:val="0"/>
              <w:spacing w:line="400" w:lineRule="exact"/>
              <w:ind w:firstLineChars="200" w:firstLine="420"/>
              <w:rPr>
                <w:rFonts w:ascii="宋体" w:hAnsi="宋体"/>
                <w:szCs w:val="21"/>
              </w:rPr>
            </w:pPr>
            <w:r>
              <w:rPr>
                <w:rFonts w:ascii="宋体" w:hAnsi="宋体" w:hint="eastAsia"/>
                <w:szCs w:val="21"/>
              </w:rPr>
              <w:t>6</w:t>
            </w:r>
            <w:r>
              <w:rPr>
                <w:rFonts w:ascii="宋体" w:hAnsi="宋体"/>
                <w:szCs w:val="21"/>
              </w:rPr>
              <w:t xml:space="preserve">. </w:t>
            </w:r>
            <w:r>
              <w:rPr>
                <w:rFonts w:ascii="宋体" w:hAnsi="宋体"/>
                <w:szCs w:val="21"/>
              </w:rPr>
              <w:t>公布最高限价</w:t>
            </w:r>
            <w:r>
              <w:rPr>
                <w:rFonts w:ascii="宋体" w:hAnsi="宋体" w:hint="eastAsia"/>
                <w:szCs w:val="21"/>
              </w:rPr>
              <w:t>，采用经评审最低投标价法的还需计算最高限价的</w:t>
            </w:r>
            <w:r>
              <w:rPr>
                <w:rFonts w:ascii="宋体" w:hAnsi="宋体" w:hint="eastAsia"/>
                <w:szCs w:val="21"/>
              </w:rPr>
              <w:t>85%</w:t>
            </w:r>
            <w:r>
              <w:rPr>
                <w:rFonts w:ascii="宋体" w:hAnsi="宋体" w:hint="eastAsia"/>
                <w:szCs w:val="21"/>
              </w:rPr>
              <w:t>数值，以便评标委员会评审。</w:t>
            </w:r>
          </w:p>
          <w:p w:rsidR="007B7154" w:rsidRDefault="00340CB9">
            <w:pPr>
              <w:snapToGrid w:val="0"/>
              <w:spacing w:line="400" w:lineRule="exact"/>
              <w:ind w:firstLineChars="200" w:firstLine="420"/>
              <w:rPr>
                <w:rFonts w:ascii="宋体" w:hAnsi="宋体"/>
                <w:szCs w:val="21"/>
              </w:rPr>
            </w:pPr>
            <w:r>
              <w:rPr>
                <w:rFonts w:ascii="宋体" w:hAnsi="宋体" w:hint="eastAsia"/>
                <w:szCs w:val="21"/>
              </w:rPr>
              <w:t>7</w:t>
            </w:r>
            <w:r>
              <w:rPr>
                <w:rFonts w:ascii="宋体" w:hAnsi="宋体"/>
                <w:szCs w:val="21"/>
              </w:rPr>
              <w:t>.</w:t>
            </w:r>
            <w:r>
              <w:rPr>
                <w:rFonts w:ascii="宋体" w:hAnsi="宋体" w:hint="eastAsia"/>
                <w:szCs w:val="21"/>
              </w:rPr>
              <w:t xml:space="preserve"> </w:t>
            </w:r>
            <w:r>
              <w:rPr>
                <w:rFonts w:ascii="宋体" w:hAnsi="宋体"/>
                <w:szCs w:val="21"/>
              </w:rPr>
              <w:t>逐单位随机开启投标文件。公布投标</w:t>
            </w:r>
            <w:r>
              <w:rPr>
                <w:rFonts w:ascii="宋体" w:hAnsi="宋体"/>
                <w:szCs w:val="21"/>
              </w:rPr>
              <w:t>人名称、投标报价、质量要求、工期及其他内容并记录在案</w:t>
            </w:r>
            <w:r>
              <w:rPr>
                <w:rFonts w:ascii="宋体" w:hAnsi="宋体" w:hint="eastAsia"/>
                <w:szCs w:val="21"/>
              </w:rPr>
              <w:t>。</w:t>
            </w:r>
          </w:p>
          <w:p w:rsidR="007B7154" w:rsidRDefault="00340CB9">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 xml:space="preserve">8. </w:t>
            </w:r>
            <w:r>
              <w:rPr>
                <w:rFonts w:ascii="宋体" w:hAnsi="宋体" w:hint="eastAsia"/>
                <w:szCs w:val="21"/>
              </w:rPr>
              <w:t>投标人对开标有异议的，应当场提出，由招标人当场答复，并记录到开标记录表中。异议处理完毕后，汇总开标情况，打印开标记录表。</w:t>
            </w:r>
          </w:p>
          <w:p w:rsidR="007B7154" w:rsidRDefault="00340CB9">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9</w:t>
            </w:r>
            <w:r>
              <w:rPr>
                <w:rFonts w:ascii="宋体" w:hAnsi="宋体"/>
                <w:szCs w:val="21"/>
              </w:rPr>
              <w:t xml:space="preserve">. </w:t>
            </w:r>
            <w:r>
              <w:rPr>
                <w:rFonts w:ascii="宋体" w:hAnsi="宋体"/>
                <w:szCs w:val="21"/>
              </w:rPr>
              <w:t>投标人代表、招标人代表、等有关人员在开标记录上</w:t>
            </w:r>
            <w:r>
              <w:rPr>
                <w:rFonts w:ascii="宋体" w:hAnsi="宋体" w:hint="eastAsia"/>
                <w:szCs w:val="21"/>
              </w:rPr>
              <w:t>签名</w:t>
            </w:r>
            <w:r>
              <w:rPr>
                <w:rFonts w:ascii="宋体" w:hAnsi="宋体"/>
                <w:szCs w:val="21"/>
              </w:rPr>
              <w:t>确认</w:t>
            </w:r>
            <w:r>
              <w:rPr>
                <w:rFonts w:ascii="宋体" w:hAnsi="宋体" w:hint="eastAsia"/>
                <w:szCs w:val="21"/>
              </w:rPr>
              <w:t>。因其他原因未能签名的，视为默认开标结果。</w:t>
            </w:r>
          </w:p>
          <w:p w:rsidR="007B7154" w:rsidRDefault="00340CB9">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10</w:t>
            </w:r>
            <w:r>
              <w:rPr>
                <w:rFonts w:ascii="宋体" w:hAnsi="宋体"/>
                <w:szCs w:val="21"/>
              </w:rPr>
              <w:t xml:space="preserve">. </w:t>
            </w:r>
            <w:r>
              <w:rPr>
                <w:rFonts w:ascii="宋体" w:hAnsi="宋体"/>
                <w:szCs w:val="21"/>
              </w:rPr>
              <w:t>开标结束。</w:t>
            </w:r>
          </w:p>
        </w:tc>
      </w:tr>
      <w:tr w:rsidR="007B7154">
        <w:trPr>
          <w:jc w:val="center"/>
        </w:trPr>
        <w:tc>
          <w:tcPr>
            <w:tcW w:w="1335" w:type="dxa"/>
            <w:vAlign w:val="center"/>
          </w:tcPr>
          <w:p w:rsidR="007B7154" w:rsidRDefault="00340CB9">
            <w:pPr>
              <w:snapToGrid w:val="0"/>
              <w:spacing w:line="400" w:lineRule="exact"/>
              <w:jc w:val="center"/>
              <w:rPr>
                <w:rFonts w:ascii="宋体" w:hAnsi="宋体"/>
                <w:kern w:val="0"/>
                <w:szCs w:val="21"/>
              </w:rPr>
            </w:pPr>
            <w:r>
              <w:rPr>
                <w:rFonts w:ascii="宋体" w:hAnsi="宋体"/>
                <w:kern w:val="0"/>
                <w:szCs w:val="21"/>
              </w:rPr>
              <w:lastRenderedPageBreak/>
              <w:t>6.1.1</w:t>
            </w:r>
          </w:p>
        </w:tc>
        <w:tc>
          <w:tcPr>
            <w:tcW w:w="1644" w:type="dxa"/>
            <w:vAlign w:val="center"/>
          </w:tcPr>
          <w:p w:rsidR="007B7154" w:rsidRDefault="00340CB9">
            <w:pPr>
              <w:snapToGrid w:val="0"/>
              <w:spacing w:line="400" w:lineRule="exact"/>
              <w:jc w:val="center"/>
              <w:rPr>
                <w:rFonts w:ascii="宋体" w:hAnsi="宋体"/>
                <w:kern w:val="0"/>
                <w:szCs w:val="21"/>
              </w:rPr>
            </w:pPr>
            <w:r>
              <w:rPr>
                <w:rFonts w:ascii="宋体" w:hAnsi="宋体"/>
                <w:kern w:val="0"/>
                <w:szCs w:val="21"/>
              </w:rPr>
              <w:t>评标委员会的组建</w:t>
            </w:r>
          </w:p>
        </w:tc>
        <w:tc>
          <w:tcPr>
            <w:tcW w:w="6490" w:type="dxa"/>
            <w:vAlign w:val="center"/>
          </w:tcPr>
          <w:p w:rsidR="007B7154" w:rsidRDefault="00340CB9">
            <w:pPr>
              <w:snapToGrid w:val="0"/>
              <w:spacing w:line="400" w:lineRule="exact"/>
              <w:rPr>
                <w:rFonts w:ascii="宋体" w:hAnsi="宋体"/>
                <w:szCs w:val="21"/>
              </w:rPr>
            </w:pPr>
            <w:r>
              <w:rPr>
                <w:rFonts w:ascii="宋体" w:hAnsi="宋体" w:hint="eastAsia"/>
                <w:szCs w:val="21"/>
              </w:rPr>
              <w:t>1</w:t>
            </w:r>
            <w:r>
              <w:rPr>
                <w:rFonts w:ascii="宋体" w:hAnsi="宋体" w:hint="eastAsia"/>
                <w:szCs w:val="21"/>
              </w:rPr>
              <w:t>、评标委员会构成：</w:t>
            </w:r>
            <w:r>
              <w:rPr>
                <w:rFonts w:ascii="宋体" w:hAnsi="宋体"/>
                <w:szCs w:val="21"/>
              </w:rPr>
              <w:t>3</w:t>
            </w:r>
            <w:r>
              <w:rPr>
                <w:rFonts w:ascii="宋体" w:hAnsi="宋体" w:hint="eastAsia"/>
                <w:szCs w:val="21"/>
              </w:rPr>
              <w:t>人。</w:t>
            </w:r>
          </w:p>
          <w:p w:rsidR="007B7154" w:rsidRDefault="00340CB9">
            <w:pPr>
              <w:autoSpaceDE w:val="0"/>
              <w:autoSpaceDN w:val="0"/>
              <w:adjustRightInd w:val="0"/>
              <w:snapToGrid w:val="0"/>
              <w:spacing w:line="400" w:lineRule="exact"/>
              <w:rPr>
                <w:rFonts w:ascii="宋体" w:hAnsi="宋体"/>
                <w:kern w:val="0"/>
                <w:szCs w:val="21"/>
              </w:rPr>
            </w:pPr>
            <w:r>
              <w:rPr>
                <w:rFonts w:ascii="宋体" w:hAnsi="宋体" w:hint="eastAsia"/>
                <w:szCs w:val="21"/>
              </w:rPr>
              <w:t>2</w:t>
            </w:r>
            <w:r>
              <w:rPr>
                <w:rFonts w:ascii="宋体" w:hAnsi="宋体" w:hint="eastAsia"/>
                <w:szCs w:val="21"/>
              </w:rPr>
              <w:t>、评标委员确定方式：由招标人自行组建。</w:t>
            </w:r>
            <w:r>
              <w:rPr>
                <w:rFonts w:ascii="宋体" w:hAnsi="宋体" w:hint="eastAsia"/>
                <w:kern w:val="0"/>
                <w:szCs w:val="21"/>
              </w:rPr>
              <w:t>。</w:t>
            </w:r>
          </w:p>
        </w:tc>
      </w:tr>
      <w:tr w:rsidR="007B7154">
        <w:trPr>
          <w:jc w:val="center"/>
        </w:trPr>
        <w:tc>
          <w:tcPr>
            <w:tcW w:w="1335" w:type="dxa"/>
            <w:vAlign w:val="center"/>
          </w:tcPr>
          <w:p w:rsidR="007B7154" w:rsidRDefault="00340CB9">
            <w:pPr>
              <w:snapToGrid w:val="0"/>
              <w:spacing w:line="400" w:lineRule="exact"/>
              <w:jc w:val="center"/>
              <w:rPr>
                <w:rFonts w:ascii="宋体" w:hAnsi="宋体"/>
                <w:kern w:val="0"/>
                <w:szCs w:val="21"/>
              </w:rPr>
            </w:pPr>
            <w:r>
              <w:rPr>
                <w:rFonts w:ascii="宋体" w:hAnsi="宋体"/>
                <w:kern w:val="0"/>
                <w:szCs w:val="21"/>
              </w:rPr>
              <w:t>7.1</w:t>
            </w:r>
          </w:p>
        </w:tc>
        <w:tc>
          <w:tcPr>
            <w:tcW w:w="1644" w:type="dxa"/>
            <w:vAlign w:val="center"/>
          </w:tcPr>
          <w:p w:rsidR="007B7154" w:rsidRDefault="00340CB9">
            <w:pPr>
              <w:snapToGrid w:val="0"/>
              <w:spacing w:afterLines="20" w:after="62" w:line="400" w:lineRule="exact"/>
              <w:jc w:val="center"/>
              <w:rPr>
                <w:rFonts w:ascii="宋体" w:hAnsi="宋体"/>
                <w:kern w:val="0"/>
                <w:szCs w:val="21"/>
              </w:rPr>
            </w:pPr>
            <w:r>
              <w:rPr>
                <w:rFonts w:ascii="宋体" w:hAnsi="宋体"/>
                <w:kern w:val="0"/>
                <w:szCs w:val="21"/>
              </w:rPr>
              <w:t>是否授权评标委员会确定中标人</w:t>
            </w:r>
          </w:p>
        </w:tc>
        <w:tc>
          <w:tcPr>
            <w:tcW w:w="6490" w:type="dxa"/>
            <w:vAlign w:val="center"/>
          </w:tcPr>
          <w:p w:rsidR="007B7154" w:rsidRDefault="00340CB9">
            <w:pPr>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是</w:t>
            </w:r>
          </w:p>
          <w:p w:rsidR="007B7154" w:rsidRDefault="00340CB9">
            <w:pPr>
              <w:snapToGrid w:val="0"/>
              <w:spacing w:line="400" w:lineRule="exact"/>
              <w:ind w:firstLineChars="200" w:firstLine="420"/>
              <w:rPr>
                <w:rFonts w:ascii="宋体" w:hAnsi="宋体"/>
                <w:i/>
                <w:kern w:val="0"/>
                <w:szCs w:val="21"/>
              </w:rPr>
            </w:pPr>
            <w:r>
              <w:rPr>
                <w:rFonts w:ascii="宋体" w:hAnsi="宋体" w:hint="eastAsia"/>
                <w:kern w:val="0"/>
                <w:szCs w:val="21"/>
              </w:rPr>
              <w:t>☑</w:t>
            </w:r>
            <w:r>
              <w:rPr>
                <w:rFonts w:ascii="宋体" w:hAnsi="宋体" w:hint="eastAsia"/>
                <w:kern w:val="0"/>
                <w:szCs w:val="21"/>
              </w:rPr>
              <w:t>A</w:t>
            </w:r>
            <w:r>
              <w:rPr>
                <w:rFonts w:ascii="宋体" w:hAnsi="宋体"/>
                <w:kern w:val="0"/>
                <w:szCs w:val="21"/>
              </w:rPr>
              <w:t>否，推荐经评审合格的</w:t>
            </w:r>
            <w:r>
              <w:rPr>
                <w:rFonts w:ascii="宋体" w:hAnsi="宋体" w:hint="eastAsia"/>
                <w:kern w:val="0"/>
                <w:szCs w:val="21"/>
              </w:rPr>
              <w:t>报价</w:t>
            </w:r>
            <w:r>
              <w:rPr>
                <w:rFonts w:ascii="宋体" w:hAnsi="宋体"/>
                <w:kern w:val="0"/>
                <w:szCs w:val="21"/>
              </w:rPr>
              <w:t>由低到高排名前三名为中标候选人。</w:t>
            </w:r>
          </w:p>
        </w:tc>
      </w:tr>
      <w:tr w:rsidR="007B7154">
        <w:trPr>
          <w:jc w:val="center"/>
        </w:trPr>
        <w:tc>
          <w:tcPr>
            <w:tcW w:w="1335" w:type="dxa"/>
            <w:vAlign w:val="center"/>
          </w:tcPr>
          <w:p w:rsidR="007B7154" w:rsidRDefault="00340CB9">
            <w:pPr>
              <w:snapToGrid w:val="0"/>
              <w:spacing w:line="400" w:lineRule="exact"/>
              <w:jc w:val="center"/>
              <w:rPr>
                <w:rFonts w:ascii="宋体" w:hAnsi="宋体"/>
                <w:kern w:val="0"/>
                <w:szCs w:val="21"/>
              </w:rPr>
            </w:pPr>
            <w:r>
              <w:rPr>
                <w:rFonts w:ascii="宋体" w:hAnsi="宋体" w:hint="eastAsia"/>
                <w:kern w:val="0"/>
                <w:szCs w:val="21"/>
              </w:rPr>
              <w:t>7.2</w:t>
            </w:r>
          </w:p>
        </w:tc>
        <w:tc>
          <w:tcPr>
            <w:tcW w:w="1644" w:type="dxa"/>
            <w:vAlign w:val="center"/>
          </w:tcPr>
          <w:p w:rsidR="007B7154" w:rsidRDefault="00340CB9">
            <w:pPr>
              <w:snapToGrid w:val="0"/>
              <w:spacing w:afterLines="20" w:after="62" w:line="400" w:lineRule="exact"/>
              <w:jc w:val="center"/>
              <w:rPr>
                <w:rFonts w:ascii="宋体" w:hAnsi="宋体"/>
                <w:kern w:val="0"/>
                <w:szCs w:val="21"/>
              </w:rPr>
            </w:pPr>
            <w:r>
              <w:rPr>
                <w:rFonts w:ascii="宋体" w:hAnsi="宋体"/>
                <w:kern w:val="0"/>
                <w:szCs w:val="21"/>
              </w:rPr>
              <w:t>中标公示</w:t>
            </w:r>
          </w:p>
        </w:tc>
        <w:tc>
          <w:tcPr>
            <w:tcW w:w="6490" w:type="dxa"/>
            <w:vAlign w:val="center"/>
          </w:tcPr>
          <w:p w:rsidR="007B7154" w:rsidRDefault="00340CB9">
            <w:pPr>
              <w:snapToGrid w:val="0"/>
              <w:spacing w:line="400" w:lineRule="exact"/>
              <w:ind w:firstLineChars="200" w:firstLine="420"/>
              <w:rPr>
                <w:rFonts w:ascii="宋体" w:hAnsi="宋体" w:cs="宋体"/>
                <w:szCs w:val="21"/>
              </w:rPr>
            </w:pPr>
            <w:r>
              <w:rPr>
                <w:rFonts w:ascii="宋体" w:hAnsi="宋体" w:cs="宋体" w:hint="eastAsia"/>
                <w:szCs w:val="21"/>
              </w:rPr>
              <w:t>招标人在收到评标报告后</w:t>
            </w:r>
            <w:r>
              <w:rPr>
                <w:rFonts w:ascii="宋体" w:hAnsi="宋体" w:cs="宋体" w:hint="eastAsia"/>
                <w:szCs w:val="21"/>
              </w:rPr>
              <w:t>3</w:t>
            </w:r>
            <w:r>
              <w:rPr>
                <w:rFonts w:ascii="宋体" w:hAnsi="宋体" w:cs="宋体" w:hint="eastAsia"/>
                <w:szCs w:val="21"/>
              </w:rPr>
              <w:t>日内将评标结果在</w:t>
            </w:r>
            <w:r>
              <w:rPr>
                <w:rFonts w:hint="eastAsia"/>
                <w:bCs/>
                <w:u w:val="single"/>
              </w:rPr>
              <w:t>重庆资源与环境保护职业学院</w:t>
            </w:r>
            <w:r>
              <w:rPr>
                <w:rFonts w:ascii="宋体" w:hAnsi="宋体" w:cs="宋体" w:hint="eastAsia"/>
                <w:szCs w:val="21"/>
                <w:u w:val="single"/>
              </w:rPr>
              <w:t>网</w:t>
            </w:r>
            <w:r>
              <w:rPr>
                <w:rFonts w:ascii="宋体" w:hAnsi="宋体" w:cs="宋体" w:hint="eastAsia"/>
                <w:szCs w:val="21"/>
              </w:rPr>
              <w:t>上进行公示，公示期为</w:t>
            </w:r>
            <w:r>
              <w:rPr>
                <w:rFonts w:ascii="宋体" w:hAnsi="宋体" w:cs="宋体" w:hint="eastAsia"/>
                <w:szCs w:val="21"/>
              </w:rPr>
              <w:t>3</w:t>
            </w:r>
            <w:r>
              <w:rPr>
                <w:rFonts w:ascii="宋体" w:hAnsi="宋体" w:cs="宋体" w:hint="eastAsia"/>
                <w:szCs w:val="21"/>
              </w:rPr>
              <w:t>个工作日。公示内容包括中标候选人名称、排序、投标报价、质量、工期；中标候选人资质，中标候选人项目经理姓名及其相关证书名称和编号，否决投标情况及理由；提出异议、投诉的渠道和方式。</w:t>
            </w:r>
          </w:p>
        </w:tc>
      </w:tr>
      <w:tr w:rsidR="007B7154">
        <w:trPr>
          <w:jc w:val="center"/>
        </w:trPr>
        <w:tc>
          <w:tcPr>
            <w:tcW w:w="1335" w:type="dxa"/>
            <w:vAlign w:val="center"/>
          </w:tcPr>
          <w:p w:rsidR="007B7154" w:rsidRDefault="00340CB9">
            <w:pPr>
              <w:snapToGrid w:val="0"/>
              <w:spacing w:line="400" w:lineRule="exact"/>
              <w:jc w:val="center"/>
              <w:rPr>
                <w:rFonts w:ascii="宋体" w:hAnsi="宋体"/>
                <w:kern w:val="0"/>
                <w:szCs w:val="21"/>
              </w:rPr>
            </w:pPr>
            <w:r>
              <w:rPr>
                <w:rFonts w:ascii="宋体" w:hAnsi="宋体"/>
                <w:kern w:val="0"/>
                <w:szCs w:val="21"/>
              </w:rPr>
              <w:t>7.3.1</w:t>
            </w:r>
          </w:p>
        </w:tc>
        <w:tc>
          <w:tcPr>
            <w:tcW w:w="1644" w:type="dxa"/>
            <w:vAlign w:val="center"/>
          </w:tcPr>
          <w:p w:rsidR="007B7154" w:rsidRDefault="00340CB9">
            <w:pPr>
              <w:snapToGrid w:val="0"/>
              <w:spacing w:line="400" w:lineRule="exact"/>
              <w:jc w:val="center"/>
              <w:rPr>
                <w:rFonts w:ascii="宋体" w:hAnsi="宋体"/>
                <w:kern w:val="0"/>
                <w:szCs w:val="21"/>
              </w:rPr>
            </w:pPr>
            <w:r>
              <w:rPr>
                <w:rFonts w:ascii="宋体" w:hAnsi="宋体"/>
                <w:kern w:val="0"/>
                <w:szCs w:val="21"/>
              </w:rPr>
              <w:t>履约担保</w:t>
            </w:r>
          </w:p>
        </w:tc>
        <w:tc>
          <w:tcPr>
            <w:tcW w:w="6490" w:type="dxa"/>
            <w:vAlign w:val="center"/>
          </w:tcPr>
          <w:p w:rsidR="007B7154" w:rsidRDefault="00340CB9">
            <w:pPr>
              <w:snapToGrid w:val="0"/>
              <w:spacing w:line="400" w:lineRule="exact"/>
              <w:ind w:firstLineChars="200" w:firstLine="420"/>
              <w:rPr>
                <w:rFonts w:ascii="宋体" w:hAnsi="宋体"/>
                <w:kern w:val="0"/>
                <w:szCs w:val="21"/>
              </w:rPr>
            </w:pPr>
            <w:r>
              <w:rPr>
                <w:rFonts w:ascii="宋体" w:hAnsi="宋体" w:hint="eastAsia"/>
                <w:kern w:val="0"/>
                <w:szCs w:val="21"/>
              </w:rPr>
              <w:t>1</w:t>
            </w:r>
            <w:r>
              <w:rPr>
                <w:rFonts w:ascii="宋体" w:hAnsi="宋体" w:hint="eastAsia"/>
                <w:kern w:val="0"/>
                <w:szCs w:val="21"/>
              </w:rPr>
              <w:t>、中标人是否提供履约担保：不</w:t>
            </w:r>
            <w:r>
              <w:rPr>
                <w:rFonts w:ascii="宋体" w:hAnsi="宋体" w:hint="eastAsia"/>
                <w:kern w:val="0"/>
                <w:szCs w:val="21"/>
                <w:u w:val="single"/>
              </w:rPr>
              <w:t>提供</w:t>
            </w:r>
            <w:r>
              <w:rPr>
                <w:rFonts w:ascii="宋体" w:hAnsi="宋体" w:hint="eastAsia"/>
                <w:kern w:val="0"/>
                <w:szCs w:val="21"/>
              </w:rPr>
              <w:t>。</w:t>
            </w:r>
          </w:p>
          <w:p w:rsidR="007B7154" w:rsidRDefault="00340CB9">
            <w:pPr>
              <w:snapToGrid w:val="0"/>
              <w:spacing w:line="400" w:lineRule="exact"/>
              <w:ind w:firstLineChars="200" w:firstLine="420"/>
              <w:rPr>
                <w:rFonts w:ascii="宋体" w:hAnsi="宋体"/>
                <w:kern w:val="0"/>
                <w:szCs w:val="21"/>
              </w:rPr>
            </w:pPr>
            <w:r>
              <w:rPr>
                <w:rFonts w:ascii="宋体" w:hAnsi="宋体" w:hint="eastAsia"/>
                <w:kern w:val="0"/>
                <w:szCs w:val="21"/>
              </w:rPr>
              <w:t>2</w:t>
            </w:r>
            <w:r>
              <w:rPr>
                <w:rFonts w:ascii="宋体" w:hAnsi="宋体" w:hint="eastAsia"/>
                <w:kern w:val="0"/>
                <w:szCs w:val="21"/>
              </w:rPr>
              <w:t>、中标人提供履约担保的形式、金额及期限：</w:t>
            </w:r>
          </w:p>
          <w:p w:rsidR="007B7154" w:rsidRDefault="00340CB9">
            <w:pPr>
              <w:snapToGrid w:val="0"/>
              <w:spacing w:line="400" w:lineRule="exact"/>
              <w:ind w:firstLineChars="200" w:firstLine="420"/>
              <w:rPr>
                <w:rFonts w:ascii="宋体" w:hAnsi="宋体"/>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）履约担保的形式：</w:t>
            </w:r>
            <w:r>
              <w:rPr>
                <w:rFonts w:ascii="宋体" w:hAnsi="宋体" w:hint="eastAsia"/>
                <w:szCs w:val="21"/>
              </w:rPr>
              <w:t>现金或银行保函或现金</w:t>
            </w:r>
            <w:r>
              <w:rPr>
                <w:rFonts w:ascii="宋体" w:hAnsi="宋体" w:hint="eastAsia"/>
                <w:szCs w:val="21"/>
              </w:rPr>
              <w:t>+</w:t>
            </w:r>
            <w:r>
              <w:rPr>
                <w:rFonts w:ascii="宋体" w:hAnsi="宋体" w:hint="eastAsia"/>
                <w:szCs w:val="21"/>
              </w:rPr>
              <w:t>银行保函的组合；</w:t>
            </w:r>
            <w:r>
              <w:rPr>
                <w:rFonts w:ascii="宋体" w:hAnsi="宋体" w:hint="eastAsia"/>
                <w:kern w:val="0"/>
                <w:szCs w:val="21"/>
              </w:rPr>
              <w:t>其中以银行转账形式提交的应当从其基本账户转出；采用银行保函的，要求出具保函的银行须为项目所在地或中标人企业注册地银行或</w:t>
            </w:r>
            <w:r>
              <w:rPr>
                <w:rFonts w:ascii="宋体" w:hAnsi="宋体" w:hint="eastAsia"/>
                <w:kern w:val="0"/>
                <w:szCs w:val="21"/>
              </w:rPr>
              <w:lastRenderedPageBreak/>
              <w:t>中标人基本账户开户行，保函必须为不可撤销且见索即付；采用专业担保公司的保函，推行本辖区内的区属国有担保公司给予的担保，保函必须为不可撤销且见索即付。</w:t>
            </w:r>
          </w:p>
          <w:p w:rsidR="007B7154" w:rsidRDefault="00340CB9">
            <w:pPr>
              <w:snapToGrid w:val="0"/>
              <w:spacing w:line="400" w:lineRule="exact"/>
              <w:ind w:firstLineChars="200" w:firstLine="420"/>
              <w:rPr>
                <w:rFonts w:ascii="宋体" w:hAnsi="宋体"/>
                <w:i/>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）履约担保的金额：</w:t>
            </w:r>
            <w:r>
              <w:rPr>
                <w:rFonts w:ascii="宋体" w:hAnsi="宋体" w:cs="宋体" w:hint="eastAsia"/>
                <w:kern w:val="0"/>
                <w:szCs w:val="21"/>
                <w:lang w:bidi="ar"/>
              </w:rPr>
              <w:t>中标合同金额的</w:t>
            </w:r>
            <w:r>
              <w:rPr>
                <w:rFonts w:ascii="宋体" w:hAnsi="宋体" w:cs="宋体" w:hint="eastAsia"/>
                <w:kern w:val="0"/>
                <w:szCs w:val="21"/>
                <w:lang w:bidi="ar"/>
              </w:rPr>
              <w:t xml:space="preserve"> 10%</w:t>
            </w:r>
            <w:r>
              <w:rPr>
                <w:rFonts w:ascii="宋体" w:hAnsi="宋体" w:cs="宋体" w:hint="eastAsia"/>
                <w:kern w:val="0"/>
                <w:szCs w:val="21"/>
                <w:lang w:bidi="ar"/>
              </w:rPr>
              <w:t>。</w:t>
            </w:r>
          </w:p>
          <w:p w:rsidR="007B7154" w:rsidRDefault="00340CB9">
            <w:pPr>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）履约担保的提交时间：见专用合同条款。</w:t>
            </w:r>
          </w:p>
          <w:p w:rsidR="007B7154" w:rsidRDefault="00340CB9">
            <w:pPr>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）履约担保的期限：见专用合同条款。</w:t>
            </w:r>
          </w:p>
          <w:p w:rsidR="007B7154" w:rsidRDefault="00340CB9">
            <w:pPr>
              <w:snapToGrid w:val="0"/>
              <w:spacing w:afterLines="20" w:after="62" w:line="400" w:lineRule="exact"/>
              <w:ind w:firstLineChars="200" w:firstLine="420"/>
              <w:rPr>
                <w:rFonts w:ascii="宋体" w:hAnsi="宋体"/>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）履约担保的退还时间：见专用合同条款。</w:t>
            </w:r>
          </w:p>
        </w:tc>
      </w:tr>
      <w:tr w:rsidR="007B7154">
        <w:trPr>
          <w:jc w:val="center"/>
        </w:trPr>
        <w:tc>
          <w:tcPr>
            <w:tcW w:w="1335" w:type="dxa"/>
            <w:vAlign w:val="center"/>
          </w:tcPr>
          <w:p w:rsidR="007B7154" w:rsidRDefault="00340CB9">
            <w:pPr>
              <w:snapToGrid w:val="0"/>
              <w:spacing w:line="400" w:lineRule="exact"/>
              <w:jc w:val="center"/>
              <w:rPr>
                <w:rFonts w:ascii="宋体" w:hAnsi="宋体"/>
                <w:kern w:val="0"/>
                <w:szCs w:val="21"/>
              </w:rPr>
            </w:pPr>
            <w:r>
              <w:rPr>
                <w:rFonts w:ascii="宋体" w:hAnsi="宋体"/>
                <w:kern w:val="0"/>
                <w:szCs w:val="21"/>
              </w:rPr>
              <w:lastRenderedPageBreak/>
              <w:t>10</w:t>
            </w:r>
          </w:p>
        </w:tc>
        <w:tc>
          <w:tcPr>
            <w:tcW w:w="8134" w:type="dxa"/>
            <w:gridSpan w:val="2"/>
            <w:vAlign w:val="center"/>
          </w:tcPr>
          <w:p w:rsidR="007B7154" w:rsidRDefault="00340CB9">
            <w:pPr>
              <w:snapToGrid w:val="0"/>
              <w:spacing w:line="400" w:lineRule="exact"/>
              <w:jc w:val="center"/>
              <w:rPr>
                <w:rFonts w:ascii="宋体" w:hAnsi="宋体"/>
                <w:kern w:val="0"/>
                <w:szCs w:val="21"/>
              </w:rPr>
            </w:pPr>
            <w:r>
              <w:rPr>
                <w:rFonts w:ascii="宋体" w:hAnsi="宋体"/>
                <w:kern w:val="0"/>
                <w:szCs w:val="21"/>
              </w:rPr>
              <w:t>需要补充的其他内容</w:t>
            </w:r>
          </w:p>
        </w:tc>
      </w:tr>
      <w:tr w:rsidR="007B7154">
        <w:trPr>
          <w:jc w:val="center"/>
        </w:trPr>
        <w:tc>
          <w:tcPr>
            <w:tcW w:w="1335" w:type="dxa"/>
            <w:vAlign w:val="center"/>
          </w:tcPr>
          <w:p w:rsidR="007B7154" w:rsidRDefault="00340CB9">
            <w:pPr>
              <w:snapToGrid w:val="0"/>
              <w:spacing w:line="400" w:lineRule="exact"/>
              <w:jc w:val="center"/>
              <w:rPr>
                <w:rFonts w:ascii="宋体" w:hAnsi="宋体"/>
                <w:kern w:val="0"/>
                <w:szCs w:val="21"/>
              </w:rPr>
            </w:pPr>
            <w:r>
              <w:rPr>
                <w:rFonts w:ascii="宋体" w:hAnsi="宋体"/>
                <w:kern w:val="0"/>
                <w:szCs w:val="21"/>
              </w:rPr>
              <w:t>10.1</w:t>
            </w:r>
          </w:p>
        </w:tc>
        <w:tc>
          <w:tcPr>
            <w:tcW w:w="1644" w:type="dxa"/>
            <w:vAlign w:val="center"/>
          </w:tcPr>
          <w:p w:rsidR="007B7154" w:rsidRDefault="00340CB9">
            <w:pPr>
              <w:snapToGrid w:val="0"/>
              <w:spacing w:line="400" w:lineRule="exact"/>
              <w:jc w:val="center"/>
              <w:rPr>
                <w:rFonts w:ascii="宋体" w:hAnsi="宋体"/>
                <w:kern w:val="0"/>
                <w:szCs w:val="21"/>
              </w:rPr>
            </w:pPr>
            <w:r>
              <w:rPr>
                <w:rFonts w:ascii="宋体" w:hAnsi="宋体" w:hint="eastAsia"/>
                <w:kern w:val="0"/>
                <w:szCs w:val="21"/>
              </w:rPr>
              <w:t>工程量清单</w:t>
            </w:r>
          </w:p>
          <w:p w:rsidR="007B7154" w:rsidRDefault="00340CB9">
            <w:pPr>
              <w:snapToGrid w:val="0"/>
              <w:spacing w:line="400" w:lineRule="exact"/>
              <w:jc w:val="center"/>
              <w:rPr>
                <w:rFonts w:ascii="宋体" w:hAnsi="宋体"/>
                <w:kern w:val="0"/>
                <w:szCs w:val="21"/>
              </w:rPr>
            </w:pPr>
            <w:r>
              <w:rPr>
                <w:rFonts w:ascii="宋体" w:hAnsi="宋体" w:hint="eastAsia"/>
                <w:kern w:val="0"/>
                <w:szCs w:val="21"/>
              </w:rPr>
              <w:t>编制说明</w:t>
            </w:r>
          </w:p>
        </w:tc>
        <w:tc>
          <w:tcPr>
            <w:tcW w:w="6490" w:type="dxa"/>
            <w:vAlign w:val="center"/>
          </w:tcPr>
          <w:p w:rsidR="007B7154" w:rsidRDefault="00340CB9">
            <w:pPr>
              <w:snapToGrid w:val="0"/>
              <w:spacing w:afterLines="40" w:after="124" w:line="400" w:lineRule="exact"/>
              <w:ind w:firstLineChars="200" w:firstLine="420"/>
              <w:rPr>
                <w:rFonts w:ascii="宋体" w:hAnsi="宋体"/>
                <w:kern w:val="0"/>
                <w:szCs w:val="21"/>
              </w:rPr>
            </w:pPr>
            <w:r>
              <w:rPr>
                <w:rFonts w:ascii="宋体" w:hAnsi="宋体" w:hint="eastAsia"/>
                <w:kern w:val="0"/>
                <w:szCs w:val="21"/>
                <w:u w:val="single"/>
              </w:rPr>
              <w:t>/</w:t>
            </w:r>
          </w:p>
        </w:tc>
      </w:tr>
      <w:tr w:rsidR="007B7154">
        <w:trPr>
          <w:jc w:val="center"/>
        </w:trPr>
        <w:tc>
          <w:tcPr>
            <w:tcW w:w="1335" w:type="dxa"/>
            <w:vAlign w:val="center"/>
          </w:tcPr>
          <w:p w:rsidR="007B7154" w:rsidRDefault="00340CB9">
            <w:pPr>
              <w:snapToGrid w:val="0"/>
              <w:spacing w:line="400" w:lineRule="exact"/>
              <w:jc w:val="center"/>
              <w:rPr>
                <w:rFonts w:ascii="宋体" w:hAnsi="宋体"/>
                <w:kern w:val="0"/>
                <w:szCs w:val="21"/>
              </w:rPr>
            </w:pPr>
            <w:r>
              <w:rPr>
                <w:rFonts w:ascii="宋体" w:hAnsi="宋体"/>
                <w:kern w:val="0"/>
                <w:szCs w:val="21"/>
              </w:rPr>
              <w:t>10.2</w:t>
            </w:r>
          </w:p>
        </w:tc>
        <w:tc>
          <w:tcPr>
            <w:tcW w:w="1644" w:type="dxa"/>
            <w:vAlign w:val="center"/>
          </w:tcPr>
          <w:p w:rsidR="007B7154" w:rsidRDefault="00340CB9">
            <w:pPr>
              <w:snapToGrid w:val="0"/>
              <w:spacing w:line="400" w:lineRule="exact"/>
              <w:jc w:val="center"/>
              <w:rPr>
                <w:rFonts w:ascii="宋体" w:hAnsi="宋体"/>
                <w:kern w:val="0"/>
                <w:szCs w:val="21"/>
              </w:rPr>
            </w:pPr>
            <w:r>
              <w:rPr>
                <w:rFonts w:ascii="宋体" w:hAnsi="宋体" w:hint="eastAsia"/>
                <w:kern w:val="0"/>
                <w:szCs w:val="21"/>
              </w:rPr>
              <w:t>交易服务费及招标代理服务费</w:t>
            </w:r>
          </w:p>
        </w:tc>
        <w:tc>
          <w:tcPr>
            <w:tcW w:w="6490" w:type="dxa"/>
            <w:vAlign w:val="center"/>
          </w:tcPr>
          <w:p w:rsidR="007B7154" w:rsidRDefault="00340CB9">
            <w:pPr>
              <w:autoSpaceDE w:val="0"/>
              <w:autoSpaceDN w:val="0"/>
              <w:adjustRightInd w:val="0"/>
              <w:snapToGrid w:val="0"/>
              <w:spacing w:line="400" w:lineRule="exact"/>
              <w:ind w:firstLine="420"/>
              <w:rPr>
                <w:rFonts w:ascii="宋体" w:hAnsi="宋体"/>
                <w:kern w:val="0"/>
                <w:szCs w:val="21"/>
              </w:rPr>
            </w:pPr>
            <w:r>
              <w:rPr>
                <w:rFonts w:ascii="宋体" w:hAnsi="宋体" w:hint="eastAsia"/>
                <w:kern w:val="0"/>
                <w:szCs w:val="21"/>
              </w:rPr>
              <w:t>/</w:t>
            </w:r>
          </w:p>
        </w:tc>
      </w:tr>
      <w:tr w:rsidR="007B7154">
        <w:trPr>
          <w:jc w:val="center"/>
        </w:trPr>
        <w:tc>
          <w:tcPr>
            <w:tcW w:w="1335" w:type="dxa"/>
            <w:vAlign w:val="center"/>
          </w:tcPr>
          <w:p w:rsidR="007B7154" w:rsidRDefault="00340CB9">
            <w:pPr>
              <w:snapToGrid w:val="0"/>
              <w:spacing w:line="400" w:lineRule="exact"/>
              <w:jc w:val="center"/>
              <w:rPr>
                <w:rFonts w:ascii="宋体" w:hAnsi="宋体"/>
                <w:kern w:val="0"/>
                <w:szCs w:val="21"/>
              </w:rPr>
            </w:pPr>
            <w:r>
              <w:rPr>
                <w:rFonts w:ascii="宋体" w:hAnsi="宋体" w:hint="eastAsia"/>
                <w:kern w:val="0"/>
                <w:szCs w:val="21"/>
              </w:rPr>
              <w:t>10.3</w:t>
            </w:r>
          </w:p>
        </w:tc>
        <w:tc>
          <w:tcPr>
            <w:tcW w:w="1644" w:type="dxa"/>
            <w:vAlign w:val="center"/>
          </w:tcPr>
          <w:p w:rsidR="007B7154" w:rsidRDefault="00340CB9">
            <w:pPr>
              <w:snapToGrid w:val="0"/>
              <w:spacing w:line="360" w:lineRule="auto"/>
              <w:jc w:val="center"/>
              <w:rPr>
                <w:rFonts w:ascii="宋体" w:hAnsi="宋体"/>
                <w:kern w:val="0"/>
                <w:szCs w:val="21"/>
              </w:rPr>
            </w:pPr>
            <w:r>
              <w:rPr>
                <w:rFonts w:ascii="宋体" w:hAnsi="宋体" w:hint="eastAsia"/>
                <w:kern w:val="0"/>
                <w:szCs w:val="21"/>
              </w:rPr>
              <w:t>付款方式</w:t>
            </w:r>
          </w:p>
        </w:tc>
        <w:tc>
          <w:tcPr>
            <w:tcW w:w="6490" w:type="dxa"/>
            <w:vAlign w:val="center"/>
          </w:tcPr>
          <w:p w:rsidR="007B7154" w:rsidRDefault="00340CB9">
            <w:pPr>
              <w:snapToGrid w:val="0"/>
              <w:spacing w:line="400" w:lineRule="exact"/>
              <w:ind w:firstLineChars="200" w:firstLine="420"/>
              <w:rPr>
                <w:rFonts w:ascii="宋体" w:hAnsi="宋体"/>
                <w:kern w:val="0"/>
                <w:szCs w:val="21"/>
              </w:rPr>
            </w:pPr>
            <w:r>
              <w:rPr>
                <w:rFonts w:ascii="宋体" w:hAnsi="宋体" w:hint="eastAsia"/>
                <w:kern w:val="0"/>
                <w:szCs w:val="21"/>
              </w:rPr>
              <w:t>本项目不支付预付款，发包人以转账汇款方式支付工程款。</w:t>
            </w:r>
          </w:p>
          <w:p w:rsidR="007B7154" w:rsidRDefault="00340CB9">
            <w:pPr>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）每月支付当期审核工程量的</w:t>
            </w:r>
            <w:r>
              <w:rPr>
                <w:rFonts w:ascii="宋体" w:hAnsi="宋体" w:hint="eastAsia"/>
                <w:kern w:val="0"/>
                <w:szCs w:val="21"/>
              </w:rPr>
              <w:t xml:space="preserve"> 25%</w:t>
            </w:r>
            <w:r>
              <w:rPr>
                <w:rFonts w:ascii="宋体" w:hAnsi="宋体" w:hint="eastAsia"/>
                <w:kern w:val="0"/>
                <w:szCs w:val="21"/>
              </w:rPr>
              <w:t>。</w:t>
            </w:r>
          </w:p>
          <w:p w:rsidR="007B7154" w:rsidRDefault="00340CB9">
            <w:pPr>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）竣工验收合格后</w:t>
            </w:r>
            <w:r>
              <w:rPr>
                <w:rFonts w:ascii="宋体" w:hAnsi="宋体" w:hint="eastAsia"/>
                <w:kern w:val="0"/>
                <w:szCs w:val="21"/>
              </w:rPr>
              <w:t>2</w:t>
            </w:r>
            <w:r>
              <w:rPr>
                <w:rFonts w:ascii="宋体" w:hAnsi="宋体" w:hint="eastAsia"/>
                <w:kern w:val="0"/>
                <w:szCs w:val="21"/>
              </w:rPr>
              <w:t>年内支付至审计审定金额的</w:t>
            </w:r>
            <w:r>
              <w:rPr>
                <w:rFonts w:ascii="宋体" w:hAnsi="宋体" w:hint="eastAsia"/>
                <w:kern w:val="0"/>
                <w:szCs w:val="21"/>
              </w:rPr>
              <w:t>97%</w:t>
            </w:r>
            <w:r>
              <w:rPr>
                <w:rFonts w:ascii="宋体" w:hAnsi="宋体" w:hint="eastAsia"/>
                <w:kern w:val="0"/>
                <w:szCs w:val="21"/>
              </w:rPr>
              <w:t>，剩余</w:t>
            </w:r>
            <w:r>
              <w:rPr>
                <w:rFonts w:ascii="宋体" w:hAnsi="宋体" w:hint="eastAsia"/>
                <w:kern w:val="0"/>
                <w:szCs w:val="21"/>
              </w:rPr>
              <w:t>3%</w:t>
            </w:r>
            <w:r>
              <w:rPr>
                <w:rFonts w:ascii="宋体" w:hAnsi="宋体" w:hint="eastAsia"/>
                <w:kern w:val="0"/>
                <w:szCs w:val="21"/>
              </w:rPr>
              <w:t>作为质保金，待缺陷责任期满后一次性拨付。</w:t>
            </w:r>
          </w:p>
          <w:p w:rsidR="007B7154" w:rsidRDefault="00340CB9">
            <w:pPr>
              <w:snapToGrid w:val="0"/>
              <w:spacing w:line="400" w:lineRule="exact"/>
              <w:ind w:firstLineChars="200" w:firstLine="420"/>
              <w:rPr>
                <w:rFonts w:ascii="宋体" w:hAnsi="宋体"/>
                <w:kern w:val="0"/>
                <w:szCs w:val="21"/>
              </w:rPr>
            </w:pPr>
            <w:r>
              <w:rPr>
                <w:rFonts w:ascii="宋体" w:hAnsi="宋体" w:hint="eastAsia"/>
                <w:kern w:val="0"/>
                <w:szCs w:val="21"/>
              </w:rPr>
              <w:t>注：发包人每次拨款，承包人须在项目所在地开具相应金额的建安增值税发票。</w:t>
            </w:r>
          </w:p>
        </w:tc>
      </w:tr>
    </w:tbl>
    <w:p w:rsidR="007B7154" w:rsidRDefault="007B7154">
      <w:pPr>
        <w:pStyle w:val="2"/>
        <w:spacing w:before="0" w:after="0" w:line="20" w:lineRule="exact"/>
        <w:rPr>
          <w:rFonts w:ascii="宋体" w:hAnsi="宋体"/>
          <w:b w:val="0"/>
          <w:snapToGrid w:val="0"/>
        </w:rPr>
      </w:pPr>
      <w:bookmarkStart w:id="92" w:name="_Toc287620685"/>
      <w:bookmarkStart w:id="93" w:name="_Toc287607746"/>
      <w:bookmarkStart w:id="94" w:name="_Toc224103317"/>
      <w:bookmarkStart w:id="95" w:name="_Toc430530435"/>
      <w:bookmarkStart w:id="96" w:name="_Toc277082552"/>
      <w:bookmarkStart w:id="97" w:name="_Toc200513126"/>
    </w:p>
    <w:p w:rsidR="007B7154" w:rsidRDefault="00340CB9">
      <w:pPr>
        <w:pStyle w:val="2"/>
        <w:spacing w:before="0" w:after="0" w:line="200" w:lineRule="exact"/>
        <w:rPr>
          <w:rFonts w:ascii="宋体" w:hAnsi="宋体"/>
          <w:b w:val="0"/>
          <w:snapToGrid w:val="0"/>
        </w:rPr>
      </w:pPr>
      <w:r>
        <w:rPr>
          <w:rFonts w:ascii="宋体" w:hAnsi="宋体"/>
          <w:b w:val="0"/>
          <w:snapToGrid w:val="0"/>
        </w:rPr>
        <w:br w:type="page"/>
      </w:r>
    </w:p>
    <w:p w:rsidR="007B7154" w:rsidRDefault="00340CB9">
      <w:pPr>
        <w:pStyle w:val="2"/>
        <w:spacing w:before="0" w:after="0" w:line="360" w:lineRule="auto"/>
        <w:rPr>
          <w:rFonts w:ascii="宋体" w:hAnsi="宋体"/>
          <w:b w:val="0"/>
          <w:snapToGrid w:val="0"/>
        </w:rPr>
      </w:pPr>
      <w:bookmarkStart w:id="98" w:name="_Toc840"/>
      <w:bookmarkStart w:id="99" w:name="_Toc21501"/>
      <w:bookmarkStart w:id="100" w:name="_Toc509218710"/>
      <w:r>
        <w:rPr>
          <w:rFonts w:ascii="宋体" w:hAnsi="宋体"/>
          <w:b w:val="0"/>
          <w:snapToGrid w:val="0"/>
        </w:rPr>
        <w:lastRenderedPageBreak/>
        <w:t xml:space="preserve">1.  </w:t>
      </w:r>
      <w:r>
        <w:rPr>
          <w:rFonts w:ascii="宋体" w:hAnsi="宋体"/>
          <w:b w:val="0"/>
          <w:snapToGrid w:val="0"/>
        </w:rPr>
        <w:t>总则</w:t>
      </w:r>
      <w:bookmarkEnd w:id="92"/>
      <w:bookmarkEnd w:id="93"/>
      <w:bookmarkEnd w:id="94"/>
      <w:bookmarkEnd w:id="95"/>
      <w:bookmarkEnd w:id="96"/>
      <w:bookmarkEnd w:id="97"/>
      <w:bookmarkEnd w:id="98"/>
      <w:bookmarkEnd w:id="99"/>
      <w:bookmarkEnd w:id="100"/>
    </w:p>
    <w:p w:rsidR="007B7154" w:rsidRDefault="00340CB9">
      <w:pPr>
        <w:pStyle w:val="3"/>
        <w:snapToGrid w:val="0"/>
        <w:spacing w:before="0" w:after="0" w:line="360" w:lineRule="auto"/>
        <w:rPr>
          <w:rFonts w:ascii="宋体" w:hAnsi="宋体"/>
          <w:b w:val="0"/>
          <w:snapToGrid w:val="0"/>
          <w:sz w:val="24"/>
          <w:szCs w:val="24"/>
        </w:rPr>
      </w:pPr>
      <w:bookmarkStart w:id="101" w:name="_Toc277082553"/>
      <w:bookmarkStart w:id="102" w:name="_Toc287607747"/>
      <w:bookmarkStart w:id="103" w:name="_Toc32232"/>
      <w:bookmarkStart w:id="104" w:name="_Toc200513127"/>
      <w:bookmarkStart w:id="105" w:name="_Toc224103318"/>
      <w:bookmarkStart w:id="106" w:name="_Toc430530436"/>
      <w:bookmarkStart w:id="107" w:name="_Toc287620686"/>
      <w:bookmarkStart w:id="108" w:name="_Toc23773"/>
      <w:bookmarkStart w:id="109" w:name="_Toc509218711"/>
      <w:r>
        <w:rPr>
          <w:rFonts w:ascii="宋体" w:hAnsi="宋体"/>
          <w:b w:val="0"/>
          <w:snapToGrid w:val="0"/>
          <w:sz w:val="24"/>
          <w:szCs w:val="24"/>
        </w:rPr>
        <w:t xml:space="preserve">1.1  </w:t>
      </w:r>
      <w:r>
        <w:rPr>
          <w:rFonts w:ascii="宋体" w:hAnsi="宋体"/>
          <w:b w:val="0"/>
          <w:snapToGrid w:val="0"/>
          <w:sz w:val="24"/>
          <w:szCs w:val="24"/>
        </w:rPr>
        <w:t>项目概况</w:t>
      </w:r>
      <w:bookmarkEnd w:id="101"/>
      <w:bookmarkEnd w:id="102"/>
      <w:bookmarkEnd w:id="103"/>
      <w:bookmarkEnd w:id="104"/>
      <w:bookmarkEnd w:id="105"/>
      <w:bookmarkEnd w:id="106"/>
      <w:bookmarkEnd w:id="107"/>
      <w:bookmarkEnd w:id="108"/>
      <w:bookmarkEnd w:id="109"/>
    </w:p>
    <w:p w:rsidR="007B7154" w:rsidRDefault="00340CB9">
      <w:pPr>
        <w:autoSpaceDE w:val="0"/>
        <w:autoSpaceDN w:val="0"/>
        <w:adjustRightInd w:val="0"/>
        <w:snapToGrid w:val="0"/>
        <w:spacing w:line="360" w:lineRule="auto"/>
        <w:ind w:firstLineChars="170" w:firstLine="357"/>
        <w:rPr>
          <w:rFonts w:ascii="宋体" w:hAnsi="宋体"/>
          <w:snapToGrid w:val="0"/>
          <w:kern w:val="0"/>
          <w:szCs w:val="21"/>
        </w:rPr>
      </w:pPr>
      <w:r>
        <w:rPr>
          <w:rFonts w:ascii="宋体" w:hAnsi="宋体"/>
          <w:snapToGrid w:val="0"/>
          <w:kern w:val="0"/>
          <w:szCs w:val="21"/>
        </w:rPr>
        <w:t xml:space="preserve">1.1.1  </w:t>
      </w:r>
      <w:r>
        <w:rPr>
          <w:rFonts w:ascii="宋体" w:hAnsi="宋体"/>
          <w:snapToGrid w:val="0"/>
          <w:kern w:val="0"/>
          <w:szCs w:val="21"/>
        </w:rPr>
        <w:t>根据《中华人民共和国招标投标法》等有关法律、法规和规章的规定，本招标项目已具备招标条件，现对本</w:t>
      </w:r>
      <w:r>
        <w:rPr>
          <w:rFonts w:ascii="宋体" w:hAnsi="宋体" w:hint="eastAsia"/>
          <w:snapToGrid w:val="0"/>
          <w:kern w:val="0"/>
          <w:szCs w:val="21"/>
        </w:rPr>
        <w:t>项目</w:t>
      </w:r>
      <w:r>
        <w:rPr>
          <w:rFonts w:ascii="宋体" w:hAnsi="宋体"/>
          <w:snapToGrid w:val="0"/>
          <w:kern w:val="0"/>
          <w:szCs w:val="21"/>
        </w:rPr>
        <w:t>施工进行招标。</w:t>
      </w:r>
    </w:p>
    <w:p w:rsidR="007B7154" w:rsidRDefault="00340CB9">
      <w:pPr>
        <w:autoSpaceDE w:val="0"/>
        <w:autoSpaceDN w:val="0"/>
        <w:adjustRightInd w:val="0"/>
        <w:snapToGrid w:val="0"/>
        <w:spacing w:line="360" w:lineRule="auto"/>
        <w:ind w:firstLineChars="170" w:firstLine="357"/>
        <w:rPr>
          <w:rFonts w:ascii="宋体" w:hAnsi="宋体"/>
          <w:snapToGrid w:val="0"/>
          <w:kern w:val="0"/>
          <w:szCs w:val="21"/>
        </w:rPr>
      </w:pPr>
      <w:r>
        <w:rPr>
          <w:rFonts w:ascii="宋体" w:hAnsi="宋体"/>
          <w:snapToGrid w:val="0"/>
          <w:kern w:val="0"/>
          <w:szCs w:val="21"/>
        </w:rPr>
        <w:t xml:space="preserve">1.1.2  </w:t>
      </w:r>
      <w:r>
        <w:rPr>
          <w:rFonts w:ascii="宋体" w:hAnsi="宋体"/>
          <w:snapToGrid w:val="0"/>
          <w:kern w:val="0"/>
          <w:szCs w:val="21"/>
        </w:rPr>
        <w:t>本招标项目招标人：见投标人须知前附表。</w:t>
      </w:r>
    </w:p>
    <w:p w:rsidR="007B7154" w:rsidRDefault="00340CB9">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 xml:space="preserve">1.1.3  </w:t>
      </w:r>
      <w:r>
        <w:rPr>
          <w:rFonts w:ascii="宋体" w:hAnsi="宋体"/>
          <w:snapToGrid w:val="0"/>
          <w:kern w:val="0"/>
          <w:szCs w:val="21"/>
        </w:rPr>
        <w:t>本招标项目招标代理机构：见投标人须知前附表。</w:t>
      </w:r>
    </w:p>
    <w:p w:rsidR="007B7154" w:rsidRDefault="00340CB9">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1.1.</w:t>
      </w:r>
      <w:r>
        <w:rPr>
          <w:rFonts w:ascii="宋体" w:hAnsi="宋体" w:hint="eastAsia"/>
          <w:snapToGrid w:val="0"/>
          <w:kern w:val="0"/>
          <w:szCs w:val="21"/>
        </w:rPr>
        <w:t>4</w:t>
      </w:r>
      <w:r>
        <w:rPr>
          <w:rFonts w:ascii="宋体" w:hAnsi="宋体"/>
          <w:snapToGrid w:val="0"/>
          <w:kern w:val="0"/>
          <w:szCs w:val="21"/>
        </w:rPr>
        <w:t xml:space="preserve">  </w:t>
      </w:r>
      <w:r>
        <w:rPr>
          <w:rFonts w:ascii="宋体" w:hAnsi="宋体"/>
          <w:snapToGrid w:val="0"/>
          <w:kern w:val="0"/>
          <w:szCs w:val="21"/>
        </w:rPr>
        <w:t>本招标项目名称：见投标人须知前附表。</w:t>
      </w:r>
    </w:p>
    <w:p w:rsidR="007B7154" w:rsidRDefault="00340CB9">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 xml:space="preserve">1.1.5  </w:t>
      </w:r>
      <w:r>
        <w:rPr>
          <w:rFonts w:ascii="宋体" w:hAnsi="宋体"/>
          <w:snapToGrid w:val="0"/>
          <w:kern w:val="0"/>
          <w:szCs w:val="21"/>
        </w:rPr>
        <w:t>本招标项目建设地点：见投标人须知前附表。</w:t>
      </w:r>
    </w:p>
    <w:p w:rsidR="007B7154" w:rsidRDefault="00340CB9">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 xml:space="preserve">1.1.6  </w:t>
      </w:r>
      <w:r>
        <w:rPr>
          <w:rFonts w:ascii="宋体" w:hAnsi="宋体"/>
          <w:snapToGrid w:val="0"/>
          <w:kern w:val="0"/>
          <w:szCs w:val="21"/>
        </w:rPr>
        <w:t>本招标项目建设规模：见投标人须知前附表。</w:t>
      </w:r>
    </w:p>
    <w:p w:rsidR="007B7154" w:rsidRDefault="00340CB9">
      <w:pPr>
        <w:pStyle w:val="3"/>
        <w:snapToGrid w:val="0"/>
        <w:spacing w:before="0" w:after="0" w:line="360" w:lineRule="auto"/>
        <w:rPr>
          <w:rFonts w:ascii="宋体" w:hAnsi="宋体"/>
          <w:b w:val="0"/>
          <w:snapToGrid w:val="0"/>
          <w:sz w:val="24"/>
          <w:szCs w:val="24"/>
        </w:rPr>
      </w:pPr>
      <w:bookmarkStart w:id="110" w:name="_Toc200513128"/>
      <w:bookmarkStart w:id="111" w:name="_Toc20544"/>
      <w:bookmarkStart w:id="112" w:name="_Toc277082554"/>
      <w:bookmarkStart w:id="113" w:name="_Toc430530437"/>
      <w:bookmarkStart w:id="114" w:name="_Toc224103319"/>
      <w:bookmarkStart w:id="115" w:name="_Toc509218712"/>
      <w:bookmarkStart w:id="116" w:name="_Toc287607748"/>
      <w:bookmarkStart w:id="117" w:name="_Toc287620687"/>
      <w:bookmarkStart w:id="118" w:name="_Toc21567"/>
      <w:r>
        <w:rPr>
          <w:rFonts w:ascii="宋体" w:hAnsi="宋体"/>
          <w:b w:val="0"/>
          <w:snapToGrid w:val="0"/>
          <w:sz w:val="24"/>
          <w:szCs w:val="24"/>
        </w:rPr>
        <w:t xml:space="preserve">1.2  </w:t>
      </w:r>
      <w:r>
        <w:rPr>
          <w:rFonts w:ascii="宋体" w:hAnsi="宋体"/>
          <w:b w:val="0"/>
          <w:snapToGrid w:val="0"/>
          <w:sz w:val="24"/>
          <w:szCs w:val="24"/>
        </w:rPr>
        <w:t>资金来源和落实情况</w:t>
      </w:r>
      <w:bookmarkEnd w:id="110"/>
      <w:bookmarkEnd w:id="111"/>
      <w:bookmarkEnd w:id="112"/>
      <w:bookmarkEnd w:id="113"/>
      <w:bookmarkEnd w:id="114"/>
      <w:bookmarkEnd w:id="115"/>
      <w:bookmarkEnd w:id="116"/>
      <w:bookmarkEnd w:id="117"/>
      <w:bookmarkEnd w:id="118"/>
    </w:p>
    <w:p w:rsidR="007B7154" w:rsidRDefault="00340CB9">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 xml:space="preserve">1.2.1  </w:t>
      </w:r>
      <w:r>
        <w:rPr>
          <w:rFonts w:ascii="宋体" w:hAnsi="宋体"/>
          <w:snapToGrid w:val="0"/>
          <w:kern w:val="0"/>
          <w:szCs w:val="21"/>
        </w:rPr>
        <w:t>本招标项目的资金来源：见投标人须知前附表。</w:t>
      </w:r>
    </w:p>
    <w:p w:rsidR="007B7154" w:rsidRDefault="00340CB9">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 xml:space="preserve">1.2.2  </w:t>
      </w:r>
      <w:r>
        <w:rPr>
          <w:rFonts w:ascii="宋体" w:hAnsi="宋体"/>
          <w:snapToGrid w:val="0"/>
          <w:kern w:val="0"/>
          <w:szCs w:val="21"/>
        </w:rPr>
        <w:t>本招标项目的出资比例：见投标人须知前附表。</w:t>
      </w:r>
    </w:p>
    <w:p w:rsidR="007B7154" w:rsidRDefault="00340CB9">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 xml:space="preserve">1.2.3  </w:t>
      </w:r>
      <w:r>
        <w:rPr>
          <w:rFonts w:ascii="宋体" w:hAnsi="宋体"/>
          <w:snapToGrid w:val="0"/>
          <w:kern w:val="0"/>
          <w:szCs w:val="21"/>
        </w:rPr>
        <w:t>本招标项目的资金落实情况：见投标人须知前附表。</w:t>
      </w:r>
    </w:p>
    <w:p w:rsidR="007B7154" w:rsidRDefault="00340CB9">
      <w:pPr>
        <w:pStyle w:val="3"/>
        <w:snapToGrid w:val="0"/>
        <w:spacing w:before="0" w:after="0" w:line="360" w:lineRule="auto"/>
        <w:rPr>
          <w:rFonts w:ascii="宋体" w:hAnsi="宋体"/>
          <w:b w:val="0"/>
          <w:snapToGrid w:val="0"/>
          <w:sz w:val="24"/>
          <w:szCs w:val="24"/>
        </w:rPr>
      </w:pPr>
      <w:bookmarkStart w:id="119" w:name="_Toc4104"/>
      <w:bookmarkStart w:id="120" w:name="_Toc277082555"/>
      <w:bookmarkStart w:id="121" w:name="_Toc430530438"/>
      <w:bookmarkStart w:id="122" w:name="_Toc200513129"/>
      <w:bookmarkStart w:id="123" w:name="_Toc287620688"/>
      <w:bookmarkStart w:id="124" w:name="_Toc287607749"/>
      <w:bookmarkStart w:id="125" w:name="_Toc11518"/>
      <w:bookmarkStart w:id="126" w:name="_Toc224103320"/>
      <w:bookmarkStart w:id="127" w:name="_Toc509218713"/>
      <w:r>
        <w:rPr>
          <w:rFonts w:ascii="宋体" w:hAnsi="宋体"/>
          <w:b w:val="0"/>
          <w:snapToGrid w:val="0"/>
          <w:sz w:val="24"/>
          <w:szCs w:val="24"/>
        </w:rPr>
        <w:t xml:space="preserve">1.3  </w:t>
      </w:r>
      <w:r>
        <w:rPr>
          <w:rFonts w:ascii="宋体" w:hAnsi="宋体"/>
          <w:b w:val="0"/>
          <w:snapToGrid w:val="0"/>
          <w:sz w:val="24"/>
          <w:szCs w:val="24"/>
        </w:rPr>
        <w:t>招标范围、计划工期和质量要求</w:t>
      </w:r>
      <w:bookmarkEnd w:id="119"/>
      <w:bookmarkEnd w:id="120"/>
      <w:bookmarkEnd w:id="121"/>
      <w:bookmarkEnd w:id="122"/>
      <w:bookmarkEnd w:id="123"/>
      <w:bookmarkEnd w:id="124"/>
      <w:bookmarkEnd w:id="125"/>
      <w:bookmarkEnd w:id="126"/>
      <w:bookmarkEnd w:id="127"/>
    </w:p>
    <w:p w:rsidR="007B7154" w:rsidRDefault="00340CB9">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 xml:space="preserve">1.3.1  </w:t>
      </w:r>
      <w:r>
        <w:rPr>
          <w:rFonts w:ascii="宋体" w:hAnsi="宋体"/>
          <w:snapToGrid w:val="0"/>
          <w:kern w:val="0"/>
          <w:szCs w:val="21"/>
        </w:rPr>
        <w:t>招标范围：见投标人须知前附表。</w:t>
      </w:r>
    </w:p>
    <w:p w:rsidR="007B7154" w:rsidRDefault="00340CB9">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 xml:space="preserve">1.3.2  </w:t>
      </w:r>
      <w:r>
        <w:rPr>
          <w:rFonts w:ascii="宋体" w:hAnsi="宋体"/>
          <w:snapToGrid w:val="0"/>
          <w:kern w:val="0"/>
          <w:szCs w:val="21"/>
        </w:rPr>
        <w:t>计划工期：见投标人须知前附表。</w:t>
      </w:r>
    </w:p>
    <w:p w:rsidR="007B7154" w:rsidRDefault="00340CB9">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 xml:space="preserve">1.3.3  </w:t>
      </w:r>
      <w:r>
        <w:rPr>
          <w:rFonts w:ascii="宋体" w:hAnsi="宋体"/>
          <w:snapToGrid w:val="0"/>
          <w:kern w:val="0"/>
          <w:szCs w:val="21"/>
        </w:rPr>
        <w:t>质量要求：见投标人须知前附表。</w:t>
      </w:r>
    </w:p>
    <w:p w:rsidR="007B7154" w:rsidRDefault="00340CB9">
      <w:pPr>
        <w:pStyle w:val="3"/>
        <w:snapToGrid w:val="0"/>
        <w:spacing w:before="0" w:after="0" w:line="360" w:lineRule="auto"/>
        <w:rPr>
          <w:rFonts w:ascii="宋体" w:hAnsi="宋体"/>
          <w:b w:val="0"/>
          <w:snapToGrid w:val="0"/>
          <w:sz w:val="24"/>
          <w:szCs w:val="24"/>
        </w:rPr>
      </w:pPr>
      <w:bookmarkStart w:id="128" w:name="_Toc3907"/>
      <w:bookmarkStart w:id="129" w:name="_Toc277082557"/>
      <w:bookmarkStart w:id="130" w:name="_Toc509218715"/>
      <w:bookmarkStart w:id="131" w:name="_Toc287607751"/>
      <w:bookmarkStart w:id="132" w:name="_Toc430530440"/>
      <w:bookmarkStart w:id="133" w:name="_Toc200513131"/>
      <w:bookmarkStart w:id="134" w:name="_Toc287620690"/>
      <w:bookmarkStart w:id="135" w:name="_Toc1894"/>
      <w:bookmarkStart w:id="136" w:name="_Toc224103322"/>
      <w:r>
        <w:rPr>
          <w:rFonts w:ascii="宋体" w:hAnsi="宋体"/>
          <w:b w:val="0"/>
          <w:snapToGrid w:val="0"/>
          <w:sz w:val="24"/>
          <w:szCs w:val="24"/>
        </w:rPr>
        <w:t xml:space="preserve">1.4 </w:t>
      </w:r>
      <w:r>
        <w:rPr>
          <w:rFonts w:ascii="宋体" w:hAnsi="宋体"/>
          <w:b w:val="0"/>
          <w:snapToGrid w:val="0"/>
          <w:sz w:val="24"/>
          <w:szCs w:val="24"/>
        </w:rPr>
        <w:t>投标人资格要求</w:t>
      </w:r>
      <w:bookmarkEnd w:id="128"/>
      <w:bookmarkEnd w:id="129"/>
      <w:bookmarkEnd w:id="130"/>
      <w:bookmarkEnd w:id="131"/>
      <w:bookmarkEnd w:id="132"/>
      <w:bookmarkEnd w:id="133"/>
      <w:bookmarkEnd w:id="134"/>
      <w:bookmarkEnd w:id="135"/>
      <w:bookmarkEnd w:id="136"/>
    </w:p>
    <w:p w:rsidR="007B7154" w:rsidRDefault="00340CB9">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 xml:space="preserve">1.4.1 </w:t>
      </w:r>
      <w:r>
        <w:rPr>
          <w:rFonts w:ascii="宋体" w:hAnsi="宋体"/>
          <w:snapToGrid w:val="0"/>
          <w:kern w:val="0"/>
          <w:szCs w:val="21"/>
        </w:rPr>
        <w:t>投标人应具备承担本标段施工的资质条件、能力和信誉。</w:t>
      </w:r>
    </w:p>
    <w:p w:rsidR="007B7154" w:rsidRDefault="00340CB9">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1</w:t>
      </w:r>
      <w:r>
        <w:rPr>
          <w:rFonts w:ascii="宋体" w:hAnsi="宋体"/>
          <w:snapToGrid w:val="0"/>
          <w:kern w:val="0"/>
          <w:szCs w:val="21"/>
        </w:rPr>
        <w:t>）</w:t>
      </w:r>
      <w:r>
        <w:rPr>
          <w:rFonts w:ascii="宋体" w:hAnsi="宋体"/>
          <w:szCs w:val="21"/>
        </w:rPr>
        <w:t>资质条件、营业执照及安全生产条件</w:t>
      </w:r>
      <w:r>
        <w:rPr>
          <w:rFonts w:ascii="宋体" w:hAnsi="宋体"/>
          <w:snapToGrid w:val="0"/>
          <w:kern w:val="0"/>
          <w:szCs w:val="21"/>
        </w:rPr>
        <w:t>：见投标人须知前附表；</w:t>
      </w:r>
    </w:p>
    <w:p w:rsidR="007B7154" w:rsidRDefault="00340CB9">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2</w:t>
      </w:r>
      <w:r>
        <w:rPr>
          <w:rFonts w:ascii="宋体" w:hAnsi="宋体"/>
          <w:snapToGrid w:val="0"/>
          <w:kern w:val="0"/>
          <w:szCs w:val="21"/>
        </w:rPr>
        <w:t>）财务要求：见投标人须知前附表；</w:t>
      </w:r>
    </w:p>
    <w:p w:rsidR="007B7154" w:rsidRDefault="00340CB9">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3</w:t>
      </w:r>
      <w:r>
        <w:rPr>
          <w:rFonts w:ascii="宋体" w:hAnsi="宋体"/>
          <w:snapToGrid w:val="0"/>
          <w:kern w:val="0"/>
          <w:szCs w:val="21"/>
        </w:rPr>
        <w:t>）业绩要求：见投标人须知前附表；</w:t>
      </w:r>
    </w:p>
    <w:p w:rsidR="007B7154" w:rsidRDefault="00340CB9">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4</w:t>
      </w:r>
      <w:r>
        <w:rPr>
          <w:rFonts w:ascii="宋体" w:hAnsi="宋体"/>
          <w:snapToGrid w:val="0"/>
          <w:kern w:val="0"/>
          <w:szCs w:val="21"/>
        </w:rPr>
        <w:t>）</w:t>
      </w:r>
      <w:r>
        <w:rPr>
          <w:rFonts w:ascii="宋体" w:hAnsi="宋体" w:hint="eastAsia"/>
          <w:snapToGrid w:val="0"/>
          <w:kern w:val="0"/>
          <w:szCs w:val="21"/>
        </w:rPr>
        <w:t>投标截止日投标资格情况</w:t>
      </w:r>
      <w:r>
        <w:rPr>
          <w:rFonts w:ascii="宋体" w:hAnsi="宋体"/>
          <w:snapToGrid w:val="0"/>
          <w:kern w:val="0"/>
          <w:szCs w:val="21"/>
        </w:rPr>
        <w:t>：见投标人须知前附表；</w:t>
      </w:r>
    </w:p>
    <w:p w:rsidR="007B7154" w:rsidRDefault="00340CB9">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5</w:t>
      </w:r>
      <w:r>
        <w:rPr>
          <w:rFonts w:ascii="宋体" w:hAnsi="宋体"/>
          <w:snapToGrid w:val="0"/>
          <w:kern w:val="0"/>
          <w:szCs w:val="21"/>
        </w:rPr>
        <w:t>）项目经理资格</w:t>
      </w:r>
      <w:r>
        <w:rPr>
          <w:rFonts w:ascii="宋体" w:hAnsi="宋体" w:hint="eastAsia"/>
          <w:snapToGrid w:val="0"/>
          <w:kern w:val="0"/>
          <w:szCs w:val="21"/>
        </w:rPr>
        <w:t>要求</w:t>
      </w:r>
      <w:r>
        <w:rPr>
          <w:rFonts w:ascii="宋体" w:hAnsi="宋体"/>
          <w:snapToGrid w:val="0"/>
          <w:kern w:val="0"/>
          <w:szCs w:val="21"/>
        </w:rPr>
        <w:t>：见投标人须知前附表；</w:t>
      </w:r>
    </w:p>
    <w:p w:rsidR="007B7154" w:rsidRDefault="00340CB9">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6</w:t>
      </w:r>
      <w:r>
        <w:rPr>
          <w:rFonts w:ascii="宋体" w:hAnsi="宋体"/>
          <w:snapToGrid w:val="0"/>
          <w:kern w:val="0"/>
          <w:szCs w:val="21"/>
        </w:rPr>
        <w:t>）其他要求：见投标人须知前附表。</w:t>
      </w:r>
    </w:p>
    <w:p w:rsidR="007B7154" w:rsidRDefault="00340CB9">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 xml:space="preserve">1.4.2  </w:t>
      </w:r>
      <w:r>
        <w:rPr>
          <w:rFonts w:ascii="宋体" w:hAnsi="宋体"/>
          <w:snapToGrid w:val="0"/>
          <w:kern w:val="0"/>
          <w:szCs w:val="21"/>
        </w:rPr>
        <w:t>投标人须知前附表规定接受联合体投标的，除应符合本章第</w:t>
      </w:r>
      <w:r>
        <w:rPr>
          <w:rFonts w:ascii="宋体" w:hAnsi="宋体"/>
          <w:snapToGrid w:val="0"/>
          <w:kern w:val="0"/>
          <w:szCs w:val="21"/>
        </w:rPr>
        <w:t>1.4.1</w:t>
      </w:r>
      <w:r>
        <w:rPr>
          <w:rFonts w:ascii="宋体" w:hAnsi="宋体"/>
          <w:snapToGrid w:val="0"/>
          <w:kern w:val="0"/>
          <w:szCs w:val="21"/>
        </w:rPr>
        <w:t>项和投标人须知前附表的要求外，还应遵守以下规定：</w:t>
      </w:r>
    </w:p>
    <w:p w:rsidR="007B7154" w:rsidRDefault="00340CB9">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1</w:t>
      </w:r>
      <w:r>
        <w:rPr>
          <w:rFonts w:ascii="宋体" w:hAnsi="宋体"/>
          <w:snapToGrid w:val="0"/>
          <w:kern w:val="0"/>
          <w:szCs w:val="21"/>
        </w:rPr>
        <w:t>）联合体各方应按招标文件提供的格式签订联合体协议书，明确联合体牵头人和各方权利义务；</w:t>
      </w:r>
    </w:p>
    <w:p w:rsidR="007B7154" w:rsidRDefault="00340CB9">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2</w:t>
      </w:r>
      <w:r>
        <w:rPr>
          <w:rFonts w:ascii="宋体" w:hAnsi="宋体"/>
          <w:snapToGrid w:val="0"/>
          <w:kern w:val="0"/>
          <w:szCs w:val="21"/>
        </w:rPr>
        <w:t>）联合体各方均应当具备承担招标项目的相应能力；联合体协议约定同一专业分工由两个及以上单位共同承担的，</w:t>
      </w:r>
      <w:r>
        <w:rPr>
          <w:rFonts w:ascii="宋体" w:hAnsi="宋体" w:hint="eastAsia"/>
          <w:snapToGrid w:val="0"/>
          <w:kern w:val="0"/>
          <w:szCs w:val="21"/>
        </w:rPr>
        <w:t>按照资质等级较低的单位确定资质等级</w:t>
      </w:r>
      <w:r>
        <w:rPr>
          <w:rFonts w:ascii="宋体" w:hAnsi="宋体"/>
          <w:snapToGrid w:val="0"/>
          <w:kern w:val="0"/>
          <w:szCs w:val="21"/>
        </w:rPr>
        <w:t>；</w:t>
      </w:r>
    </w:p>
    <w:p w:rsidR="007B7154" w:rsidRDefault="00340CB9">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3</w:t>
      </w:r>
      <w:r>
        <w:rPr>
          <w:rFonts w:ascii="宋体" w:hAnsi="宋体"/>
          <w:snapToGrid w:val="0"/>
          <w:kern w:val="0"/>
          <w:szCs w:val="21"/>
        </w:rPr>
        <w:t>）联合体各方不得再以自己名义单独或参加其他联合体在同一标段中投标。</w:t>
      </w:r>
    </w:p>
    <w:p w:rsidR="007B7154" w:rsidRDefault="00340CB9">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 xml:space="preserve">1.4.3  </w:t>
      </w:r>
      <w:r>
        <w:rPr>
          <w:rFonts w:ascii="宋体" w:hAnsi="宋体"/>
          <w:snapToGrid w:val="0"/>
          <w:kern w:val="0"/>
          <w:szCs w:val="21"/>
        </w:rPr>
        <w:t>投标人不得存在下列情形之一：</w:t>
      </w:r>
    </w:p>
    <w:p w:rsidR="007B7154" w:rsidRDefault="00340CB9">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position w:val="-2"/>
          <w:szCs w:val="21"/>
        </w:rPr>
        <w:t>（</w:t>
      </w:r>
      <w:r>
        <w:rPr>
          <w:rFonts w:ascii="宋体" w:hAnsi="宋体"/>
          <w:snapToGrid w:val="0"/>
          <w:kern w:val="0"/>
          <w:position w:val="-2"/>
          <w:szCs w:val="21"/>
        </w:rPr>
        <w:t>1</w:t>
      </w:r>
      <w:r>
        <w:rPr>
          <w:rFonts w:ascii="宋体" w:hAnsi="宋体"/>
          <w:snapToGrid w:val="0"/>
          <w:kern w:val="0"/>
          <w:position w:val="-2"/>
          <w:szCs w:val="21"/>
        </w:rPr>
        <w:t>）与招标人存在利害关系可能影响招标公正性的法人、其他组织或者个人；</w:t>
      </w:r>
    </w:p>
    <w:p w:rsidR="007B7154" w:rsidRDefault="00340CB9">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2</w:t>
      </w:r>
      <w:r>
        <w:rPr>
          <w:rFonts w:ascii="宋体" w:hAnsi="宋体"/>
          <w:snapToGrid w:val="0"/>
          <w:kern w:val="0"/>
          <w:szCs w:val="21"/>
        </w:rPr>
        <w:t>）为本标段前期准备提供设计或咨询服务的，但设计施工总承包的除外；</w:t>
      </w:r>
    </w:p>
    <w:p w:rsidR="007B7154" w:rsidRDefault="00340CB9">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lastRenderedPageBreak/>
        <w:t>（</w:t>
      </w:r>
      <w:r>
        <w:rPr>
          <w:rFonts w:ascii="宋体" w:hAnsi="宋体"/>
          <w:snapToGrid w:val="0"/>
          <w:kern w:val="0"/>
          <w:szCs w:val="21"/>
        </w:rPr>
        <w:t>3</w:t>
      </w:r>
      <w:r>
        <w:rPr>
          <w:rFonts w:ascii="宋体" w:hAnsi="宋体"/>
          <w:snapToGrid w:val="0"/>
          <w:kern w:val="0"/>
          <w:szCs w:val="21"/>
        </w:rPr>
        <w:t>）为本标段的监理人；</w:t>
      </w:r>
    </w:p>
    <w:p w:rsidR="007B7154" w:rsidRDefault="00340CB9">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4</w:t>
      </w:r>
      <w:r>
        <w:rPr>
          <w:rFonts w:ascii="宋体" w:hAnsi="宋体"/>
          <w:snapToGrid w:val="0"/>
          <w:kern w:val="0"/>
          <w:szCs w:val="21"/>
        </w:rPr>
        <w:t>）为本标段的代建人；</w:t>
      </w:r>
    </w:p>
    <w:p w:rsidR="007B7154" w:rsidRDefault="00340CB9">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5</w:t>
      </w:r>
      <w:r>
        <w:rPr>
          <w:rFonts w:ascii="宋体" w:hAnsi="宋体"/>
          <w:snapToGrid w:val="0"/>
          <w:kern w:val="0"/>
          <w:szCs w:val="21"/>
        </w:rPr>
        <w:t>）为本标段提供招标代理服务的；</w:t>
      </w:r>
    </w:p>
    <w:p w:rsidR="007B7154" w:rsidRDefault="00340CB9">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6</w:t>
      </w:r>
      <w:r>
        <w:rPr>
          <w:rFonts w:ascii="宋体" w:hAnsi="宋体"/>
          <w:snapToGrid w:val="0"/>
          <w:kern w:val="0"/>
          <w:szCs w:val="21"/>
        </w:rPr>
        <w:t>）与本标段的监理人或代建人或招标代理机构同为一个法定代表人的；</w:t>
      </w:r>
    </w:p>
    <w:p w:rsidR="007B7154" w:rsidRDefault="00340CB9">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7</w:t>
      </w:r>
      <w:r>
        <w:rPr>
          <w:rFonts w:ascii="宋体" w:hAnsi="宋体"/>
          <w:snapToGrid w:val="0"/>
          <w:kern w:val="0"/>
          <w:szCs w:val="21"/>
        </w:rPr>
        <w:t>）与本标段的监理人或代建人或招标代理机构</w:t>
      </w:r>
      <w:r>
        <w:rPr>
          <w:rFonts w:ascii="宋体" w:hAnsi="宋体" w:hint="eastAsia"/>
          <w:snapToGrid w:val="0"/>
          <w:kern w:val="0"/>
          <w:szCs w:val="21"/>
        </w:rPr>
        <w:t>存在</w:t>
      </w:r>
      <w:r>
        <w:rPr>
          <w:rFonts w:ascii="宋体" w:hAnsi="宋体"/>
          <w:snapToGrid w:val="0"/>
          <w:kern w:val="0"/>
          <w:szCs w:val="21"/>
        </w:rPr>
        <w:t>控股或参股的；</w:t>
      </w:r>
    </w:p>
    <w:p w:rsidR="007B7154" w:rsidRDefault="00340CB9">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8</w:t>
      </w:r>
      <w:r>
        <w:rPr>
          <w:rFonts w:ascii="宋体" w:hAnsi="宋体"/>
          <w:snapToGrid w:val="0"/>
          <w:kern w:val="0"/>
          <w:szCs w:val="21"/>
        </w:rPr>
        <w:t>）与本标段的监理人或代建人或招标代理机构相互任职或工作的；</w:t>
      </w:r>
    </w:p>
    <w:p w:rsidR="007B7154" w:rsidRDefault="00340CB9">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9</w:t>
      </w:r>
      <w:r>
        <w:rPr>
          <w:rFonts w:ascii="宋体" w:hAnsi="宋体"/>
          <w:snapToGrid w:val="0"/>
          <w:kern w:val="0"/>
          <w:szCs w:val="21"/>
        </w:rPr>
        <w:t>）</w:t>
      </w:r>
      <w:r>
        <w:rPr>
          <w:rFonts w:asciiTheme="minorEastAsia" w:eastAsiaTheme="minorEastAsia" w:hAnsiTheme="minorEastAsia"/>
          <w:szCs w:val="21"/>
        </w:rPr>
        <w:t>被责令停产停业、暂扣或者吊销许可证、暂扣或者吊销执照</w:t>
      </w:r>
      <w:r>
        <w:rPr>
          <w:rFonts w:ascii="宋体" w:hAnsi="宋体"/>
          <w:snapToGrid w:val="0"/>
          <w:kern w:val="0"/>
          <w:szCs w:val="21"/>
        </w:rPr>
        <w:t>；</w:t>
      </w:r>
    </w:p>
    <w:p w:rsidR="007B7154" w:rsidRDefault="00340CB9">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10</w:t>
      </w:r>
      <w:r>
        <w:rPr>
          <w:rFonts w:ascii="宋体" w:hAnsi="宋体"/>
          <w:snapToGrid w:val="0"/>
          <w:kern w:val="0"/>
          <w:szCs w:val="21"/>
        </w:rPr>
        <w:t>）</w:t>
      </w:r>
      <w:r>
        <w:rPr>
          <w:rFonts w:ascii="宋体" w:hAnsi="宋体" w:hint="eastAsia"/>
          <w:snapToGrid w:val="0"/>
          <w:kern w:val="0"/>
          <w:szCs w:val="21"/>
        </w:rPr>
        <w:t>被国家、重庆市（</w:t>
      </w:r>
      <w:r>
        <w:rPr>
          <w:rFonts w:ascii="宋体" w:hAnsi="宋体" w:hint="eastAsia"/>
          <w:snapToGrid w:val="0"/>
          <w:kern w:val="0"/>
          <w:szCs w:val="21"/>
        </w:rPr>
        <w:t>含市或任意区县）有关行政部门处以暂停投标资格行政处罚，且在处罚期限内的</w:t>
      </w:r>
      <w:r>
        <w:rPr>
          <w:rFonts w:ascii="宋体" w:hAnsi="宋体"/>
          <w:snapToGrid w:val="0"/>
          <w:kern w:val="0"/>
          <w:szCs w:val="21"/>
        </w:rPr>
        <w:t>；</w:t>
      </w:r>
    </w:p>
    <w:p w:rsidR="007B7154" w:rsidRDefault="00340CB9">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11</w:t>
      </w:r>
      <w:r>
        <w:rPr>
          <w:rFonts w:ascii="宋体" w:hAnsi="宋体"/>
          <w:snapToGrid w:val="0"/>
          <w:kern w:val="0"/>
          <w:szCs w:val="21"/>
        </w:rPr>
        <w:t>）</w:t>
      </w:r>
      <w:r>
        <w:rPr>
          <w:rFonts w:asciiTheme="minorEastAsia" w:eastAsiaTheme="minorEastAsia" w:hAnsiTheme="minorEastAsia"/>
          <w:szCs w:val="21"/>
        </w:rPr>
        <w:t>进入清算程序，或被宣告破产，或其他丧失履约能力的情形</w:t>
      </w:r>
      <w:r>
        <w:rPr>
          <w:rFonts w:ascii="宋体" w:hAnsi="宋体"/>
          <w:snapToGrid w:val="0"/>
          <w:kern w:val="0"/>
          <w:szCs w:val="21"/>
        </w:rPr>
        <w:t>；</w:t>
      </w:r>
    </w:p>
    <w:p w:rsidR="007B7154" w:rsidRDefault="00340CB9">
      <w:pPr>
        <w:autoSpaceDE w:val="0"/>
        <w:autoSpaceDN w:val="0"/>
        <w:adjustRightInd w:val="0"/>
        <w:snapToGrid w:val="0"/>
        <w:spacing w:line="360" w:lineRule="auto"/>
        <w:ind w:leftChars="190" w:left="460" w:hangingChars="29" w:hanging="61"/>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12</w:t>
      </w:r>
      <w:r>
        <w:rPr>
          <w:rFonts w:ascii="宋体" w:hAnsi="宋体"/>
          <w:snapToGrid w:val="0"/>
          <w:kern w:val="0"/>
          <w:szCs w:val="21"/>
        </w:rPr>
        <w:t>）</w:t>
      </w:r>
      <w:r>
        <w:rPr>
          <w:rFonts w:ascii="宋体" w:hAnsi="宋体"/>
          <w:sz w:val="22"/>
          <w:szCs w:val="22"/>
        </w:rPr>
        <w:t>单位负责人为同一人或者存在控股、管理关系的不同单位，不得在同一标段中同时投</w:t>
      </w:r>
      <w:r>
        <w:rPr>
          <w:rFonts w:ascii="宋体" w:hAnsi="宋体" w:hint="eastAsia"/>
          <w:sz w:val="22"/>
          <w:szCs w:val="22"/>
        </w:rPr>
        <w:t>标。</w:t>
      </w:r>
    </w:p>
    <w:p w:rsidR="007B7154" w:rsidRDefault="00340CB9">
      <w:pPr>
        <w:pStyle w:val="3"/>
        <w:snapToGrid w:val="0"/>
        <w:spacing w:before="0" w:after="0" w:line="360" w:lineRule="auto"/>
        <w:rPr>
          <w:rFonts w:ascii="宋体" w:hAnsi="宋体"/>
          <w:b w:val="0"/>
          <w:snapToGrid w:val="0"/>
          <w:sz w:val="24"/>
          <w:szCs w:val="24"/>
        </w:rPr>
      </w:pPr>
      <w:bookmarkStart w:id="137" w:name="_Toc20662"/>
      <w:bookmarkStart w:id="138" w:name="_Toc509218716"/>
      <w:bookmarkStart w:id="139" w:name="_Toc224103323"/>
      <w:bookmarkStart w:id="140" w:name="_Toc430530441"/>
      <w:bookmarkStart w:id="141" w:name="_Toc287620691"/>
      <w:bookmarkStart w:id="142" w:name="_Toc287607752"/>
      <w:bookmarkStart w:id="143" w:name="_Toc26469"/>
      <w:bookmarkStart w:id="144" w:name="_Toc277082558"/>
      <w:bookmarkStart w:id="145" w:name="_Toc200513132"/>
      <w:r>
        <w:rPr>
          <w:rFonts w:ascii="宋体" w:hAnsi="宋体"/>
          <w:b w:val="0"/>
          <w:snapToGrid w:val="0"/>
          <w:sz w:val="24"/>
          <w:szCs w:val="24"/>
        </w:rPr>
        <w:t xml:space="preserve">1.5  </w:t>
      </w:r>
      <w:r>
        <w:rPr>
          <w:rFonts w:ascii="宋体" w:hAnsi="宋体"/>
          <w:b w:val="0"/>
          <w:snapToGrid w:val="0"/>
          <w:sz w:val="24"/>
          <w:szCs w:val="24"/>
        </w:rPr>
        <w:t>费用承担</w:t>
      </w:r>
      <w:bookmarkEnd w:id="137"/>
      <w:bookmarkEnd w:id="138"/>
      <w:bookmarkEnd w:id="139"/>
      <w:bookmarkEnd w:id="140"/>
      <w:bookmarkEnd w:id="141"/>
      <w:bookmarkEnd w:id="142"/>
      <w:bookmarkEnd w:id="143"/>
      <w:bookmarkEnd w:id="144"/>
      <w:bookmarkEnd w:id="145"/>
    </w:p>
    <w:p w:rsidR="007B7154" w:rsidRDefault="00340CB9">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投标人准备和参加投标活动发生的费用自理。</w:t>
      </w:r>
    </w:p>
    <w:p w:rsidR="007B7154" w:rsidRDefault="00340CB9">
      <w:pPr>
        <w:pStyle w:val="3"/>
        <w:snapToGrid w:val="0"/>
        <w:spacing w:before="0" w:after="0" w:line="360" w:lineRule="auto"/>
        <w:rPr>
          <w:rFonts w:ascii="宋体" w:hAnsi="宋体"/>
          <w:b w:val="0"/>
          <w:snapToGrid w:val="0"/>
          <w:sz w:val="24"/>
          <w:szCs w:val="24"/>
        </w:rPr>
      </w:pPr>
      <w:bookmarkStart w:id="146" w:name="_Toc26842"/>
      <w:bookmarkStart w:id="147" w:name="_Toc287607753"/>
      <w:bookmarkStart w:id="148" w:name="_Toc430530442"/>
      <w:bookmarkStart w:id="149" w:name="_Toc224103324"/>
      <w:bookmarkStart w:id="150" w:name="_Toc277082559"/>
      <w:bookmarkStart w:id="151" w:name="_Toc200513133"/>
      <w:bookmarkStart w:id="152" w:name="_Toc509218717"/>
      <w:bookmarkStart w:id="153" w:name="_Toc287620692"/>
      <w:bookmarkStart w:id="154" w:name="_Toc26130"/>
      <w:r>
        <w:rPr>
          <w:rFonts w:ascii="宋体" w:hAnsi="宋体"/>
          <w:b w:val="0"/>
          <w:snapToGrid w:val="0"/>
          <w:sz w:val="24"/>
          <w:szCs w:val="24"/>
        </w:rPr>
        <w:t xml:space="preserve">1.6  </w:t>
      </w:r>
      <w:r>
        <w:rPr>
          <w:rFonts w:ascii="宋体" w:hAnsi="宋体"/>
          <w:b w:val="0"/>
          <w:snapToGrid w:val="0"/>
          <w:sz w:val="24"/>
          <w:szCs w:val="24"/>
        </w:rPr>
        <w:t>保密</w:t>
      </w:r>
      <w:bookmarkEnd w:id="146"/>
      <w:bookmarkEnd w:id="147"/>
      <w:bookmarkEnd w:id="148"/>
      <w:bookmarkEnd w:id="149"/>
      <w:bookmarkEnd w:id="150"/>
      <w:bookmarkEnd w:id="151"/>
      <w:bookmarkEnd w:id="152"/>
      <w:bookmarkEnd w:id="153"/>
      <w:bookmarkEnd w:id="154"/>
    </w:p>
    <w:p w:rsidR="007B7154" w:rsidRDefault="00340CB9">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参与招标投标活动的各方应对招标文件和投标文件中的商业和技术等秘密保密，违者应对由此造成的后果承担法律责任。</w:t>
      </w:r>
    </w:p>
    <w:p w:rsidR="007B7154" w:rsidRDefault="00340CB9">
      <w:pPr>
        <w:pStyle w:val="3"/>
        <w:snapToGrid w:val="0"/>
        <w:spacing w:before="0" w:after="0" w:line="360" w:lineRule="auto"/>
        <w:rPr>
          <w:rFonts w:ascii="宋体" w:hAnsi="宋体"/>
          <w:b w:val="0"/>
          <w:snapToGrid w:val="0"/>
          <w:sz w:val="24"/>
          <w:szCs w:val="24"/>
        </w:rPr>
      </w:pPr>
      <w:bookmarkStart w:id="155" w:name="_Toc430530443"/>
      <w:bookmarkStart w:id="156" w:name="_Toc287620693"/>
      <w:bookmarkStart w:id="157" w:name="_Toc200513134"/>
      <w:bookmarkStart w:id="158" w:name="_Toc277082560"/>
      <w:bookmarkStart w:id="159" w:name="_Toc1222"/>
      <w:bookmarkStart w:id="160" w:name="_Toc287607754"/>
      <w:bookmarkStart w:id="161" w:name="_Toc224103325"/>
      <w:bookmarkStart w:id="162" w:name="_Toc509218718"/>
      <w:bookmarkStart w:id="163" w:name="_Toc29405"/>
      <w:r>
        <w:rPr>
          <w:rFonts w:ascii="宋体" w:hAnsi="宋体"/>
          <w:b w:val="0"/>
          <w:snapToGrid w:val="0"/>
          <w:sz w:val="24"/>
          <w:szCs w:val="24"/>
        </w:rPr>
        <w:t xml:space="preserve">1.7  </w:t>
      </w:r>
      <w:r>
        <w:rPr>
          <w:rFonts w:ascii="宋体" w:hAnsi="宋体"/>
          <w:b w:val="0"/>
          <w:snapToGrid w:val="0"/>
          <w:sz w:val="24"/>
          <w:szCs w:val="24"/>
        </w:rPr>
        <w:t>语言文字</w:t>
      </w:r>
      <w:bookmarkEnd w:id="155"/>
      <w:bookmarkEnd w:id="156"/>
      <w:bookmarkEnd w:id="157"/>
      <w:bookmarkEnd w:id="158"/>
      <w:bookmarkEnd w:id="159"/>
      <w:bookmarkEnd w:id="160"/>
      <w:bookmarkEnd w:id="161"/>
      <w:bookmarkEnd w:id="162"/>
      <w:bookmarkEnd w:id="163"/>
    </w:p>
    <w:p w:rsidR="007B7154" w:rsidRDefault="00340CB9">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除专用术语外，与招标投标有关的语言均使用中文。必要时专用术语应附有中文注释。</w:t>
      </w:r>
    </w:p>
    <w:p w:rsidR="007B7154" w:rsidRDefault="00340CB9">
      <w:pPr>
        <w:pStyle w:val="3"/>
        <w:snapToGrid w:val="0"/>
        <w:spacing w:before="0" w:after="0" w:line="360" w:lineRule="auto"/>
        <w:rPr>
          <w:rFonts w:ascii="宋体" w:hAnsi="宋体"/>
          <w:b w:val="0"/>
          <w:snapToGrid w:val="0"/>
          <w:sz w:val="24"/>
          <w:szCs w:val="24"/>
        </w:rPr>
      </w:pPr>
      <w:bookmarkStart w:id="164" w:name="_Toc509218719"/>
      <w:bookmarkStart w:id="165" w:name="_Toc287607755"/>
      <w:bookmarkStart w:id="166" w:name="_Toc200513135"/>
      <w:bookmarkStart w:id="167" w:name="_Toc277082561"/>
      <w:bookmarkStart w:id="168" w:name="_Toc430530444"/>
      <w:bookmarkStart w:id="169" w:name="_Toc26080"/>
      <w:bookmarkStart w:id="170" w:name="_Toc224103326"/>
      <w:bookmarkStart w:id="171" w:name="_Toc287620694"/>
      <w:bookmarkStart w:id="172" w:name="_Toc13374"/>
      <w:r>
        <w:rPr>
          <w:rFonts w:ascii="宋体" w:hAnsi="宋体"/>
          <w:b w:val="0"/>
          <w:snapToGrid w:val="0"/>
          <w:sz w:val="24"/>
          <w:szCs w:val="24"/>
        </w:rPr>
        <w:t xml:space="preserve">1.8  </w:t>
      </w:r>
      <w:r>
        <w:rPr>
          <w:rFonts w:ascii="宋体" w:hAnsi="宋体"/>
          <w:b w:val="0"/>
          <w:snapToGrid w:val="0"/>
          <w:sz w:val="24"/>
          <w:szCs w:val="24"/>
        </w:rPr>
        <w:t>计量单位</w:t>
      </w:r>
      <w:bookmarkEnd w:id="164"/>
      <w:bookmarkEnd w:id="165"/>
      <w:bookmarkEnd w:id="166"/>
      <w:bookmarkEnd w:id="167"/>
      <w:bookmarkEnd w:id="168"/>
      <w:bookmarkEnd w:id="169"/>
      <w:bookmarkEnd w:id="170"/>
      <w:bookmarkEnd w:id="171"/>
      <w:bookmarkEnd w:id="172"/>
    </w:p>
    <w:p w:rsidR="007B7154" w:rsidRDefault="00340CB9">
      <w:pPr>
        <w:autoSpaceDE w:val="0"/>
        <w:autoSpaceDN w:val="0"/>
        <w:adjustRightInd w:val="0"/>
        <w:snapToGrid w:val="0"/>
        <w:spacing w:line="360" w:lineRule="auto"/>
        <w:ind w:firstLineChars="202" w:firstLine="424"/>
        <w:rPr>
          <w:rFonts w:ascii="宋体" w:hAnsi="宋体"/>
          <w:snapToGrid w:val="0"/>
          <w:kern w:val="0"/>
          <w:szCs w:val="21"/>
        </w:rPr>
      </w:pPr>
      <w:r>
        <w:rPr>
          <w:rFonts w:ascii="宋体" w:hAnsi="宋体"/>
          <w:snapToGrid w:val="0"/>
          <w:kern w:val="0"/>
          <w:szCs w:val="21"/>
        </w:rPr>
        <w:t>所有计量均采用中华人民共和国法定计量单位。</w:t>
      </w:r>
    </w:p>
    <w:p w:rsidR="007B7154" w:rsidRDefault="00340CB9">
      <w:pPr>
        <w:pStyle w:val="3"/>
        <w:snapToGrid w:val="0"/>
        <w:spacing w:before="0" w:after="0" w:line="360" w:lineRule="auto"/>
        <w:rPr>
          <w:rFonts w:ascii="宋体" w:hAnsi="宋体"/>
          <w:b w:val="0"/>
          <w:snapToGrid w:val="0"/>
          <w:sz w:val="24"/>
          <w:szCs w:val="24"/>
        </w:rPr>
      </w:pPr>
      <w:bookmarkStart w:id="173" w:name="_Toc509218720"/>
      <w:bookmarkStart w:id="174" w:name="_Toc277082562"/>
      <w:bookmarkStart w:id="175" w:name="_Toc430530445"/>
      <w:bookmarkStart w:id="176" w:name="_Toc224103327"/>
      <w:bookmarkStart w:id="177" w:name="_Toc200513136"/>
      <w:bookmarkStart w:id="178" w:name="_Toc19275"/>
      <w:bookmarkStart w:id="179" w:name="_Toc287620695"/>
      <w:bookmarkStart w:id="180" w:name="_Toc25892"/>
      <w:bookmarkStart w:id="181" w:name="_Toc287607756"/>
      <w:r>
        <w:rPr>
          <w:rFonts w:ascii="宋体" w:hAnsi="宋体"/>
          <w:b w:val="0"/>
          <w:snapToGrid w:val="0"/>
          <w:sz w:val="24"/>
          <w:szCs w:val="24"/>
        </w:rPr>
        <w:t xml:space="preserve">1.9  </w:t>
      </w:r>
      <w:r>
        <w:rPr>
          <w:rFonts w:ascii="宋体" w:hAnsi="宋体"/>
          <w:b w:val="0"/>
          <w:snapToGrid w:val="0"/>
          <w:sz w:val="24"/>
          <w:szCs w:val="24"/>
        </w:rPr>
        <w:t>踏勘现场</w:t>
      </w:r>
      <w:bookmarkEnd w:id="173"/>
      <w:bookmarkEnd w:id="174"/>
      <w:bookmarkEnd w:id="175"/>
      <w:bookmarkEnd w:id="176"/>
      <w:bookmarkEnd w:id="177"/>
      <w:bookmarkEnd w:id="178"/>
      <w:bookmarkEnd w:id="179"/>
      <w:bookmarkEnd w:id="180"/>
      <w:bookmarkEnd w:id="181"/>
    </w:p>
    <w:p w:rsidR="007B7154" w:rsidRDefault="00340CB9">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1.9.1  </w:t>
      </w:r>
      <w:r>
        <w:rPr>
          <w:rFonts w:ascii="宋体" w:hAnsi="宋体"/>
          <w:snapToGrid w:val="0"/>
          <w:kern w:val="0"/>
          <w:szCs w:val="21"/>
        </w:rPr>
        <w:t>投标人须知前附表规定组织踏勘现场的，招标人按投标人须知前附表规定的时间、</w:t>
      </w:r>
      <w:r>
        <w:rPr>
          <w:rFonts w:ascii="宋体" w:hAnsi="宋体"/>
          <w:snapToGrid w:val="0"/>
          <w:kern w:val="0"/>
          <w:szCs w:val="21"/>
        </w:rPr>
        <w:t xml:space="preserve"> </w:t>
      </w:r>
      <w:r>
        <w:rPr>
          <w:rFonts w:ascii="宋体" w:hAnsi="宋体"/>
          <w:snapToGrid w:val="0"/>
          <w:kern w:val="0"/>
          <w:szCs w:val="21"/>
        </w:rPr>
        <w:t>地点组织投标人踏勘项目现场。</w:t>
      </w:r>
    </w:p>
    <w:p w:rsidR="007B7154" w:rsidRDefault="00340CB9">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1.9.2  </w:t>
      </w:r>
      <w:r>
        <w:rPr>
          <w:rFonts w:ascii="宋体" w:hAnsi="宋体"/>
          <w:snapToGrid w:val="0"/>
          <w:kern w:val="0"/>
          <w:szCs w:val="21"/>
        </w:rPr>
        <w:t>投标人踏勘现场发生的费用自理。</w:t>
      </w:r>
    </w:p>
    <w:p w:rsidR="007B7154" w:rsidRDefault="00340CB9">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1.9.3  </w:t>
      </w:r>
      <w:r>
        <w:rPr>
          <w:rFonts w:ascii="宋体" w:hAnsi="宋体"/>
          <w:snapToGrid w:val="0"/>
          <w:kern w:val="0"/>
          <w:szCs w:val="21"/>
        </w:rPr>
        <w:t>除招标人的原因外，投标人自行负责在踏勘现场中所发生的人员伤亡和财产损失。</w:t>
      </w:r>
    </w:p>
    <w:p w:rsidR="007B7154" w:rsidRDefault="00340CB9">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1.9.4  </w:t>
      </w:r>
      <w:r>
        <w:rPr>
          <w:rFonts w:ascii="宋体" w:hAnsi="宋体"/>
          <w:snapToGrid w:val="0"/>
          <w:kern w:val="0"/>
          <w:szCs w:val="21"/>
        </w:rPr>
        <w:t>招标人在踏勘现场中介绍的工程场地和相关的周边环境情况，供投标人在编制投标文件时参考，招标人不对投标人据此做出的判断和决策负责。</w:t>
      </w:r>
    </w:p>
    <w:p w:rsidR="007B7154" w:rsidRDefault="00340CB9">
      <w:pPr>
        <w:pStyle w:val="3"/>
        <w:snapToGrid w:val="0"/>
        <w:spacing w:before="0" w:after="0" w:line="360" w:lineRule="auto"/>
        <w:rPr>
          <w:rFonts w:ascii="宋体" w:hAnsi="宋体"/>
          <w:b w:val="0"/>
          <w:snapToGrid w:val="0"/>
          <w:sz w:val="24"/>
          <w:szCs w:val="24"/>
        </w:rPr>
      </w:pPr>
      <w:bookmarkStart w:id="182" w:name="_Toc224103328"/>
      <w:bookmarkStart w:id="183" w:name="_Toc200513137"/>
      <w:bookmarkStart w:id="184" w:name="_Toc509218721"/>
      <w:bookmarkStart w:id="185" w:name="_Toc32057"/>
      <w:bookmarkStart w:id="186" w:name="_Toc287607757"/>
      <w:bookmarkStart w:id="187" w:name="_Toc277082563"/>
      <w:bookmarkStart w:id="188" w:name="_Toc430530446"/>
      <w:bookmarkStart w:id="189" w:name="_Toc31780"/>
      <w:bookmarkStart w:id="190" w:name="_Toc287620696"/>
      <w:r>
        <w:rPr>
          <w:rFonts w:ascii="宋体" w:hAnsi="宋体"/>
          <w:b w:val="0"/>
          <w:snapToGrid w:val="0"/>
          <w:sz w:val="24"/>
          <w:szCs w:val="24"/>
        </w:rPr>
        <w:t xml:space="preserve">1.10  </w:t>
      </w:r>
      <w:r>
        <w:rPr>
          <w:rFonts w:ascii="宋体" w:hAnsi="宋体"/>
          <w:b w:val="0"/>
          <w:snapToGrid w:val="0"/>
          <w:sz w:val="24"/>
          <w:szCs w:val="24"/>
        </w:rPr>
        <w:t>投标预备会</w:t>
      </w:r>
      <w:bookmarkEnd w:id="182"/>
      <w:bookmarkEnd w:id="183"/>
      <w:bookmarkEnd w:id="184"/>
      <w:bookmarkEnd w:id="185"/>
      <w:bookmarkEnd w:id="186"/>
      <w:bookmarkEnd w:id="187"/>
      <w:bookmarkEnd w:id="188"/>
      <w:bookmarkEnd w:id="189"/>
      <w:bookmarkEnd w:id="190"/>
    </w:p>
    <w:p w:rsidR="007B7154" w:rsidRDefault="00340CB9">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1.10.1  </w:t>
      </w:r>
      <w:r>
        <w:rPr>
          <w:rFonts w:ascii="宋体" w:hAnsi="宋体"/>
          <w:snapToGrid w:val="0"/>
          <w:kern w:val="0"/>
          <w:szCs w:val="21"/>
        </w:rPr>
        <w:t>投标人须知前附表规定召开投标预备会的，招标人按投标人须知前附表规定的时间和地点召开投标预备会，澄清投标人提出的问题。</w:t>
      </w:r>
    </w:p>
    <w:p w:rsidR="007B7154" w:rsidRDefault="00340CB9">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1.10.2  </w:t>
      </w:r>
      <w:r>
        <w:rPr>
          <w:rFonts w:ascii="宋体" w:hAnsi="宋体"/>
          <w:snapToGrid w:val="0"/>
          <w:kern w:val="0"/>
          <w:szCs w:val="21"/>
        </w:rPr>
        <w:t>投标人应在投标人须知前附表</w:t>
      </w:r>
      <w:r>
        <w:rPr>
          <w:rFonts w:ascii="宋体" w:hAnsi="宋体" w:hint="eastAsia"/>
          <w:snapToGrid w:val="0"/>
          <w:kern w:val="0"/>
          <w:szCs w:val="21"/>
        </w:rPr>
        <w:t>第</w:t>
      </w:r>
      <w:r>
        <w:rPr>
          <w:rFonts w:ascii="宋体" w:hAnsi="宋体"/>
          <w:kern w:val="0"/>
          <w:szCs w:val="21"/>
        </w:rPr>
        <w:t>2.2.4</w:t>
      </w:r>
      <w:r>
        <w:rPr>
          <w:rFonts w:ascii="宋体" w:hAnsi="宋体" w:hint="eastAsia"/>
          <w:kern w:val="0"/>
          <w:szCs w:val="21"/>
        </w:rPr>
        <w:t>项</w:t>
      </w:r>
      <w:r>
        <w:rPr>
          <w:rFonts w:ascii="宋体" w:hAnsi="宋体"/>
          <w:snapToGrid w:val="0"/>
          <w:kern w:val="0"/>
          <w:szCs w:val="21"/>
        </w:rPr>
        <w:t>规定的时间前，以书面形式将提出的问题送达招标人，以便招标人澄清。</w:t>
      </w:r>
    </w:p>
    <w:p w:rsidR="007B7154" w:rsidRDefault="00340CB9">
      <w:pPr>
        <w:autoSpaceDE w:val="0"/>
        <w:autoSpaceDN w:val="0"/>
        <w:adjustRightInd w:val="0"/>
        <w:snapToGrid w:val="0"/>
        <w:spacing w:line="360" w:lineRule="auto"/>
        <w:ind w:firstLineChars="202" w:firstLine="424"/>
        <w:rPr>
          <w:rFonts w:ascii="宋体" w:hAnsi="宋体"/>
          <w:snapToGrid w:val="0"/>
          <w:kern w:val="0"/>
          <w:szCs w:val="21"/>
        </w:rPr>
      </w:pPr>
      <w:r>
        <w:rPr>
          <w:rFonts w:ascii="宋体" w:hAnsi="宋体"/>
          <w:snapToGrid w:val="0"/>
          <w:kern w:val="0"/>
          <w:szCs w:val="21"/>
        </w:rPr>
        <w:t xml:space="preserve">1.10.3  </w:t>
      </w:r>
      <w:r>
        <w:rPr>
          <w:rFonts w:ascii="宋体" w:hAnsi="宋体"/>
          <w:snapToGrid w:val="0"/>
          <w:kern w:val="0"/>
          <w:szCs w:val="21"/>
        </w:rPr>
        <w:t>招标人在投标人须知前附表规定的时间内，将对投标人所提</w:t>
      </w:r>
      <w:r>
        <w:rPr>
          <w:rFonts w:ascii="宋体" w:hAnsi="宋体"/>
          <w:snapToGrid w:val="0"/>
          <w:kern w:val="0"/>
          <w:position w:val="-2"/>
          <w:szCs w:val="21"/>
        </w:rPr>
        <w:t>的</w:t>
      </w:r>
      <w:r>
        <w:rPr>
          <w:rFonts w:ascii="宋体" w:hAnsi="宋体"/>
          <w:snapToGrid w:val="0"/>
          <w:kern w:val="0"/>
          <w:szCs w:val="21"/>
        </w:rPr>
        <w:t>问题</w:t>
      </w:r>
      <w:r>
        <w:rPr>
          <w:rFonts w:ascii="宋体" w:hAnsi="宋体"/>
          <w:snapToGrid w:val="0"/>
          <w:kern w:val="0"/>
          <w:position w:val="-2"/>
          <w:szCs w:val="21"/>
        </w:rPr>
        <w:t>进行澄清。该澄清内容为招标文件的组成部分。</w:t>
      </w:r>
    </w:p>
    <w:p w:rsidR="007B7154" w:rsidRDefault="00340CB9">
      <w:pPr>
        <w:pStyle w:val="3"/>
        <w:snapToGrid w:val="0"/>
        <w:spacing w:before="0" w:after="0" w:line="360" w:lineRule="auto"/>
        <w:rPr>
          <w:rFonts w:ascii="宋体" w:hAnsi="宋体"/>
          <w:b w:val="0"/>
          <w:snapToGrid w:val="0"/>
          <w:sz w:val="24"/>
          <w:szCs w:val="24"/>
        </w:rPr>
      </w:pPr>
      <w:bookmarkStart w:id="191" w:name="_Toc200513138"/>
      <w:bookmarkStart w:id="192" w:name="_Toc430530447"/>
      <w:bookmarkStart w:id="193" w:name="_Toc509218722"/>
      <w:bookmarkStart w:id="194" w:name="_Toc277082564"/>
      <w:bookmarkStart w:id="195" w:name="_Toc287620697"/>
      <w:bookmarkStart w:id="196" w:name="_Toc3036"/>
      <w:bookmarkStart w:id="197" w:name="_Toc24494"/>
      <w:bookmarkStart w:id="198" w:name="_Toc287607758"/>
      <w:bookmarkStart w:id="199" w:name="_Toc224103329"/>
      <w:r>
        <w:rPr>
          <w:rFonts w:ascii="宋体" w:hAnsi="宋体"/>
          <w:b w:val="0"/>
          <w:snapToGrid w:val="0"/>
          <w:sz w:val="24"/>
          <w:szCs w:val="24"/>
        </w:rPr>
        <w:lastRenderedPageBreak/>
        <w:t xml:space="preserve">1.11  </w:t>
      </w:r>
      <w:r>
        <w:rPr>
          <w:rFonts w:ascii="宋体" w:hAnsi="宋体"/>
          <w:b w:val="0"/>
          <w:snapToGrid w:val="0"/>
          <w:sz w:val="24"/>
          <w:szCs w:val="24"/>
        </w:rPr>
        <w:t>分包</w:t>
      </w:r>
      <w:bookmarkEnd w:id="191"/>
      <w:bookmarkEnd w:id="192"/>
      <w:bookmarkEnd w:id="193"/>
      <w:bookmarkEnd w:id="194"/>
      <w:bookmarkEnd w:id="195"/>
      <w:bookmarkEnd w:id="196"/>
      <w:bookmarkEnd w:id="197"/>
      <w:bookmarkEnd w:id="198"/>
      <w:bookmarkEnd w:id="199"/>
    </w:p>
    <w:p w:rsidR="007B7154" w:rsidRDefault="00340CB9">
      <w:pPr>
        <w:autoSpaceDE w:val="0"/>
        <w:autoSpaceDN w:val="0"/>
        <w:adjustRightInd w:val="0"/>
        <w:snapToGrid w:val="0"/>
        <w:spacing w:line="360" w:lineRule="auto"/>
        <w:ind w:firstLine="426"/>
        <w:rPr>
          <w:rFonts w:ascii="宋体" w:hAnsi="宋体"/>
          <w:snapToGrid w:val="0"/>
          <w:kern w:val="0"/>
          <w:szCs w:val="21"/>
        </w:rPr>
      </w:pPr>
      <w:r>
        <w:rPr>
          <w:rFonts w:ascii="宋体" w:hAnsi="宋体"/>
          <w:snapToGrid w:val="0"/>
          <w:kern w:val="0"/>
          <w:szCs w:val="21"/>
        </w:rPr>
        <w:t>投标人拟在中标后将中标项目的部分非主体、非关键性工作进行分包的，应符合投标人须知前附表规定的分包内容、分包金额和接受分包</w:t>
      </w:r>
      <w:r>
        <w:rPr>
          <w:rFonts w:ascii="宋体" w:hAnsi="宋体"/>
          <w:snapToGrid w:val="0"/>
          <w:kern w:val="0"/>
          <w:szCs w:val="21"/>
        </w:rPr>
        <w:t>的第三人资质要求等限制性条件。</w:t>
      </w:r>
    </w:p>
    <w:p w:rsidR="007B7154" w:rsidRDefault="00340CB9">
      <w:pPr>
        <w:pStyle w:val="3"/>
        <w:snapToGrid w:val="0"/>
        <w:spacing w:before="0" w:after="0" w:line="360" w:lineRule="auto"/>
        <w:rPr>
          <w:rFonts w:ascii="宋体" w:hAnsi="宋体"/>
          <w:b w:val="0"/>
          <w:snapToGrid w:val="0"/>
          <w:sz w:val="24"/>
          <w:szCs w:val="24"/>
        </w:rPr>
      </w:pPr>
      <w:bookmarkStart w:id="200" w:name="_Toc18084"/>
      <w:bookmarkStart w:id="201" w:name="_Toc509218723"/>
      <w:bookmarkStart w:id="202" w:name="_Toc430530448"/>
      <w:bookmarkStart w:id="203" w:name="_Toc5536"/>
      <w:bookmarkStart w:id="204" w:name="_Toc200513139"/>
      <w:bookmarkStart w:id="205" w:name="_Toc287607759"/>
      <w:bookmarkStart w:id="206" w:name="_Toc277082565"/>
      <w:bookmarkStart w:id="207" w:name="_Toc224103330"/>
      <w:bookmarkStart w:id="208" w:name="_Toc287620698"/>
      <w:r>
        <w:rPr>
          <w:rFonts w:ascii="宋体" w:hAnsi="宋体"/>
          <w:b w:val="0"/>
          <w:snapToGrid w:val="0"/>
          <w:sz w:val="24"/>
          <w:szCs w:val="24"/>
        </w:rPr>
        <w:t xml:space="preserve">1.12  </w:t>
      </w:r>
      <w:r>
        <w:rPr>
          <w:rFonts w:ascii="宋体" w:hAnsi="宋体"/>
          <w:b w:val="0"/>
          <w:snapToGrid w:val="0"/>
          <w:sz w:val="24"/>
          <w:szCs w:val="24"/>
        </w:rPr>
        <w:t>偏离</w:t>
      </w:r>
      <w:bookmarkEnd w:id="200"/>
      <w:bookmarkEnd w:id="201"/>
      <w:bookmarkEnd w:id="202"/>
      <w:bookmarkEnd w:id="203"/>
      <w:bookmarkEnd w:id="204"/>
      <w:bookmarkEnd w:id="205"/>
      <w:bookmarkEnd w:id="206"/>
      <w:bookmarkEnd w:id="207"/>
      <w:bookmarkEnd w:id="208"/>
    </w:p>
    <w:p w:rsidR="007B7154" w:rsidRDefault="00340CB9">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投标人须知前附表允许投标文件偏离招标文件某些要求的，偏离应当符合招标文件规定</w:t>
      </w:r>
      <w:r>
        <w:rPr>
          <w:rFonts w:ascii="宋体" w:hAnsi="宋体"/>
          <w:snapToGrid w:val="0"/>
          <w:kern w:val="0"/>
          <w:szCs w:val="21"/>
        </w:rPr>
        <w:t xml:space="preserve"> </w:t>
      </w:r>
      <w:r>
        <w:rPr>
          <w:rFonts w:ascii="宋体" w:hAnsi="宋体"/>
          <w:snapToGrid w:val="0"/>
          <w:kern w:val="0"/>
          <w:szCs w:val="21"/>
        </w:rPr>
        <w:t>的偏离范围和幅度。</w:t>
      </w:r>
    </w:p>
    <w:p w:rsidR="007B7154" w:rsidRDefault="00340CB9">
      <w:pPr>
        <w:pStyle w:val="2"/>
        <w:spacing w:before="0" w:after="0" w:line="360" w:lineRule="auto"/>
        <w:rPr>
          <w:rFonts w:ascii="宋体" w:hAnsi="宋体"/>
          <w:b w:val="0"/>
          <w:snapToGrid w:val="0"/>
        </w:rPr>
      </w:pPr>
      <w:bookmarkStart w:id="209" w:name="_Toc509218724"/>
      <w:bookmarkStart w:id="210" w:name="_Toc287620699"/>
      <w:bookmarkStart w:id="211" w:name="_Toc277082566"/>
      <w:bookmarkStart w:id="212" w:name="_Toc430530449"/>
      <w:bookmarkStart w:id="213" w:name="_Toc224103331"/>
      <w:bookmarkStart w:id="214" w:name="_Toc11902"/>
      <w:bookmarkStart w:id="215" w:name="_Toc31603"/>
      <w:bookmarkStart w:id="216" w:name="_Toc200513140"/>
      <w:bookmarkStart w:id="217" w:name="_Toc287607760"/>
      <w:r>
        <w:rPr>
          <w:rFonts w:ascii="宋体" w:hAnsi="宋体"/>
          <w:b w:val="0"/>
          <w:snapToGrid w:val="0"/>
        </w:rPr>
        <w:t xml:space="preserve">2.  </w:t>
      </w:r>
      <w:r>
        <w:rPr>
          <w:rFonts w:ascii="宋体" w:hAnsi="宋体"/>
          <w:b w:val="0"/>
          <w:snapToGrid w:val="0"/>
        </w:rPr>
        <w:t>招标文件</w:t>
      </w:r>
      <w:bookmarkEnd w:id="209"/>
      <w:bookmarkEnd w:id="210"/>
      <w:bookmarkEnd w:id="211"/>
      <w:bookmarkEnd w:id="212"/>
      <w:bookmarkEnd w:id="213"/>
      <w:bookmarkEnd w:id="214"/>
      <w:bookmarkEnd w:id="215"/>
      <w:bookmarkEnd w:id="216"/>
      <w:bookmarkEnd w:id="217"/>
    </w:p>
    <w:p w:rsidR="007B7154" w:rsidRDefault="00340CB9">
      <w:pPr>
        <w:pStyle w:val="3"/>
        <w:snapToGrid w:val="0"/>
        <w:spacing w:before="0" w:after="0" w:line="360" w:lineRule="auto"/>
        <w:rPr>
          <w:rFonts w:ascii="宋体" w:hAnsi="宋体"/>
          <w:b w:val="0"/>
          <w:snapToGrid w:val="0"/>
          <w:sz w:val="24"/>
          <w:szCs w:val="24"/>
        </w:rPr>
      </w:pPr>
      <w:bookmarkStart w:id="218" w:name="_Toc31696"/>
      <w:bookmarkStart w:id="219" w:name="_Toc224103332"/>
      <w:bookmarkStart w:id="220" w:name="_Toc509218725"/>
      <w:bookmarkStart w:id="221" w:name="_Toc287607761"/>
      <w:bookmarkStart w:id="222" w:name="_Toc277082567"/>
      <w:bookmarkStart w:id="223" w:name="_Toc287620700"/>
      <w:bookmarkStart w:id="224" w:name="_Toc200513141"/>
      <w:bookmarkStart w:id="225" w:name="_Toc430530450"/>
      <w:bookmarkStart w:id="226" w:name="_Toc1185"/>
      <w:r>
        <w:rPr>
          <w:rFonts w:ascii="宋体" w:hAnsi="宋体"/>
          <w:b w:val="0"/>
          <w:snapToGrid w:val="0"/>
          <w:sz w:val="24"/>
          <w:szCs w:val="24"/>
        </w:rPr>
        <w:t xml:space="preserve">2.1  </w:t>
      </w:r>
      <w:r>
        <w:rPr>
          <w:rFonts w:ascii="宋体" w:hAnsi="宋体"/>
          <w:b w:val="0"/>
          <w:snapToGrid w:val="0"/>
          <w:sz w:val="24"/>
          <w:szCs w:val="24"/>
        </w:rPr>
        <w:t>招标文件的组成</w:t>
      </w:r>
      <w:bookmarkEnd w:id="218"/>
      <w:bookmarkEnd w:id="219"/>
      <w:bookmarkEnd w:id="220"/>
      <w:bookmarkEnd w:id="221"/>
      <w:bookmarkEnd w:id="222"/>
      <w:bookmarkEnd w:id="223"/>
      <w:bookmarkEnd w:id="224"/>
      <w:bookmarkEnd w:id="225"/>
      <w:bookmarkEnd w:id="226"/>
    </w:p>
    <w:p w:rsidR="007B7154" w:rsidRDefault="00340CB9">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本招标文件包括：</w:t>
      </w:r>
    </w:p>
    <w:p w:rsidR="007B7154" w:rsidRDefault="00340CB9">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1</w:t>
      </w:r>
      <w:r>
        <w:rPr>
          <w:rFonts w:ascii="宋体" w:hAnsi="宋体"/>
          <w:snapToGrid w:val="0"/>
          <w:kern w:val="0"/>
          <w:szCs w:val="21"/>
        </w:rPr>
        <w:t>）招标公告（或投标邀请书）；</w:t>
      </w:r>
    </w:p>
    <w:p w:rsidR="007B7154" w:rsidRDefault="00340CB9">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2</w:t>
      </w:r>
      <w:r>
        <w:rPr>
          <w:rFonts w:ascii="宋体" w:hAnsi="宋体"/>
          <w:snapToGrid w:val="0"/>
          <w:kern w:val="0"/>
          <w:szCs w:val="21"/>
        </w:rPr>
        <w:t>）投标人须知；</w:t>
      </w:r>
    </w:p>
    <w:p w:rsidR="007B7154" w:rsidRDefault="00340CB9">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3</w:t>
      </w:r>
      <w:r>
        <w:rPr>
          <w:rFonts w:ascii="宋体" w:hAnsi="宋体"/>
          <w:snapToGrid w:val="0"/>
          <w:kern w:val="0"/>
          <w:szCs w:val="21"/>
        </w:rPr>
        <w:t>）评标办法；</w:t>
      </w:r>
    </w:p>
    <w:p w:rsidR="007B7154" w:rsidRDefault="00340CB9">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4</w:t>
      </w:r>
      <w:r>
        <w:rPr>
          <w:rFonts w:ascii="宋体" w:hAnsi="宋体"/>
          <w:snapToGrid w:val="0"/>
          <w:kern w:val="0"/>
          <w:szCs w:val="21"/>
        </w:rPr>
        <w:t>）合同条款及格式；</w:t>
      </w:r>
    </w:p>
    <w:p w:rsidR="007B7154" w:rsidRDefault="00340CB9">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5</w:t>
      </w:r>
      <w:r>
        <w:rPr>
          <w:rFonts w:ascii="宋体" w:hAnsi="宋体"/>
          <w:snapToGrid w:val="0"/>
          <w:kern w:val="0"/>
          <w:szCs w:val="21"/>
        </w:rPr>
        <w:t>）工程量清单；</w:t>
      </w:r>
    </w:p>
    <w:p w:rsidR="007B7154" w:rsidRDefault="00340CB9">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6</w:t>
      </w:r>
      <w:r>
        <w:rPr>
          <w:rFonts w:ascii="宋体" w:hAnsi="宋体"/>
          <w:snapToGrid w:val="0"/>
          <w:kern w:val="0"/>
          <w:szCs w:val="21"/>
        </w:rPr>
        <w:t>）图纸；</w:t>
      </w:r>
    </w:p>
    <w:p w:rsidR="007B7154" w:rsidRDefault="00340CB9">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7</w:t>
      </w:r>
      <w:r>
        <w:rPr>
          <w:rFonts w:ascii="宋体" w:hAnsi="宋体"/>
          <w:snapToGrid w:val="0"/>
          <w:kern w:val="0"/>
          <w:szCs w:val="21"/>
        </w:rPr>
        <w:t>）技术标准和要求；</w:t>
      </w:r>
    </w:p>
    <w:p w:rsidR="007B7154" w:rsidRDefault="00340CB9">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8</w:t>
      </w:r>
      <w:r>
        <w:rPr>
          <w:rFonts w:ascii="宋体" w:hAnsi="宋体"/>
          <w:snapToGrid w:val="0"/>
          <w:kern w:val="0"/>
          <w:szCs w:val="21"/>
        </w:rPr>
        <w:t>）投标文件格式；</w:t>
      </w:r>
    </w:p>
    <w:p w:rsidR="007B7154" w:rsidRDefault="00340CB9">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9</w:t>
      </w:r>
      <w:r>
        <w:rPr>
          <w:rFonts w:ascii="宋体" w:hAnsi="宋体"/>
          <w:snapToGrid w:val="0"/>
          <w:kern w:val="0"/>
          <w:szCs w:val="21"/>
        </w:rPr>
        <w:t>）投标人须知前附表规定的其他材料。</w:t>
      </w:r>
    </w:p>
    <w:p w:rsidR="007B7154" w:rsidRDefault="00340CB9">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根据本章第</w:t>
      </w:r>
      <w:r>
        <w:rPr>
          <w:rFonts w:ascii="宋体" w:hAnsi="宋体"/>
          <w:snapToGrid w:val="0"/>
          <w:kern w:val="0"/>
          <w:szCs w:val="21"/>
        </w:rPr>
        <w:t>1.10</w:t>
      </w:r>
      <w:r>
        <w:rPr>
          <w:rFonts w:ascii="宋体" w:hAnsi="宋体"/>
          <w:snapToGrid w:val="0"/>
          <w:kern w:val="0"/>
          <w:szCs w:val="21"/>
        </w:rPr>
        <w:t>款、第</w:t>
      </w:r>
      <w:r>
        <w:rPr>
          <w:rFonts w:ascii="宋体" w:hAnsi="宋体"/>
          <w:snapToGrid w:val="0"/>
          <w:kern w:val="0"/>
          <w:szCs w:val="21"/>
        </w:rPr>
        <w:t>2.2</w:t>
      </w:r>
      <w:r>
        <w:rPr>
          <w:rFonts w:ascii="宋体" w:hAnsi="宋体"/>
          <w:snapToGrid w:val="0"/>
          <w:kern w:val="0"/>
          <w:szCs w:val="21"/>
        </w:rPr>
        <w:t>款和第</w:t>
      </w:r>
      <w:r>
        <w:rPr>
          <w:rFonts w:ascii="宋体" w:hAnsi="宋体"/>
          <w:snapToGrid w:val="0"/>
          <w:kern w:val="0"/>
          <w:szCs w:val="21"/>
        </w:rPr>
        <w:t>2.3</w:t>
      </w:r>
      <w:r>
        <w:rPr>
          <w:rFonts w:ascii="宋体" w:hAnsi="宋体"/>
          <w:snapToGrid w:val="0"/>
          <w:kern w:val="0"/>
          <w:szCs w:val="21"/>
        </w:rPr>
        <w:t>款对招标文件所作的澄清、修改，构成招标文件的组成部分。</w:t>
      </w:r>
    </w:p>
    <w:p w:rsidR="007B7154" w:rsidRDefault="00340CB9">
      <w:pPr>
        <w:pStyle w:val="3"/>
        <w:snapToGrid w:val="0"/>
        <w:spacing w:before="0" w:after="0" w:line="360" w:lineRule="auto"/>
        <w:rPr>
          <w:rFonts w:ascii="宋体" w:hAnsi="宋体"/>
          <w:b w:val="0"/>
          <w:snapToGrid w:val="0"/>
          <w:sz w:val="24"/>
          <w:szCs w:val="24"/>
        </w:rPr>
      </w:pPr>
      <w:bookmarkStart w:id="227" w:name="_Toc23750"/>
      <w:bookmarkStart w:id="228" w:name="_Toc1077"/>
      <w:bookmarkStart w:id="229" w:name="_Toc430530451"/>
      <w:bookmarkStart w:id="230" w:name="_Toc509218726"/>
      <w:r>
        <w:rPr>
          <w:rFonts w:ascii="宋体" w:hAnsi="宋体"/>
          <w:b w:val="0"/>
          <w:snapToGrid w:val="0"/>
          <w:sz w:val="24"/>
          <w:szCs w:val="24"/>
        </w:rPr>
        <w:t xml:space="preserve">2.2  </w:t>
      </w:r>
      <w:r>
        <w:rPr>
          <w:rFonts w:ascii="宋体" w:hAnsi="宋体"/>
          <w:b w:val="0"/>
          <w:snapToGrid w:val="0"/>
          <w:sz w:val="24"/>
          <w:szCs w:val="24"/>
        </w:rPr>
        <w:t>招标文件的澄清</w:t>
      </w:r>
      <w:bookmarkEnd w:id="227"/>
      <w:bookmarkEnd w:id="228"/>
      <w:bookmarkEnd w:id="229"/>
      <w:bookmarkEnd w:id="230"/>
    </w:p>
    <w:p w:rsidR="007B7154" w:rsidRDefault="00340CB9">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2.2.1  </w:t>
      </w:r>
      <w:r>
        <w:rPr>
          <w:rFonts w:ascii="宋体" w:hAnsi="宋体"/>
          <w:snapToGrid w:val="0"/>
          <w:kern w:val="0"/>
          <w:szCs w:val="21"/>
        </w:rPr>
        <w:t>投标人应仔细阅读和检查招标文件的全部内容。如发现缺页或附件不全，应及时向招标人提出，以便补齐。如有疑问，应在投标人须知前附表规定的时间前</w:t>
      </w:r>
      <w:r>
        <w:rPr>
          <w:rFonts w:ascii="宋体" w:hAnsi="宋体"/>
          <w:kern w:val="0"/>
          <w:szCs w:val="21"/>
        </w:rPr>
        <w:t>在</w:t>
      </w:r>
      <w:r>
        <w:rPr>
          <w:rFonts w:ascii="宋体" w:hAnsi="宋体" w:hint="eastAsia"/>
          <w:kern w:val="0"/>
          <w:szCs w:val="21"/>
        </w:rPr>
        <w:t>相应法定网站提问</w:t>
      </w:r>
      <w:r>
        <w:rPr>
          <w:rFonts w:ascii="宋体" w:hAnsi="宋体"/>
          <w:snapToGrid w:val="0"/>
          <w:kern w:val="0"/>
          <w:szCs w:val="21"/>
        </w:rPr>
        <w:t>，要求招标人对招标文件予以澄清。</w:t>
      </w:r>
    </w:p>
    <w:p w:rsidR="007B7154" w:rsidRDefault="00340CB9">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2.2.2  </w:t>
      </w:r>
      <w:r>
        <w:rPr>
          <w:rFonts w:ascii="宋体" w:hAnsi="宋体"/>
          <w:snapToGrid w:val="0"/>
          <w:kern w:val="0"/>
          <w:szCs w:val="21"/>
        </w:rPr>
        <w:t>招标文件的澄清将在投标人须知前附表规定的投标截止时间</w:t>
      </w:r>
      <w:r>
        <w:rPr>
          <w:rFonts w:ascii="宋体" w:hAnsi="宋体"/>
          <w:snapToGrid w:val="0"/>
          <w:kern w:val="0"/>
          <w:szCs w:val="21"/>
        </w:rPr>
        <w:t>15</w:t>
      </w:r>
      <w:r>
        <w:rPr>
          <w:rFonts w:ascii="宋体" w:hAnsi="宋体"/>
          <w:snapToGrid w:val="0"/>
          <w:kern w:val="0"/>
          <w:szCs w:val="21"/>
        </w:rPr>
        <w:t>天前</w:t>
      </w:r>
      <w:r>
        <w:rPr>
          <w:rFonts w:ascii="宋体" w:hAnsi="宋体"/>
          <w:kern w:val="0"/>
          <w:szCs w:val="21"/>
        </w:rPr>
        <w:t>在</w:t>
      </w:r>
      <w:r>
        <w:rPr>
          <w:rFonts w:ascii="宋体" w:hAnsi="宋体" w:hint="eastAsia"/>
          <w:kern w:val="0"/>
          <w:szCs w:val="21"/>
        </w:rPr>
        <w:t>相应法定网站</w:t>
      </w:r>
      <w:r>
        <w:rPr>
          <w:rFonts w:ascii="宋体" w:hAnsi="宋体"/>
          <w:kern w:val="0"/>
          <w:szCs w:val="21"/>
        </w:rPr>
        <w:t>发布，</w:t>
      </w:r>
      <w:r>
        <w:rPr>
          <w:rFonts w:ascii="宋体" w:hAnsi="宋体"/>
          <w:snapToGrid w:val="0"/>
          <w:kern w:val="0"/>
          <w:szCs w:val="21"/>
        </w:rPr>
        <w:t>但不指明澄清问题的来源。如果澄清发出的时间距投标截止时间不足</w:t>
      </w:r>
      <w:r>
        <w:rPr>
          <w:rFonts w:ascii="宋体" w:hAnsi="宋体"/>
          <w:snapToGrid w:val="0"/>
          <w:kern w:val="0"/>
          <w:szCs w:val="21"/>
        </w:rPr>
        <w:t>15</w:t>
      </w:r>
      <w:r>
        <w:rPr>
          <w:rFonts w:ascii="宋体" w:hAnsi="宋体"/>
          <w:snapToGrid w:val="0"/>
          <w:kern w:val="0"/>
          <w:szCs w:val="21"/>
        </w:rPr>
        <w:t>天，相应延长投标截止时间。</w:t>
      </w:r>
    </w:p>
    <w:p w:rsidR="007B7154" w:rsidRDefault="00340CB9">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2.2.3  </w:t>
      </w:r>
      <w:r>
        <w:rPr>
          <w:rFonts w:ascii="宋体" w:hAnsi="宋体"/>
          <w:kern w:val="0"/>
          <w:szCs w:val="21"/>
        </w:rPr>
        <w:t>招标人对招标文件的</w:t>
      </w:r>
      <w:r>
        <w:rPr>
          <w:rFonts w:ascii="宋体" w:hAnsi="宋体" w:hint="eastAsia"/>
          <w:snapToGrid w:val="0"/>
          <w:kern w:val="0"/>
          <w:szCs w:val="21"/>
        </w:rPr>
        <w:t>修改</w:t>
      </w:r>
      <w:r>
        <w:rPr>
          <w:rFonts w:ascii="宋体" w:hAnsi="宋体"/>
          <w:snapToGrid w:val="0"/>
          <w:kern w:val="0"/>
          <w:szCs w:val="21"/>
        </w:rPr>
        <w:t>内容可能影响投标文件编制的，须在投标截止时间</w:t>
      </w:r>
      <w:r>
        <w:rPr>
          <w:rFonts w:ascii="宋体" w:hAnsi="宋体"/>
          <w:snapToGrid w:val="0"/>
          <w:kern w:val="0"/>
          <w:szCs w:val="21"/>
        </w:rPr>
        <w:t>15</w:t>
      </w:r>
      <w:r>
        <w:rPr>
          <w:rFonts w:ascii="宋体" w:hAnsi="宋体"/>
          <w:snapToGrid w:val="0"/>
          <w:kern w:val="0"/>
          <w:szCs w:val="21"/>
        </w:rPr>
        <w:t>日前发布，发布时间至投标截止时间不足</w:t>
      </w:r>
      <w:r>
        <w:rPr>
          <w:rFonts w:ascii="宋体" w:hAnsi="宋体"/>
          <w:snapToGrid w:val="0"/>
          <w:kern w:val="0"/>
          <w:szCs w:val="21"/>
        </w:rPr>
        <w:t>15</w:t>
      </w:r>
      <w:r>
        <w:rPr>
          <w:rFonts w:ascii="宋体" w:hAnsi="宋体"/>
          <w:snapToGrid w:val="0"/>
          <w:kern w:val="0"/>
          <w:szCs w:val="21"/>
        </w:rPr>
        <w:t>日的，须相应延后投标截止时间。</w:t>
      </w:r>
    </w:p>
    <w:p w:rsidR="007B7154" w:rsidRDefault="00340CB9">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position w:val="-2"/>
          <w:szCs w:val="21"/>
        </w:rPr>
        <w:t xml:space="preserve">2.2.4  </w:t>
      </w:r>
      <w:r>
        <w:rPr>
          <w:rFonts w:ascii="宋体" w:hAnsi="宋体"/>
          <w:snapToGrid w:val="0"/>
          <w:kern w:val="0"/>
          <w:position w:val="-2"/>
          <w:szCs w:val="21"/>
        </w:rPr>
        <w:t>投标人对招标文件和澄清修改仍有</w:t>
      </w:r>
      <w:r>
        <w:rPr>
          <w:rFonts w:ascii="宋体" w:hAnsi="宋体" w:hint="eastAsia"/>
          <w:snapToGrid w:val="0"/>
          <w:kern w:val="0"/>
          <w:position w:val="-2"/>
          <w:szCs w:val="21"/>
        </w:rPr>
        <w:t>异议</w:t>
      </w:r>
      <w:r>
        <w:rPr>
          <w:rFonts w:ascii="宋体" w:hAnsi="宋体"/>
          <w:snapToGrid w:val="0"/>
          <w:kern w:val="0"/>
          <w:position w:val="-2"/>
          <w:szCs w:val="21"/>
        </w:rPr>
        <w:t>的，可于投标截止时间</w:t>
      </w:r>
      <w:r>
        <w:rPr>
          <w:rFonts w:ascii="宋体" w:hAnsi="宋体"/>
          <w:snapToGrid w:val="0"/>
          <w:kern w:val="0"/>
          <w:position w:val="-2"/>
          <w:szCs w:val="21"/>
        </w:rPr>
        <w:t>10</w:t>
      </w:r>
      <w:r>
        <w:rPr>
          <w:rFonts w:ascii="宋体" w:hAnsi="宋体"/>
          <w:snapToGrid w:val="0"/>
          <w:kern w:val="0"/>
          <w:position w:val="-2"/>
          <w:szCs w:val="21"/>
        </w:rPr>
        <w:t>日前，以书面形式通知招标</w:t>
      </w:r>
      <w:r>
        <w:rPr>
          <w:rFonts w:ascii="宋体" w:hAnsi="宋体"/>
          <w:snapToGrid w:val="0"/>
          <w:kern w:val="0"/>
          <w:szCs w:val="21"/>
        </w:rPr>
        <w:t>人或招标代理机构。招标人应将答复以</w:t>
      </w:r>
      <w:r>
        <w:rPr>
          <w:rFonts w:ascii="宋体" w:hAnsi="宋体" w:hint="eastAsia"/>
          <w:snapToGrid w:val="0"/>
          <w:kern w:val="0"/>
          <w:szCs w:val="21"/>
        </w:rPr>
        <w:t>修改</w:t>
      </w:r>
      <w:r>
        <w:rPr>
          <w:rFonts w:ascii="宋体" w:hAnsi="宋体"/>
          <w:snapToGrid w:val="0"/>
          <w:kern w:val="0"/>
          <w:szCs w:val="21"/>
        </w:rPr>
        <w:t>的形式</w:t>
      </w:r>
      <w:r>
        <w:rPr>
          <w:rFonts w:ascii="宋体" w:hAnsi="宋体"/>
          <w:kern w:val="0"/>
          <w:szCs w:val="21"/>
        </w:rPr>
        <w:t>在</w:t>
      </w:r>
      <w:r>
        <w:rPr>
          <w:rFonts w:ascii="宋体" w:hAnsi="宋体" w:hint="eastAsia"/>
          <w:kern w:val="0"/>
          <w:szCs w:val="21"/>
        </w:rPr>
        <w:t>相应法定网站</w:t>
      </w:r>
      <w:r>
        <w:rPr>
          <w:rFonts w:ascii="宋体" w:hAnsi="宋体"/>
          <w:kern w:val="0"/>
          <w:szCs w:val="21"/>
        </w:rPr>
        <w:t>发布</w:t>
      </w:r>
      <w:r>
        <w:rPr>
          <w:rFonts w:ascii="宋体" w:hAnsi="宋体"/>
          <w:snapToGrid w:val="0"/>
          <w:kern w:val="0"/>
          <w:szCs w:val="21"/>
        </w:rPr>
        <w:t>。</w:t>
      </w:r>
      <w:r>
        <w:rPr>
          <w:rFonts w:ascii="宋体" w:hAnsi="宋体" w:hint="eastAsia"/>
          <w:snapToGrid w:val="0"/>
          <w:kern w:val="0"/>
          <w:szCs w:val="21"/>
        </w:rPr>
        <w:t>修改</w:t>
      </w:r>
      <w:r>
        <w:rPr>
          <w:rFonts w:ascii="宋体" w:hAnsi="宋体"/>
          <w:snapToGrid w:val="0"/>
          <w:kern w:val="0"/>
          <w:szCs w:val="21"/>
        </w:rPr>
        <w:t>内容可能影响投标文件编制的，须在投标截止时间</w:t>
      </w:r>
      <w:r>
        <w:rPr>
          <w:rFonts w:ascii="宋体" w:hAnsi="宋体"/>
          <w:snapToGrid w:val="0"/>
          <w:kern w:val="0"/>
          <w:szCs w:val="21"/>
        </w:rPr>
        <w:t>15</w:t>
      </w:r>
      <w:r>
        <w:rPr>
          <w:rFonts w:ascii="宋体" w:hAnsi="宋体"/>
          <w:snapToGrid w:val="0"/>
          <w:kern w:val="0"/>
          <w:szCs w:val="21"/>
        </w:rPr>
        <w:t>日前发布，发布时间至投标截止时间不足</w:t>
      </w:r>
      <w:r>
        <w:rPr>
          <w:rFonts w:ascii="宋体" w:hAnsi="宋体"/>
          <w:snapToGrid w:val="0"/>
          <w:kern w:val="0"/>
          <w:szCs w:val="21"/>
        </w:rPr>
        <w:t>15</w:t>
      </w:r>
      <w:r>
        <w:rPr>
          <w:rFonts w:ascii="宋体" w:hAnsi="宋体"/>
          <w:snapToGrid w:val="0"/>
          <w:kern w:val="0"/>
          <w:szCs w:val="21"/>
        </w:rPr>
        <w:t>日的，须相应延后投标截止时间。</w:t>
      </w:r>
    </w:p>
    <w:p w:rsidR="007B7154" w:rsidRDefault="00340CB9">
      <w:pPr>
        <w:pStyle w:val="3"/>
        <w:snapToGrid w:val="0"/>
        <w:spacing w:before="0" w:after="0" w:line="360" w:lineRule="auto"/>
        <w:rPr>
          <w:rFonts w:ascii="宋体" w:hAnsi="宋体"/>
          <w:b w:val="0"/>
          <w:snapToGrid w:val="0"/>
          <w:sz w:val="24"/>
          <w:szCs w:val="24"/>
        </w:rPr>
      </w:pPr>
      <w:bookmarkStart w:id="231" w:name="_Toc430530452"/>
      <w:bookmarkStart w:id="232" w:name="_Toc200513143"/>
      <w:bookmarkStart w:id="233" w:name="_Toc15955"/>
      <w:bookmarkStart w:id="234" w:name="_Toc27922"/>
      <w:bookmarkStart w:id="235" w:name="_Toc287607763"/>
      <w:bookmarkStart w:id="236" w:name="_Toc509218727"/>
      <w:bookmarkStart w:id="237" w:name="_Toc224103334"/>
      <w:bookmarkStart w:id="238" w:name="_Toc277082569"/>
      <w:bookmarkStart w:id="239" w:name="_Toc287620702"/>
      <w:r>
        <w:rPr>
          <w:rFonts w:ascii="宋体" w:hAnsi="宋体"/>
          <w:b w:val="0"/>
          <w:snapToGrid w:val="0"/>
          <w:sz w:val="24"/>
          <w:szCs w:val="24"/>
        </w:rPr>
        <w:t xml:space="preserve">2.3  </w:t>
      </w:r>
      <w:r>
        <w:rPr>
          <w:rFonts w:ascii="宋体" w:hAnsi="宋体"/>
          <w:b w:val="0"/>
          <w:snapToGrid w:val="0"/>
          <w:sz w:val="24"/>
          <w:szCs w:val="24"/>
        </w:rPr>
        <w:t>招标文件的修改</w:t>
      </w:r>
      <w:bookmarkEnd w:id="231"/>
      <w:bookmarkEnd w:id="232"/>
      <w:bookmarkEnd w:id="233"/>
      <w:bookmarkEnd w:id="234"/>
      <w:bookmarkEnd w:id="235"/>
      <w:bookmarkEnd w:id="236"/>
      <w:bookmarkEnd w:id="237"/>
      <w:bookmarkEnd w:id="238"/>
      <w:bookmarkEnd w:id="239"/>
    </w:p>
    <w:p w:rsidR="007B7154" w:rsidRDefault="00340CB9">
      <w:pPr>
        <w:autoSpaceDE w:val="0"/>
        <w:autoSpaceDN w:val="0"/>
        <w:adjustRightInd w:val="0"/>
        <w:snapToGrid w:val="0"/>
        <w:spacing w:line="360" w:lineRule="auto"/>
        <w:ind w:firstLine="420"/>
        <w:rPr>
          <w:rFonts w:ascii="宋体" w:hAnsi="宋体"/>
          <w:snapToGrid w:val="0"/>
        </w:rPr>
      </w:pPr>
      <w:bookmarkStart w:id="240" w:name="_Toc277082570"/>
      <w:bookmarkStart w:id="241" w:name="_Toc287620703"/>
      <w:bookmarkStart w:id="242" w:name="_Toc224103335"/>
      <w:bookmarkStart w:id="243" w:name="_Toc200513144"/>
      <w:bookmarkStart w:id="244" w:name="_Toc287607764"/>
      <w:r>
        <w:rPr>
          <w:rFonts w:ascii="宋体" w:hAnsi="宋体"/>
          <w:snapToGrid w:val="0"/>
        </w:rPr>
        <w:t>按照本章</w:t>
      </w:r>
      <w:r>
        <w:rPr>
          <w:rFonts w:ascii="宋体" w:hAnsi="宋体" w:hint="eastAsia"/>
          <w:snapToGrid w:val="0"/>
        </w:rPr>
        <w:t>第</w:t>
      </w:r>
      <w:r>
        <w:rPr>
          <w:rFonts w:ascii="宋体" w:hAnsi="宋体"/>
          <w:snapToGrid w:val="0"/>
        </w:rPr>
        <w:t>2.2</w:t>
      </w:r>
      <w:r>
        <w:rPr>
          <w:rFonts w:ascii="宋体" w:hAnsi="宋体" w:hint="eastAsia"/>
          <w:snapToGrid w:val="0"/>
        </w:rPr>
        <w:t>款</w:t>
      </w:r>
      <w:r>
        <w:rPr>
          <w:rFonts w:ascii="宋体" w:hAnsi="宋体"/>
          <w:snapToGrid w:val="0"/>
        </w:rPr>
        <w:t>招标文件的澄清相关内容及方式执行。</w:t>
      </w:r>
    </w:p>
    <w:p w:rsidR="007B7154" w:rsidRDefault="00340CB9">
      <w:pPr>
        <w:pStyle w:val="2"/>
        <w:spacing w:before="0" w:after="0" w:line="360" w:lineRule="auto"/>
        <w:rPr>
          <w:rFonts w:ascii="宋体" w:hAnsi="宋体"/>
          <w:b w:val="0"/>
          <w:snapToGrid w:val="0"/>
        </w:rPr>
      </w:pPr>
      <w:bookmarkStart w:id="245" w:name="_Toc14543"/>
      <w:bookmarkStart w:id="246" w:name="_Toc1756"/>
      <w:bookmarkStart w:id="247" w:name="_Toc430530453"/>
      <w:bookmarkStart w:id="248" w:name="_Toc509218728"/>
      <w:r>
        <w:rPr>
          <w:rFonts w:ascii="宋体" w:hAnsi="宋体"/>
          <w:b w:val="0"/>
          <w:snapToGrid w:val="0"/>
        </w:rPr>
        <w:lastRenderedPageBreak/>
        <w:t xml:space="preserve">3.  </w:t>
      </w:r>
      <w:r>
        <w:rPr>
          <w:rFonts w:ascii="宋体" w:hAnsi="宋体"/>
          <w:b w:val="0"/>
          <w:snapToGrid w:val="0"/>
        </w:rPr>
        <w:t>投标文件</w:t>
      </w:r>
      <w:bookmarkEnd w:id="240"/>
      <w:bookmarkEnd w:id="241"/>
      <w:bookmarkEnd w:id="242"/>
      <w:bookmarkEnd w:id="243"/>
      <w:bookmarkEnd w:id="244"/>
      <w:bookmarkEnd w:id="245"/>
      <w:bookmarkEnd w:id="246"/>
      <w:bookmarkEnd w:id="247"/>
      <w:bookmarkEnd w:id="248"/>
    </w:p>
    <w:p w:rsidR="007B7154" w:rsidRDefault="00340CB9">
      <w:pPr>
        <w:pStyle w:val="3"/>
        <w:snapToGrid w:val="0"/>
        <w:spacing w:before="0" w:after="0" w:line="360" w:lineRule="auto"/>
        <w:rPr>
          <w:rFonts w:ascii="宋体" w:hAnsi="宋体"/>
          <w:b w:val="0"/>
          <w:snapToGrid w:val="0"/>
          <w:sz w:val="24"/>
          <w:szCs w:val="24"/>
        </w:rPr>
      </w:pPr>
      <w:bookmarkStart w:id="249" w:name="_Toc287620704"/>
      <w:bookmarkStart w:id="250" w:name="_Toc224103336"/>
      <w:bookmarkStart w:id="251" w:name="_Toc9288"/>
      <w:bookmarkStart w:id="252" w:name="_Toc287607765"/>
      <w:bookmarkStart w:id="253" w:name="_Toc430530454"/>
      <w:bookmarkStart w:id="254" w:name="_Toc277082571"/>
      <w:bookmarkStart w:id="255" w:name="_Toc509218729"/>
      <w:bookmarkStart w:id="256" w:name="_Toc200513145"/>
      <w:bookmarkStart w:id="257" w:name="_Toc8482"/>
      <w:r>
        <w:rPr>
          <w:rFonts w:ascii="宋体" w:hAnsi="宋体"/>
          <w:b w:val="0"/>
          <w:snapToGrid w:val="0"/>
          <w:sz w:val="24"/>
          <w:szCs w:val="24"/>
        </w:rPr>
        <w:t xml:space="preserve">3.1  </w:t>
      </w:r>
      <w:r>
        <w:rPr>
          <w:rFonts w:ascii="宋体" w:hAnsi="宋体"/>
          <w:b w:val="0"/>
          <w:snapToGrid w:val="0"/>
          <w:sz w:val="24"/>
          <w:szCs w:val="24"/>
        </w:rPr>
        <w:t>投标文件的组成</w:t>
      </w:r>
      <w:bookmarkEnd w:id="249"/>
      <w:bookmarkEnd w:id="250"/>
      <w:bookmarkEnd w:id="251"/>
      <w:bookmarkEnd w:id="252"/>
      <w:bookmarkEnd w:id="253"/>
      <w:bookmarkEnd w:id="254"/>
      <w:bookmarkEnd w:id="255"/>
      <w:bookmarkEnd w:id="256"/>
      <w:bookmarkEnd w:id="257"/>
    </w:p>
    <w:p w:rsidR="007B7154" w:rsidRDefault="00340CB9">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hint="eastAsia"/>
          <w:snapToGrid w:val="0"/>
          <w:kern w:val="0"/>
          <w:szCs w:val="21"/>
        </w:rPr>
        <w:t>资格审查部分</w:t>
      </w:r>
    </w:p>
    <w:p w:rsidR="007B7154" w:rsidRDefault="00340CB9">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hint="eastAsia"/>
          <w:snapToGrid w:val="0"/>
          <w:kern w:val="0"/>
          <w:szCs w:val="21"/>
        </w:rPr>
        <w:t>（一）投标函</w:t>
      </w:r>
    </w:p>
    <w:p w:rsidR="007B7154" w:rsidRDefault="00340CB9">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hint="eastAsia"/>
          <w:snapToGrid w:val="0"/>
          <w:kern w:val="0"/>
          <w:szCs w:val="21"/>
        </w:rPr>
        <w:t>（二）法定代表人身份证明及授权委托书</w:t>
      </w:r>
    </w:p>
    <w:p w:rsidR="007B7154" w:rsidRDefault="00340CB9">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hint="eastAsia"/>
          <w:snapToGrid w:val="0"/>
          <w:kern w:val="0"/>
          <w:szCs w:val="21"/>
        </w:rPr>
        <w:t>（三）营业执照、资质证书、安全生产许可证、开户许可证</w:t>
      </w:r>
    </w:p>
    <w:p w:rsidR="007B7154" w:rsidRDefault="00340CB9">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hint="eastAsia"/>
          <w:snapToGrid w:val="0"/>
          <w:kern w:val="0"/>
          <w:szCs w:val="21"/>
        </w:rPr>
        <w:t>（四）承诺</w:t>
      </w:r>
    </w:p>
    <w:p w:rsidR="007B7154" w:rsidRDefault="00340CB9">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hint="eastAsia"/>
          <w:snapToGrid w:val="0"/>
          <w:kern w:val="0"/>
          <w:szCs w:val="21"/>
        </w:rPr>
        <w:t>（五）其他资料</w:t>
      </w:r>
    </w:p>
    <w:p w:rsidR="007B7154" w:rsidRDefault="00340CB9">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3.1.2  </w:t>
      </w:r>
      <w:r>
        <w:rPr>
          <w:rFonts w:ascii="宋体" w:hAnsi="宋体"/>
          <w:snapToGrid w:val="0"/>
          <w:kern w:val="0"/>
          <w:szCs w:val="21"/>
        </w:rPr>
        <w:t>投标人须知前附表规定不接受联合体投标的，或投标人没有组成联合体的，投标文件不包括联合体协议书。</w:t>
      </w:r>
    </w:p>
    <w:p w:rsidR="007B7154" w:rsidRDefault="00340CB9">
      <w:pPr>
        <w:pStyle w:val="3"/>
        <w:snapToGrid w:val="0"/>
        <w:spacing w:before="0" w:after="0" w:line="360" w:lineRule="auto"/>
        <w:rPr>
          <w:rFonts w:ascii="宋体" w:hAnsi="宋体"/>
          <w:b w:val="0"/>
          <w:snapToGrid w:val="0"/>
          <w:sz w:val="24"/>
          <w:szCs w:val="24"/>
        </w:rPr>
      </w:pPr>
      <w:bookmarkStart w:id="258" w:name="_Toc200513146"/>
      <w:bookmarkStart w:id="259" w:name="_Toc430530455"/>
      <w:bookmarkStart w:id="260" w:name="_Toc224103337"/>
      <w:bookmarkStart w:id="261" w:name="_Toc509218730"/>
      <w:bookmarkStart w:id="262" w:name="_Toc287607766"/>
      <w:bookmarkStart w:id="263" w:name="_Toc287620705"/>
      <w:bookmarkStart w:id="264" w:name="_Toc5087"/>
      <w:bookmarkStart w:id="265" w:name="_Toc277082572"/>
      <w:bookmarkStart w:id="266" w:name="_Toc11028"/>
      <w:r>
        <w:rPr>
          <w:rFonts w:ascii="宋体" w:hAnsi="宋体"/>
          <w:b w:val="0"/>
          <w:snapToGrid w:val="0"/>
          <w:sz w:val="24"/>
          <w:szCs w:val="24"/>
        </w:rPr>
        <w:t xml:space="preserve">3.2  </w:t>
      </w:r>
      <w:r>
        <w:rPr>
          <w:rFonts w:ascii="宋体" w:hAnsi="宋体"/>
          <w:b w:val="0"/>
          <w:snapToGrid w:val="0"/>
          <w:sz w:val="24"/>
          <w:szCs w:val="24"/>
        </w:rPr>
        <w:t>投标报价</w:t>
      </w:r>
      <w:bookmarkEnd w:id="258"/>
      <w:bookmarkEnd w:id="259"/>
      <w:bookmarkEnd w:id="260"/>
      <w:bookmarkEnd w:id="261"/>
      <w:bookmarkEnd w:id="262"/>
      <w:bookmarkEnd w:id="263"/>
      <w:bookmarkEnd w:id="264"/>
      <w:bookmarkEnd w:id="265"/>
      <w:bookmarkEnd w:id="266"/>
    </w:p>
    <w:p w:rsidR="007B7154" w:rsidRDefault="00340CB9">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3.2.1  </w:t>
      </w:r>
      <w:r>
        <w:rPr>
          <w:rFonts w:ascii="宋体" w:hAnsi="宋体"/>
          <w:snapToGrid w:val="0"/>
          <w:kern w:val="0"/>
          <w:szCs w:val="21"/>
        </w:rPr>
        <w:t>投标人应按第五章</w:t>
      </w:r>
      <w:r>
        <w:rPr>
          <w:rFonts w:ascii="宋体" w:hAnsi="宋体"/>
          <w:snapToGrid w:val="0"/>
          <w:kern w:val="0"/>
          <w:szCs w:val="21"/>
        </w:rPr>
        <w:t>“</w:t>
      </w:r>
      <w:r>
        <w:rPr>
          <w:rFonts w:ascii="宋体" w:hAnsi="宋体"/>
          <w:snapToGrid w:val="0"/>
          <w:kern w:val="0"/>
          <w:szCs w:val="21"/>
        </w:rPr>
        <w:t>工程量清单</w:t>
      </w:r>
      <w:r>
        <w:rPr>
          <w:rFonts w:ascii="宋体" w:hAnsi="宋体"/>
          <w:snapToGrid w:val="0"/>
          <w:kern w:val="0"/>
          <w:szCs w:val="21"/>
        </w:rPr>
        <w:t>”</w:t>
      </w:r>
      <w:r>
        <w:rPr>
          <w:rFonts w:ascii="宋体" w:hAnsi="宋体"/>
          <w:snapToGrid w:val="0"/>
          <w:kern w:val="0"/>
          <w:szCs w:val="21"/>
        </w:rPr>
        <w:t>的要求填写相应表格。</w:t>
      </w:r>
    </w:p>
    <w:p w:rsidR="007B7154" w:rsidRDefault="00340CB9">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3.2.2</w:t>
      </w:r>
      <w:r>
        <w:rPr>
          <w:rFonts w:ascii="宋体" w:hAnsi="宋体" w:hint="eastAsia"/>
          <w:snapToGrid w:val="0"/>
          <w:kern w:val="0"/>
          <w:szCs w:val="21"/>
        </w:rPr>
        <w:t xml:space="preserve">  </w:t>
      </w:r>
      <w:r>
        <w:rPr>
          <w:rFonts w:ascii="宋体" w:hAnsi="宋体"/>
          <w:snapToGrid w:val="0"/>
          <w:kern w:val="0"/>
          <w:szCs w:val="21"/>
        </w:rPr>
        <w:t>投标人在投标截止时间前修改投标函中的投标总报价，应同时修改第五章</w:t>
      </w:r>
      <w:r>
        <w:rPr>
          <w:rFonts w:ascii="宋体" w:hAnsi="宋体"/>
          <w:snapToGrid w:val="0"/>
          <w:kern w:val="0"/>
          <w:szCs w:val="21"/>
        </w:rPr>
        <w:t>“</w:t>
      </w:r>
      <w:r>
        <w:rPr>
          <w:rFonts w:ascii="宋体" w:hAnsi="宋体"/>
          <w:snapToGrid w:val="0"/>
          <w:kern w:val="0"/>
          <w:szCs w:val="21"/>
        </w:rPr>
        <w:t>工程量清单</w:t>
      </w:r>
      <w:r>
        <w:rPr>
          <w:rFonts w:ascii="宋体" w:hAnsi="宋体"/>
          <w:snapToGrid w:val="0"/>
          <w:kern w:val="0"/>
          <w:szCs w:val="21"/>
        </w:rPr>
        <w:t>”</w:t>
      </w:r>
      <w:r>
        <w:rPr>
          <w:rFonts w:ascii="宋体" w:hAnsi="宋体"/>
          <w:snapToGrid w:val="0"/>
          <w:kern w:val="0"/>
          <w:szCs w:val="21"/>
        </w:rPr>
        <w:t>中的相应报价。此修改须符合本章第</w:t>
      </w:r>
      <w:r>
        <w:rPr>
          <w:rFonts w:ascii="宋体" w:hAnsi="宋体"/>
          <w:snapToGrid w:val="0"/>
          <w:kern w:val="0"/>
          <w:szCs w:val="21"/>
        </w:rPr>
        <w:t xml:space="preserve"> 4.3 </w:t>
      </w:r>
      <w:r>
        <w:rPr>
          <w:rFonts w:ascii="宋体" w:hAnsi="宋体"/>
          <w:snapToGrid w:val="0"/>
          <w:kern w:val="0"/>
          <w:szCs w:val="21"/>
        </w:rPr>
        <w:t>款的有关要求。</w:t>
      </w:r>
    </w:p>
    <w:p w:rsidR="007B7154" w:rsidRDefault="00340CB9">
      <w:pPr>
        <w:pStyle w:val="3"/>
        <w:snapToGrid w:val="0"/>
        <w:spacing w:before="0" w:after="0" w:line="360" w:lineRule="auto"/>
        <w:rPr>
          <w:rFonts w:ascii="宋体" w:hAnsi="宋体"/>
          <w:b w:val="0"/>
          <w:snapToGrid w:val="0"/>
          <w:sz w:val="24"/>
          <w:szCs w:val="24"/>
        </w:rPr>
      </w:pPr>
      <w:bookmarkStart w:id="267" w:name="_Toc430530456"/>
      <w:bookmarkStart w:id="268" w:name="_Toc4304"/>
      <w:bookmarkStart w:id="269" w:name="_Toc277082573"/>
      <w:bookmarkStart w:id="270" w:name="_Toc200513147"/>
      <w:bookmarkStart w:id="271" w:name="_Toc224103338"/>
      <w:bookmarkStart w:id="272" w:name="_Toc9907"/>
      <w:bookmarkStart w:id="273" w:name="_Toc287607767"/>
      <w:bookmarkStart w:id="274" w:name="_Toc287620706"/>
      <w:bookmarkStart w:id="275" w:name="_Toc509218731"/>
      <w:r>
        <w:rPr>
          <w:rFonts w:ascii="宋体" w:hAnsi="宋体"/>
          <w:b w:val="0"/>
          <w:snapToGrid w:val="0"/>
          <w:sz w:val="24"/>
          <w:szCs w:val="24"/>
        </w:rPr>
        <w:t xml:space="preserve">3.3  </w:t>
      </w:r>
      <w:r>
        <w:rPr>
          <w:rFonts w:ascii="宋体" w:hAnsi="宋体"/>
          <w:b w:val="0"/>
          <w:snapToGrid w:val="0"/>
          <w:sz w:val="24"/>
          <w:szCs w:val="24"/>
        </w:rPr>
        <w:t>投标有效期</w:t>
      </w:r>
      <w:bookmarkEnd w:id="267"/>
      <w:bookmarkEnd w:id="268"/>
      <w:bookmarkEnd w:id="269"/>
      <w:bookmarkEnd w:id="270"/>
      <w:bookmarkEnd w:id="271"/>
      <w:bookmarkEnd w:id="272"/>
      <w:bookmarkEnd w:id="273"/>
      <w:bookmarkEnd w:id="274"/>
      <w:bookmarkEnd w:id="275"/>
    </w:p>
    <w:p w:rsidR="007B7154" w:rsidRDefault="00340CB9">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3.3.1  </w:t>
      </w:r>
      <w:r>
        <w:rPr>
          <w:rFonts w:ascii="宋体" w:hAnsi="宋体"/>
          <w:snapToGrid w:val="0"/>
          <w:kern w:val="0"/>
          <w:szCs w:val="21"/>
        </w:rPr>
        <w:t>在投标人须知前附表规定的投标有效期内，投标人不得要求撤销或修改其投标文件。</w:t>
      </w:r>
    </w:p>
    <w:p w:rsidR="007B7154" w:rsidRDefault="00340CB9">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3.3.2  </w:t>
      </w:r>
      <w:r>
        <w:rPr>
          <w:rFonts w:ascii="宋体" w:hAnsi="宋体"/>
          <w:snapToGrid w:val="0"/>
          <w:kern w:val="0"/>
          <w:szCs w:val="21"/>
        </w:rPr>
        <w:t>出现特殊情况需要延长投标有效期的，招标人以书面形式通知所有投标人延长投标有效期。投标人同意延长的，应相应延长其投标保函的有效期，但不得要求或被允许修改或撤销其投标文件；投标人拒绝延长的，其投标失效，但投标人有权收回其投标保函。</w:t>
      </w:r>
      <w:r>
        <w:rPr>
          <w:rFonts w:ascii="宋体" w:hAnsi="宋体" w:hint="eastAsia"/>
          <w:snapToGrid w:val="0"/>
          <w:kern w:val="0"/>
          <w:szCs w:val="21"/>
        </w:rPr>
        <w:t>（适用于投标保证金采用投</w:t>
      </w:r>
      <w:r>
        <w:rPr>
          <w:rFonts w:ascii="宋体" w:hAnsi="宋体" w:hint="eastAsia"/>
          <w:snapToGrid w:val="0"/>
          <w:kern w:val="0"/>
          <w:szCs w:val="21"/>
        </w:rPr>
        <w:t>标保函形式的）</w:t>
      </w:r>
    </w:p>
    <w:p w:rsidR="007B7154" w:rsidRDefault="00340CB9">
      <w:pPr>
        <w:autoSpaceDE w:val="0"/>
        <w:autoSpaceDN w:val="0"/>
        <w:adjustRightInd w:val="0"/>
        <w:snapToGrid w:val="0"/>
        <w:spacing w:line="360" w:lineRule="auto"/>
        <w:ind w:firstLine="420"/>
        <w:rPr>
          <w:rFonts w:ascii="宋体" w:hAnsi="宋体" w:cs="MingLiU"/>
          <w:snapToGrid w:val="0"/>
          <w:kern w:val="0"/>
          <w:szCs w:val="21"/>
        </w:rPr>
      </w:pPr>
      <w:r>
        <w:rPr>
          <w:rFonts w:ascii="宋体" w:hAnsi="宋体" w:cs="MingLiU" w:hint="eastAsia"/>
          <w:snapToGrid w:val="0"/>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适用于投标保证金采用银行转账形式的）</w:t>
      </w:r>
    </w:p>
    <w:p w:rsidR="007B7154" w:rsidRDefault="00340CB9">
      <w:pPr>
        <w:pStyle w:val="3"/>
        <w:keepNext w:val="0"/>
        <w:keepLines w:val="0"/>
        <w:snapToGrid w:val="0"/>
        <w:spacing w:before="0" w:after="0" w:line="360" w:lineRule="auto"/>
        <w:rPr>
          <w:rFonts w:ascii="宋体" w:hAnsi="宋体"/>
          <w:b w:val="0"/>
          <w:snapToGrid w:val="0"/>
          <w:sz w:val="24"/>
          <w:szCs w:val="24"/>
        </w:rPr>
      </w:pPr>
      <w:bookmarkStart w:id="276" w:name="_Toc430530457"/>
      <w:bookmarkStart w:id="277" w:name="_Toc509218732"/>
      <w:bookmarkStart w:id="278" w:name="_Toc224103339"/>
      <w:bookmarkStart w:id="279" w:name="_Toc287607768"/>
      <w:bookmarkStart w:id="280" w:name="_Toc200513148"/>
      <w:bookmarkStart w:id="281" w:name="_Toc287620707"/>
      <w:bookmarkStart w:id="282" w:name="_Toc277082574"/>
      <w:bookmarkStart w:id="283" w:name="_Toc1366"/>
      <w:bookmarkStart w:id="284" w:name="_Toc24025"/>
      <w:r>
        <w:rPr>
          <w:rFonts w:ascii="宋体" w:hAnsi="宋体"/>
          <w:b w:val="0"/>
          <w:snapToGrid w:val="0"/>
          <w:sz w:val="24"/>
          <w:szCs w:val="24"/>
        </w:rPr>
        <w:t xml:space="preserve">3.4  </w:t>
      </w:r>
      <w:bookmarkEnd w:id="276"/>
      <w:bookmarkEnd w:id="277"/>
      <w:bookmarkEnd w:id="278"/>
      <w:bookmarkEnd w:id="279"/>
      <w:bookmarkEnd w:id="280"/>
      <w:bookmarkEnd w:id="281"/>
      <w:bookmarkEnd w:id="282"/>
      <w:r>
        <w:rPr>
          <w:rFonts w:ascii="宋体" w:hAnsi="宋体"/>
          <w:b w:val="0"/>
          <w:snapToGrid w:val="0"/>
          <w:sz w:val="24"/>
          <w:szCs w:val="24"/>
        </w:rPr>
        <w:t>投标</w:t>
      </w:r>
      <w:bookmarkEnd w:id="283"/>
      <w:r>
        <w:rPr>
          <w:rFonts w:ascii="宋体" w:hAnsi="宋体" w:hint="eastAsia"/>
          <w:b w:val="0"/>
          <w:snapToGrid w:val="0"/>
          <w:sz w:val="24"/>
          <w:szCs w:val="24"/>
        </w:rPr>
        <w:t>保证金</w:t>
      </w:r>
      <w:bookmarkEnd w:id="284"/>
    </w:p>
    <w:p w:rsidR="007B7154" w:rsidRDefault="00340CB9">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3.4.1  </w:t>
      </w:r>
      <w:r>
        <w:rPr>
          <w:rFonts w:ascii="宋体" w:hAnsi="宋体"/>
          <w:snapToGrid w:val="0"/>
          <w:kern w:val="0"/>
          <w:szCs w:val="21"/>
        </w:rPr>
        <w:t>投标人在递交投标文件的同时，应按投标人须知前附表的规定递交投标保证金，并作为其投标文件的组成部分。联合体投标的，其投标保证金由牵头人递交，并应符合投标人须知前附表的规定。</w:t>
      </w:r>
    </w:p>
    <w:p w:rsidR="007B7154" w:rsidRDefault="00340CB9">
      <w:pPr>
        <w:autoSpaceDE w:val="0"/>
        <w:autoSpaceDN w:val="0"/>
        <w:adjustRightInd w:val="0"/>
        <w:snapToGrid w:val="0"/>
        <w:spacing w:line="360" w:lineRule="auto"/>
        <w:ind w:leftChars="6" w:left="13" w:firstLineChars="193" w:firstLine="405"/>
        <w:rPr>
          <w:rFonts w:ascii="宋体" w:hAnsi="宋体"/>
          <w:snapToGrid w:val="0"/>
          <w:kern w:val="0"/>
          <w:szCs w:val="21"/>
        </w:rPr>
      </w:pPr>
      <w:r>
        <w:rPr>
          <w:rFonts w:ascii="宋体" w:hAnsi="宋体"/>
          <w:snapToGrid w:val="0"/>
          <w:kern w:val="0"/>
          <w:szCs w:val="21"/>
        </w:rPr>
        <w:t xml:space="preserve">3.4.2  </w:t>
      </w:r>
      <w:r>
        <w:rPr>
          <w:rFonts w:ascii="宋体" w:hAnsi="宋体"/>
          <w:snapToGrid w:val="0"/>
          <w:kern w:val="0"/>
          <w:szCs w:val="21"/>
        </w:rPr>
        <w:t>投标</w:t>
      </w:r>
      <w:r>
        <w:rPr>
          <w:rFonts w:ascii="宋体" w:hAnsi="宋体"/>
          <w:snapToGrid w:val="0"/>
          <w:kern w:val="0"/>
          <w:szCs w:val="21"/>
        </w:rPr>
        <w:t>人不按本章第</w:t>
      </w:r>
      <w:r>
        <w:rPr>
          <w:rFonts w:ascii="宋体" w:hAnsi="宋体"/>
          <w:snapToGrid w:val="0"/>
          <w:kern w:val="0"/>
          <w:szCs w:val="21"/>
        </w:rPr>
        <w:t xml:space="preserve"> 3.4.1 </w:t>
      </w:r>
      <w:r>
        <w:rPr>
          <w:rFonts w:ascii="宋体" w:hAnsi="宋体"/>
          <w:snapToGrid w:val="0"/>
          <w:kern w:val="0"/>
          <w:szCs w:val="21"/>
        </w:rPr>
        <w:t>项要求提交投标保证金的，其投标文件作否决投标处理。</w:t>
      </w:r>
    </w:p>
    <w:p w:rsidR="007B7154" w:rsidRDefault="00340CB9">
      <w:pPr>
        <w:autoSpaceDE w:val="0"/>
        <w:autoSpaceDN w:val="0"/>
        <w:adjustRightInd w:val="0"/>
        <w:snapToGrid w:val="0"/>
        <w:spacing w:line="360" w:lineRule="auto"/>
        <w:ind w:leftChars="6" w:left="13" w:firstLineChars="193" w:firstLine="405"/>
        <w:rPr>
          <w:rFonts w:ascii="宋体" w:hAnsi="宋体"/>
          <w:snapToGrid w:val="0"/>
          <w:kern w:val="0"/>
          <w:szCs w:val="21"/>
        </w:rPr>
      </w:pPr>
      <w:r>
        <w:rPr>
          <w:rFonts w:ascii="宋体" w:hAnsi="宋体"/>
          <w:snapToGrid w:val="0"/>
          <w:kern w:val="0"/>
          <w:szCs w:val="21"/>
        </w:rPr>
        <w:t xml:space="preserve">3.4.3  </w:t>
      </w:r>
      <w:r>
        <w:rPr>
          <w:rFonts w:ascii="宋体" w:hAnsi="宋体"/>
          <w:snapToGrid w:val="0"/>
          <w:kern w:val="0"/>
          <w:szCs w:val="21"/>
        </w:rPr>
        <w:t>投标</w:t>
      </w:r>
      <w:r>
        <w:rPr>
          <w:rFonts w:ascii="宋体" w:hAnsi="宋体"/>
          <w:snapToGrid w:val="0"/>
          <w:kern w:val="0"/>
          <w:position w:val="-2"/>
          <w:szCs w:val="21"/>
        </w:rPr>
        <w:t>保证金（投标保函）</w:t>
      </w:r>
      <w:r>
        <w:rPr>
          <w:rFonts w:ascii="宋体" w:hAnsi="宋体"/>
          <w:snapToGrid w:val="0"/>
          <w:kern w:val="0"/>
          <w:szCs w:val="21"/>
        </w:rPr>
        <w:t>退还：见投标人须知前附表</w:t>
      </w:r>
      <w:r>
        <w:rPr>
          <w:rFonts w:ascii="宋体" w:hAnsi="宋体"/>
          <w:snapToGrid w:val="0"/>
          <w:kern w:val="0"/>
          <w:position w:val="-2"/>
          <w:szCs w:val="21"/>
        </w:rPr>
        <w:t>。</w:t>
      </w:r>
    </w:p>
    <w:p w:rsidR="007B7154" w:rsidRDefault="00340CB9">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3.4.4  </w:t>
      </w:r>
      <w:r>
        <w:rPr>
          <w:rFonts w:ascii="宋体" w:hAnsi="宋体"/>
          <w:snapToGrid w:val="0"/>
          <w:kern w:val="0"/>
          <w:szCs w:val="21"/>
        </w:rPr>
        <w:t>有下列情形之一的，投标保证金将不予退还：</w:t>
      </w:r>
    </w:p>
    <w:p w:rsidR="007B7154" w:rsidRDefault="00340CB9">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1</w:t>
      </w:r>
      <w:r>
        <w:rPr>
          <w:rFonts w:ascii="宋体" w:hAnsi="宋体"/>
          <w:snapToGrid w:val="0"/>
          <w:kern w:val="0"/>
          <w:szCs w:val="21"/>
        </w:rPr>
        <w:t>）投标人在规定的投标有效期内撤销或修改其投标文件；</w:t>
      </w:r>
    </w:p>
    <w:p w:rsidR="007B7154" w:rsidRDefault="00340CB9">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2</w:t>
      </w:r>
      <w:r>
        <w:rPr>
          <w:rFonts w:ascii="宋体" w:hAnsi="宋体"/>
          <w:snapToGrid w:val="0"/>
          <w:kern w:val="0"/>
          <w:szCs w:val="21"/>
        </w:rPr>
        <w:t>）</w:t>
      </w:r>
      <w:r>
        <w:rPr>
          <w:rFonts w:ascii="宋体" w:hAnsi="宋体" w:hint="eastAsia"/>
          <w:kern w:val="0"/>
          <w:szCs w:val="21"/>
        </w:rPr>
        <w:t>中标人在收到中标通知书后，无正当理由不与招标人订立合同，在签订合同时向招标人提出附加条件，或者不按照招标文件要求提交履约保证金</w:t>
      </w:r>
      <w:r>
        <w:rPr>
          <w:rFonts w:ascii="宋体" w:hAnsi="宋体"/>
          <w:snapToGrid w:val="0"/>
          <w:kern w:val="0"/>
          <w:szCs w:val="21"/>
        </w:rPr>
        <w:t>；</w:t>
      </w:r>
    </w:p>
    <w:p w:rsidR="007B7154" w:rsidRDefault="00340CB9">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hint="eastAsia"/>
          <w:snapToGrid w:val="0"/>
          <w:kern w:val="0"/>
          <w:szCs w:val="21"/>
        </w:rPr>
        <w:t>（</w:t>
      </w:r>
      <w:r>
        <w:rPr>
          <w:rFonts w:ascii="宋体" w:hAnsi="宋体" w:hint="eastAsia"/>
          <w:snapToGrid w:val="0"/>
          <w:kern w:val="0"/>
          <w:szCs w:val="21"/>
        </w:rPr>
        <w:t>3</w:t>
      </w:r>
      <w:r>
        <w:rPr>
          <w:rFonts w:ascii="宋体" w:hAnsi="宋体" w:hint="eastAsia"/>
          <w:snapToGrid w:val="0"/>
          <w:kern w:val="0"/>
          <w:szCs w:val="21"/>
        </w:rPr>
        <w:t>）</w:t>
      </w:r>
      <w:r>
        <w:rPr>
          <w:rFonts w:ascii="宋体" w:hAnsi="宋体" w:hint="eastAsia"/>
          <w:kern w:val="0"/>
          <w:szCs w:val="21"/>
        </w:rPr>
        <w:t>中标人（或拟中标人）拒不提供或者不按时提供低价风险担保（适用于经评审的最低投标价法）；</w:t>
      </w:r>
    </w:p>
    <w:p w:rsidR="007B7154" w:rsidRDefault="00340CB9">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w:t>
      </w:r>
      <w:r>
        <w:rPr>
          <w:rFonts w:ascii="宋体" w:hAnsi="宋体" w:hint="eastAsia"/>
          <w:snapToGrid w:val="0"/>
          <w:kern w:val="0"/>
          <w:szCs w:val="21"/>
        </w:rPr>
        <w:t>4</w:t>
      </w:r>
      <w:r>
        <w:rPr>
          <w:rFonts w:ascii="宋体" w:hAnsi="宋体"/>
          <w:snapToGrid w:val="0"/>
          <w:kern w:val="0"/>
          <w:szCs w:val="21"/>
        </w:rPr>
        <w:t>）违反本章</w:t>
      </w:r>
      <w:r>
        <w:rPr>
          <w:rFonts w:ascii="宋体" w:hAnsi="宋体" w:hint="eastAsia"/>
          <w:snapToGrid w:val="0"/>
          <w:kern w:val="0"/>
          <w:szCs w:val="21"/>
        </w:rPr>
        <w:t>第</w:t>
      </w:r>
      <w:r>
        <w:rPr>
          <w:rFonts w:ascii="宋体" w:hAnsi="宋体"/>
          <w:snapToGrid w:val="0"/>
          <w:kern w:val="0"/>
          <w:szCs w:val="21"/>
        </w:rPr>
        <w:t>9.2</w:t>
      </w:r>
      <w:r>
        <w:rPr>
          <w:rFonts w:ascii="宋体" w:hAnsi="宋体" w:hint="eastAsia"/>
          <w:snapToGrid w:val="0"/>
          <w:kern w:val="0"/>
          <w:szCs w:val="21"/>
        </w:rPr>
        <w:t>款</w:t>
      </w:r>
      <w:r>
        <w:rPr>
          <w:rFonts w:ascii="宋体" w:hAnsi="宋体"/>
          <w:snapToGrid w:val="0"/>
          <w:kern w:val="0"/>
          <w:szCs w:val="21"/>
        </w:rPr>
        <w:t>对投标人的纪律要求的；</w:t>
      </w:r>
    </w:p>
    <w:p w:rsidR="007B7154" w:rsidRDefault="00340CB9">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lastRenderedPageBreak/>
        <w:t>（</w:t>
      </w:r>
      <w:r>
        <w:rPr>
          <w:rFonts w:ascii="宋体" w:hAnsi="宋体" w:hint="eastAsia"/>
          <w:snapToGrid w:val="0"/>
          <w:kern w:val="0"/>
          <w:szCs w:val="21"/>
        </w:rPr>
        <w:t>5</w:t>
      </w:r>
      <w:r>
        <w:rPr>
          <w:rFonts w:ascii="宋体" w:hAnsi="宋体"/>
          <w:snapToGrid w:val="0"/>
          <w:kern w:val="0"/>
          <w:szCs w:val="21"/>
        </w:rPr>
        <w:t>）法律法规规定的其他情形。</w:t>
      </w:r>
    </w:p>
    <w:p w:rsidR="007B7154" w:rsidRDefault="00340CB9">
      <w:pPr>
        <w:tabs>
          <w:tab w:val="left" w:pos="611"/>
          <w:tab w:val="left" w:pos="669"/>
        </w:tabs>
        <w:snapToGrid w:val="0"/>
        <w:spacing w:line="360" w:lineRule="auto"/>
        <w:ind w:firstLineChars="200" w:firstLine="420"/>
        <w:rPr>
          <w:rFonts w:ascii="宋体" w:hAnsi="宋体"/>
          <w:kern w:val="0"/>
        </w:rPr>
      </w:pPr>
      <w:r>
        <w:rPr>
          <w:rFonts w:ascii="宋体" w:hAnsi="宋体"/>
          <w:snapToGrid w:val="0"/>
          <w:kern w:val="0"/>
          <w:szCs w:val="21"/>
        </w:rPr>
        <w:t>3.4.5</w:t>
      </w:r>
      <w:r>
        <w:rPr>
          <w:rFonts w:ascii="宋体" w:hAnsi="宋体"/>
          <w:kern w:val="0"/>
        </w:rPr>
        <w:t>（</w:t>
      </w:r>
      <w:r>
        <w:rPr>
          <w:rFonts w:ascii="宋体" w:hAnsi="宋体"/>
          <w:kern w:val="0"/>
        </w:rPr>
        <w:t>1</w:t>
      </w:r>
      <w:r>
        <w:rPr>
          <w:rFonts w:ascii="宋体" w:hAnsi="宋体"/>
          <w:kern w:val="0"/>
        </w:rPr>
        <w:t>）投标保证金为无条件担保；</w:t>
      </w:r>
    </w:p>
    <w:p w:rsidR="007B7154" w:rsidRDefault="00340CB9">
      <w:pPr>
        <w:tabs>
          <w:tab w:val="left" w:pos="611"/>
          <w:tab w:val="left" w:pos="669"/>
        </w:tabs>
        <w:snapToGrid w:val="0"/>
        <w:spacing w:line="360" w:lineRule="auto"/>
        <w:ind w:firstLineChars="450" w:firstLine="945"/>
        <w:rPr>
          <w:rFonts w:ascii="宋体" w:hAnsi="宋体"/>
          <w:kern w:val="0"/>
        </w:rPr>
      </w:pPr>
      <w:r>
        <w:rPr>
          <w:rFonts w:ascii="宋体" w:hAnsi="宋体"/>
          <w:kern w:val="0"/>
        </w:rPr>
        <w:t>（</w:t>
      </w:r>
      <w:r>
        <w:rPr>
          <w:rFonts w:ascii="宋体" w:hAnsi="宋体"/>
          <w:kern w:val="0"/>
        </w:rPr>
        <w:t>2</w:t>
      </w:r>
      <w:r>
        <w:rPr>
          <w:rFonts w:ascii="宋体" w:hAnsi="宋体"/>
          <w:kern w:val="0"/>
        </w:rPr>
        <w:t>）投标保证金的受益人为招标人</w:t>
      </w:r>
      <w:r>
        <w:rPr>
          <w:rFonts w:ascii="宋体" w:hAnsi="宋体" w:hint="eastAsia"/>
          <w:kern w:val="0"/>
        </w:rPr>
        <w:t>。</w:t>
      </w:r>
    </w:p>
    <w:p w:rsidR="007B7154" w:rsidRDefault="00340CB9">
      <w:pPr>
        <w:pStyle w:val="3"/>
        <w:keepNext w:val="0"/>
        <w:keepLines w:val="0"/>
        <w:snapToGrid w:val="0"/>
        <w:spacing w:before="0" w:after="0" w:line="360" w:lineRule="auto"/>
        <w:rPr>
          <w:rFonts w:ascii="宋体" w:hAnsi="宋体"/>
          <w:b w:val="0"/>
          <w:snapToGrid w:val="0"/>
          <w:sz w:val="24"/>
          <w:szCs w:val="24"/>
        </w:rPr>
      </w:pPr>
      <w:bookmarkStart w:id="285" w:name="_Toc277082576"/>
      <w:bookmarkStart w:id="286" w:name="_Toc200513150"/>
      <w:bookmarkStart w:id="287" w:name="_Toc509218734"/>
      <w:bookmarkStart w:id="288" w:name="_Toc27701"/>
      <w:bookmarkStart w:id="289" w:name="_Toc430530459"/>
      <w:bookmarkStart w:id="290" w:name="_Toc287620709"/>
      <w:bookmarkStart w:id="291" w:name="_Toc224103341"/>
      <w:bookmarkStart w:id="292" w:name="_Toc16639"/>
      <w:bookmarkStart w:id="293" w:name="_Toc287607770"/>
      <w:r>
        <w:rPr>
          <w:rFonts w:ascii="宋体" w:hAnsi="宋体"/>
          <w:b w:val="0"/>
          <w:snapToGrid w:val="0"/>
          <w:sz w:val="24"/>
          <w:szCs w:val="24"/>
        </w:rPr>
        <w:t xml:space="preserve">3.5  </w:t>
      </w:r>
      <w:r>
        <w:rPr>
          <w:rFonts w:ascii="宋体" w:hAnsi="宋体"/>
          <w:b w:val="0"/>
          <w:snapToGrid w:val="0"/>
          <w:sz w:val="24"/>
          <w:szCs w:val="24"/>
        </w:rPr>
        <w:t>资格审查资料</w:t>
      </w:r>
      <w:bookmarkEnd w:id="285"/>
      <w:bookmarkEnd w:id="286"/>
      <w:bookmarkEnd w:id="287"/>
      <w:bookmarkEnd w:id="288"/>
      <w:bookmarkEnd w:id="289"/>
      <w:bookmarkEnd w:id="290"/>
      <w:bookmarkEnd w:id="291"/>
      <w:bookmarkEnd w:id="292"/>
      <w:bookmarkEnd w:id="293"/>
    </w:p>
    <w:p w:rsidR="007B7154" w:rsidRDefault="00340CB9">
      <w:pPr>
        <w:autoSpaceDE w:val="0"/>
        <w:autoSpaceDN w:val="0"/>
        <w:adjustRightInd w:val="0"/>
        <w:snapToGrid w:val="0"/>
        <w:spacing w:line="360" w:lineRule="auto"/>
        <w:ind w:leftChars="49" w:left="103" w:right="37" w:firstLineChars="200" w:firstLine="420"/>
        <w:rPr>
          <w:rFonts w:ascii="宋体" w:hAnsi="宋体"/>
          <w:szCs w:val="21"/>
        </w:rPr>
      </w:pPr>
      <w:r>
        <w:rPr>
          <w:rFonts w:ascii="宋体" w:hAnsi="宋体"/>
          <w:szCs w:val="21"/>
        </w:rPr>
        <w:t>投标人</w:t>
      </w:r>
      <w:r>
        <w:rPr>
          <w:rFonts w:ascii="宋体" w:hAnsi="宋体" w:hint="eastAsia"/>
          <w:szCs w:val="21"/>
        </w:rPr>
        <w:t>应附</w:t>
      </w:r>
      <w:r>
        <w:rPr>
          <w:rFonts w:ascii="宋体" w:hAnsi="宋体" w:hint="eastAsia"/>
          <w:kern w:val="0"/>
          <w:szCs w:val="21"/>
        </w:rPr>
        <w:t>投标人须知前附表第</w:t>
      </w:r>
      <w:r>
        <w:rPr>
          <w:rFonts w:ascii="宋体" w:hAnsi="宋体" w:hint="eastAsia"/>
          <w:kern w:val="0"/>
          <w:szCs w:val="21"/>
        </w:rPr>
        <w:t>1</w:t>
      </w:r>
      <w:r>
        <w:rPr>
          <w:rFonts w:ascii="宋体" w:hAnsi="宋体"/>
          <w:kern w:val="0"/>
          <w:szCs w:val="21"/>
        </w:rPr>
        <w:t>.4.1</w:t>
      </w:r>
      <w:r>
        <w:rPr>
          <w:rFonts w:ascii="宋体" w:hAnsi="宋体" w:hint="eastAsia"/>
          <w:kern w:val="0"/>
          <w:szCs w:val="21"/>
        </w:rPr>
        <w:t>项中要求的相关证明材料</w:t>
      </w:r>
      <w:r>
        <w:rPr>
          <w:rFonts w:ascii="宋体" w:hAnsi="宋体"/>
          <w:szCs w:val="21"/>
        </w:rPr>
        <w:t>。</w:t>
      </w:r>
    </w:p>
    <w:p w:rsidR="007B7154" w:rsidRDefault="00340CB9">
      <w:pPr>
        <w:autoSpaceDE w:val="0"/>
        <w:autoSpaceDN w:val="0"/>
        <w:adjustRightInd w:val="0"/>
        <w:snapToGrid w:val="0"/>
        <w:spacing w:line="360" w:lineRule="auto"/>
        <w:ind w:leftChars="49" w:left="103" w:right="37" w:firstLineChars="200" w:firstLine="420"/>
        <w:rPr>
          <w:rFonts w:ascii="宋体" w:hAnsi="宋体"/>
          <w:snapToGrid w:val="0"/>
          <w:kern w:val="0"/>
          <w:szCs w:val="21"/>
        </w:rPr>
      </w:pPr>
      <w:r>
        <w:rPr>
          <w:rFonts w:ascii="宋体" w:hAnsi="宋体" w:hint="eastAsia"/>
          <w:snapToGrid w:val="0"/>
          <w:kern w:val="0"/>
          <w:szCs w:val="21"/>
        </w:rPr>
        <w:t>投标人须知前附表规定接受联合体投标的，详见投标人须知前附表联合体投标相关内容。</w:t>
      </w:r>
    </w:p>
    <w:p w:rsidR="007B7154" w:rsidRDefault="00340CB9">
      <w:pPr>
        <w:pStyle w:val="3"/>
        <w:snapToGrid w:val="0"/>
        <w:spacing w:before="0" w:after="0" w:line="360" w:lineRule="auto"/>
        <w:rPr>
          <w:rFonts w:ascii="宋体" w:hAnsi="宋体"/>
          <w:b w:val="0"/>
          <w:snapToGrid w:val="0"/>
          <w:sz w:val="24"/>
          <w:szCs w:val="24"/>
        </w:rPr>
      </w:pPr>
      <w:bookmarkStart w:id="294" w:name="_Toc23977"/>
      <w:bookmarkStart w:id="295" w:name="_Toc200513151"/>
      <w:bookmarkStart w:id="296" w:name="_Toc277082577"/>
      <w:bookmarkStart w:id="297" w:name="_Toc287607771"/>
      <w:bookmarkStart w:id="298" w:name="_Toc287620710"/>
      <w:bookmarkStart w:id="299" w:name="_Toc509218735"/>
      <w:bookmarkStart w:id="300" w:name="_Toc224103342"/>
      <w:bookmarkStart w:id="301" w:name="_Toc24446"/>
      <w:bookmarkStart w:id="302" w:name="_Toc430530460"/>
      <w:r>
        <w:rPr>
          <w:rFonts w:ascii="宋体" w:hAnsi="宋体"/>
          <w:b w:val="0"/>
          <w:snapToGrid w:val="0"/>
          <w:sz w:val="24"/>
          <w:szCs w:val="24"/>
        </w:rPr>
        <w:t xml:space="preserve">3.6  </w:t>
      </w:r>
      <w:r>
        <w:rPr>
          <w:rFonts w:ascii="宋体" w:hAnsi="宋体"/>
          <w:b w:val="0"/>
          <w:snapToGrid w:val="0"/>
          <w:sz w:val="24"/>
          <w:szCs w:val="24"/>
        </w:rPr>
        <w:t>备选投标方案</w:t>
      </w:r>
      <w:bookmarkEnd w:id="294"/>
      <w:bookmarkEnd w:id="295"/>
      <w:bookmarkEnd w:id="296"/>
      <w:bookmarkEnd w:id="297"/>
      <w:bookmarkEnd w:id="298"/>
      <w:bookmarkEnd w:id="299"/>
      <w:bookmarkEnd w:id="300"/>
      <w:bookmarkEnd w:id="301"/>
      <w:bookmarkEnd w:id="302"/>
    </w:p>
    <w:p w:rsidR="007B7154" w:rsidRDefault="00340CB9">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除投标人须知前附表另有规定外，投标人不得递交备选投标方案。允许投标人递交备选投标方案的，只有中标人所递交的备选投标方案方可予以考虑。评标委员会认为中标人的备</w:t>
      </w:r>
      <w:r>
        <w:rPr>
          <w:rFonts w:ascii="宋体" w:hAnsi="宋体"/>
          <w:snapToGrid w:val="0"/>
          <w:kern w:val="0"/>
          <w:szCs w:val="21"/>
        </w:rPr>
        <w:t xml:space="preserve"> </w:t>
      </w:r>
      <w:r>
        <w:rPr>
          <w:rFonts w:ascii="宋体" w:hAnsi="宋体"/>
          <w:snapToGrid w:val="0"/>
          <w:kern w:val="0"/>
          <w:szCs w:val="21"/>
        </w:rPr>
        <w:t>选投标方案优于其按照招标文件要求编制的投标方案的，招标人可以接受该备选投标方案。</w:t>
      </w:r>
    </w:p>
    <w:p w:rsidR="007B7154" w:rsidRDefault="00340CB9">
      <w:pPr>
        <w:pStyle w:val="3"/>
        <w:snapToGrid w:val="0"/>
        <w:spacing w:before="0" w:after="0" w:line="360" w:lineRule="auto"/>
        <w:rPr>
          <w:rFonts w:ascii="宋体" w:hAnsi="宋体"/>
          <w:b w:val="0"/>
          <w:snapToGrid w:val="0"/>
          <w:sz w:val="24"/>
          <w:szCs w:val="24"/>
        </w:rPr>
      </w:pPr>
      <w:bookmarkStart w:id="303" w:name="_Toc224103343"/>
      <w:bookmarkStart w:id="304" w:name="_Toc19428"/>
      <w:bookmarkStart w:id="305" w:name="_Toc509218736"/>
      <w:bookmarkStart w:id="306" w:name="_Toc287607772"/>
      <w:bookmarkStart w:id="307" w:name="_Toc430530461"/>
      <w:bookmarkStart w:id="308" w:name="_Toc287620711"/>
      <w:bookmarkStart w:id="309" w:name="_Toc200513152"/>
      <w:bookmarkStart w:id="310" w:name="_Toc277082578"/>
      <w:bookmarkStart w:id="311" w:name="_Toc16951"/>
      <w:r>
        <w:rPr>
          <w:rFonts w:ascii="宋体" w:hAnsi="宋体"/>
          <w:b w:val="0"/>
          <w:snapToGrid w:val="0"/>
          <w:sz w:val="24"/>
          <w:szCs w:val="24"/>
        </w:rPr>
        <w:t xml:space="preserve">3.7  </w:t>
      </w:r>
      <w:r>
        <w:rPr>
          <w:rFonts w:ascii="宋体" w:hAnsi="宋体"/>
          <w:b w:val="0"/>
          <w:snapToGrid w:val="0"/>
          <w:sz w:val="24"/>
          <w:szCs w:val="24"/>
        </w:rPr>
        <w:t>投标文件的编制</w:t>
      </w:r>
      <w:bookmarkEnd w:id="303"/>
      <w:bookmarkEnd w:id="304"/>
      <w:bookmarkEnd w:id="305"/>
      <w:bookmarkEnd w:id="306"/>
      <w:bookmarkEnd w:id="307"/>
      <w:bookmarkEnd w:id="308"/>
      <w:bookmarkEnd w:id="309"/>
      <w:bookmarkEnd w:id="310"/>
      <w:bookmarkEnd w:id="311"/>
    </w:p>
    <w:p w:rsidR="007B7154" w:rsidRDefault="00340CB9">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3.7.1  </w:t>
      </w:r>
      <w:r>
        <w:rPr>
          <w:rFonts w:ascii="宋体" w:hAnsi="宋体"/>
          <w:snapToGrid w:val="0"/>
          <w:kern w:val="0"/>
          <w:szCs w:val="21"/>
        </w:rPr>
        <w:t>投标文件应按第八章</w:t>
      </w:r>
      <w:r>
        <w:rPr>
          <w:rFonts w:ascii="宋体" w:hAnsi="宋体"/>
          <w:snapToGrid w:val="0"/>
          <w:kern w:val="0"/>
          <w:szCs w:val="21"/>
        </w:rPr>
        <w:t>“</w:t>
      </w:r>
      <w:r>
        <w:rPr>
          <w:rFonts w:ascii="宋体" w:hAnsi="宋体"/>
          <w:snapToGrid w:val="0"/>
          <w:kern w:val="0"/>
          <w:szCs w:val="21"/>
        </w:rPr>
        <w:t>投标文件格式</w:t>
      </w:r>
      <w:r>
        <w:rPr>
          <w:rFonts w:ascii="宋体" w:hAnsi="宋体"/>
          <w:snapToGrid w:val="0"/>
          <w:kern w:val="0"/>
          <w:szCs w:val="21"/>
        </w:rPr>
        <w:t>”</w:t>
      </w:r>
      <w:r>
        <w:rPr>
          <w:rFonts w:ascii="宋体" w:hAnsi="宋体"/>
          <w:snapToGrid w:val="0"/>
          <w:kern w:val="0"/>
          <w:szCs w:val="21"/>
        </w:rPr>
        <w:t>进行编写，如有必要，可以增加附页，作为投标文件的组成部分。其中，投标函附录在满足招标文件实质性要求的基础上，可以提出比招标文件要求更有利于招标人的承诺。</w:t>
      </w:r>
    </w:p>
    <w:p w:rsidR="007B7154" w:rsidRDefault="00340CB9">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3.7.2  </w:t>
      </w:r>
      <w:r>
        <w:rPr>
          <w:rFonts w:ascii="宋体" w:hAnsi="宋体"/>
          <w:snapToGrid w:val="0"/>
          <w:kern w:val="0"/>
          <w:szCs w:val="21"/>
        </w:rPr>
        <w:t>投标文件应当对招标文件有关工期、投标有效期、质量要求、技术标准和要求、招标范围等实质性内容做出响应。</w:t>
      </w:r>
    </w:p>
    <w:p w:rsidR="007B7154" w:rsidRDefault="00340CB9">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position w:val="-2"/>
          <w:szCs w:val="21"/>
        </w:rPr>
        <w:t xml:space="preserve">3.7.3  </w:t>
      </w:r>
      <w:r>
        <w:rPr>
          <w:rFonts w:ascii="宋体" w:hAnsi="宋体" w:hint="eastAsia"/>
          <w:snapToGrid w:val="0"/>
          <w:kern w:val="0"/>
          <w:position w:val="-2"/>
          <w:szCs w:val="21"/>
        </w:rPr>
        <w:t>投标文件的签名盖章要求：按本章投标人须知前附表第</w:t>
      </w:r>
      <w:r>
        <w:rPr>
          <w:rFonts w:ascii="宋体" w:hAnsi="宋体" w:hint="eastAsia"/>
          <w:snapToGrid w:val="0"/>
          <w:kern w:val="0"/>
          <w:position w:val="-2"/>
          <w:szCs w:val="21"/>
        </w:rPr>
        <w:t>3.7.3</w:t>
      </w:r>
      <w:r>
        <w:rPr>
          <w:rFonts w:ascii="宋体" w:hAnsi="宋体" w:hint="eastAsia"/>
          <w:snapToGrid w:val="0"/>
          <w:kern w:val="0"/>
          <w:position w:val="-2"/>
          <w:szCs w:val="21"/>
        </w:rPr>
        <w:t>项执行。</w:t>
      </w:r>
    </w:p>
    <w:p w:rsidR="007B7154" w:rsidRDefault="00340CB9">
      <w:pPr>
        <w:autoSpaceDE w:val="0"/>
        <w:autoSpaceDN w:val="0"/>
        <w:adjustRightInd w:val="0"/>
        <w:snapToGrid w:val="0"/>
        <w:spacing w:line="360" w:lineRule="auto"/>
        <w:ind w:right="-164" w:firstLineChars="200" w:firstLine="420"/>
        <w:rPr>
          <w:rFonts w:ascii="宋体" w:hAnsi="宋体"/>
          <w:i/>
          <w:snapToGrid w:val="0"/>
          <w:kern w:val="0"/>
          <w:szCs w:val="21"/>
        </w:rPr>
      </w:pPr>
      <w:r>
        <w:rPr>
          <w:rFonts w:ascii="宋体" w:hAnsi="宋体"/>
          <w:snapToGrid w:val="0"/>
          <w:kern w:val="0"/>
          <w:szCs w:val="21"/>
        </w:rPr>
        <w:t>3.</w:t>
      </w:r>
      <w:r>
        <w:rPr>
          <w:rFonts w:ascii="宋体" w:hAnsi="宋体"/>
          <w:snapToGrid w:val="0"/>
          <w:kern w:val="0"/>
          <w:szCs w:val="21"/>
        </w:rPr>
        <w:t xml:space="preserve">7.4  </w:t>
      </w:r>
      <w:r>
        <w:rPr>
          <w:rFonts w:ascii="宋体" w:hAnsi="宋体"/>
          <w:snapToGrid w:val="0"/>
          <w:kern w:val="0"/>
          <w:szCs w:val="21"/>
        </w:rPr>
        <w:t>投标文件的份数</w:t>
      </w:r>
      <w:r>
        <w:rPr>
          <w:rFonts w:ascii="宋体" w:hAnsi="宋体" w:hint="eastAsia"/>
          <w:snapToGrid w:val="0"/>
          <w:kern w:val="0"/>
          <w:szCs w:val="21"/>
        </w:rPr>
        <w:t>：</w:t>
      </w:r>
      <w:r>
        <w:rPr>
          <w:rFonts w:ascii="宋体" w:hAnsi="宋体"/>
          <w:snapToGrid w:val="0"/>
          <w:kern w:val="0"/>
          <w:szCs w:val="21"/>
        </w:rPr>
        <w:t>见投标人须知前附表，《</w:t>
      </w:r>
      <w:r>
        <w:rPr>
          <w:rFonts w:ascii="宋体" w:hAnsi="宋体" w:hint="eastAsia"/>
          <w:snapToGrid w:val="0"/>
          <w:kern w:val="0"/>
          <w:szCs w:val="21"/>
        </w:rPr>
        <w:t>技术方案</w:t>
      </w:r>
      <w:r>
        <w:rPr>
          <w:rFonts w:ascii="宋体" w:hAnsi="宋体"/>
          <w:snapToGrid w:val="0"/>
          <w:kern w:val="0"/>
          <w:szCs w:val="21"/>
        </w:rPr>
        <w:t>》不分正副本。正本和副本的封面上应清楚地标记</w:t>
      </w:r>
      <w:r>
        <w:rPr>
          <w:rFonts w:ascii="宋体" w:hAnsi="宋体"/>
          <w:snapToGrid w:val="0"/>
          <w:kern w:val="0"/>
          <w:szCs w:val="21"/>
        </w:rPr>
        <w:t>“</w:t>
      </w:r>
      <w:r>
        <w:rPr>
          <w:rFonts w:ascii="宋体" w:hAnsi="宋体"/>
          <w:snapToGrid w:val="0"/>
          <w:kern w:val="0"/>
          <w:szCs w:val="21"/>
        </w:rPr>
        <w:t>正本</w:t>
      </w:r>
      <w:r>
        <w:rPr>
          <w:rFonts w:ascii="宋体" w:hAnsi="宋体"/>
          <w:snapToGrid w:val="0"/>
          <w:kern w:val="0"/>
          <w:szCs w:val="21"/>
        </w:rPr>
        <w:t>”</w:t>
      </w:r>
      <w:r>
        <w:rPr>
          <w:rFonts w:ascii="宋体" w:hAnsi="宋体"/>
          <w:snapToGrid w:val="0"/>
          <w:kern w:val="0"/>
          <w:szCs w:val="21"/>
        </w:rPr>
        <w:t>或</w:t>
      </w:r>
      <w:r>
        <w:rPr>
          <w:rFonts w:ascii="宋体" w:hAnsi="宋体"/>
          <w:snapToGrid w:val="0"/>
          <w:kern w:val="0"/>
          <w:szCs w:val="21"/>
        </w:rPr>
        <w:t>“</w:t>
      </w:r>
      <w:r>
        <w:rPr>
          <w:rFonts w:ascii="宋体" w:hAnsi="宋体"/>
          <w:snapToGrid w:val="0"/>
          <w:kern w:val="0"/>
          <w:szCs w:val="21"/>
        </w:rPr>
        <w:t>副本</w:t>
      </w:r>
      <w:r>
        <w:rPr>
          <w:rFonts w:ascii="宋体" w:hAnsi="宋体"/>
          <w:snapToGrid w:val="0"/>
          <w:kern w:val="0"/>
          <w:szCs w:val="21"/>
        </w:rPr>
        <w:t>”</w:t>
      </w:r>
      <w:r>
        <w:rPr>
          <w:rFonts w:ascii="宋体" w:hAnsi="宋体"/>
          <w:snapToGrid w:val="0"/>
          <w:kern w:val="0"/>
          <w:szCs w:val="21"/>
        </w:rPr>
        <w:t>的字样，正本和副本封面均须加盖单位法人章。当副本和正本不一致时，以正本为准。</w:t>
      </w:r>
    </w:p>
    <w:p w:rsidR="007B7154" w:rsidRDefault="00340CB9">
      <w:pPr>
        <w:autoSpaceDE w:val="0"/>
        <w:autoSpaceDN w:val="0"/>
        <w:adjustRightInd w:val="0"/>
        <w:snapToGrid w:val="0"/>
        <w:spacing w:line="360" w:lineRule="auto"/>
        <w:ind w:right="-109" w:firstLineChars="200" w:firstLine="420"/>
        <w:rPr>
          <w:rFonts w:ascii="宋体" w:hAnsi="宋体"/>
          <w:snapToGrid w:val="0"/>
          <w:kern w:val="0"/>
          <w:szCs w:val="21"/>
        </w:rPr>
      </w:pPr>
      <w:r>
        <w:rPr>
          <w:rFonts w:ascii="宋体" w:hAnsi="宋体"/>
          <w:snapToGrid w:val="0"/>
          <w:kern w:val="0"/>
          <w:szCs w:val="21"/>
        </w:rPr>
        <w:t xml:space="preserve">3.7.5  </w:t>
      </w:r>
      <w:r>
        <w:rPr>
          <w:rFonts w:ascii="宋体" w:hAnsi="宋体"/>
          <w:snapToGrid w:val="0"/>
          <w:kern w:val="0"/>
          <w:szCs w:val="21"/>
        </w:rPr>
        <w:t>投标文件的正本与副本应分别装订成册，并编制目录，具体装订要求见投标人须知前附表规定。</w:t>
      </w:r>
    </w:p>
    <w:p w:rsidR="007B7154" w:rsidRDefault="00340CB9">
      <w:pPr>
        <w:pStyle w:val="2"/>
        <w:keepNext w:val="0"/>
        <w:keepLines w:val="0"/>
        <w:spacing w:before="0" w:after="0" w:line="360" w:lineRule="auto"/>
        <w:rPr>
          <w:rFonts w:ascii="宋体" w:hAnsi="宋体"/>
          <w:b w:val="0"/>
          <w:snapToGrid w:val="0"/>
        </w:rPr>
      </w:pPr>
      <w:bookmarkStart w:id="312" w:name="_Toc509218737"/>
      <w:bookmarkStart w:id="313" w:name="_Toc287607773"/>
      <w:bookmarkStart w:id="314" w:name="_Toc430530462"/>
      <w:bookmarkStart w:id="315" w:name="_Toc287620712"/>
      <w:bookmarkStart w:id="316" w:name="_Toc224103344"/>
      <w:bookmarkStart w:id="317" w:name="_Toc277082579"/>
      <w:bookmarkStart w:id="318" w:name="_Toc9499"/>
      <w:bookmarkStart w:id="319" w:name="_Toc12510"/>
      <w:bookmarkStart w:id="320" w:name="_Toc200513153"/>
      <w:r>
        <w:rPr>
          <w:rFonts w:ascii="宋体" w:hAnsi="宋体"/>
          <w:b w:val="0"/>
          <w:snapToGrid w:val="0"/>
        </w:rPr>
        <w:t xml:space="preserve">4.  </w:t>
      </w:r>
      <w:r>
        <w:rPr>
          <w:rFonts w:ascii="宋体" w:hAnsi="宋体"/>
          <w:b w:val="0"/>
          <w:snapToGrid w:val="0"/>
        </w:rPr>
        <w:t>投标</w:t>
      </w:r>
      <w:bookmarkEnd w:id="312"/>
      <w:bookmarkEnd w:id="313"/>
      <w:bookmarkEnd w:id="314"/>
      <w:bookmarkEnd w:id="315"/>
      <w:bookmarkEnd w:id="316"/>
      <w:bookmarkEnd w:id="317"/>
      <w:bookmarkEnd w:id="318"/>
      <w:bookmarkEnd w:id="319"/>
      <w:bookmarkEnd w:id="320"/>
    </w:p>
    <w:p w:rsidR="007B7154" w:rsidRDefault="00340CB9">
      <w:pPr>
        <w:pStyle w:val="3"/>
        <w:keepNext w:val="0"/>
        <w:keepLines w:val="0"/>
        <w:snapToGrid w:val="0"/>
        <w:spacing w:before="0" w:after="0" w:line="360" w:lineRule="auto"/>
        <w:rPr>
          <w:rFonts w:ascii="宋体" w:hAnsi="宋体"/>
          <w:b w:val="0"/>
          <w:snapToGrid w:val="0"/>
          <w:sz w:val="24"/>
          <w:szCs w:val="24"/>
        </w:rPr>
      </w:pPr>
      <w:bookmarkStart w:id="321" w:name="_Toc287607774"/>
      <w:bookmarkStart w:id="322" w:name="_Toc509218738"/>
      <w:bookmarkStart w:id="323" w:name="_Toc287620713"/>
      <w:bookmarkStart w:id="324" w:name="_Toc224103345"/>
      <w:bookmarkStart w:id="325" w:name="_Toc277082580"/>
      <w:bookmarkStart w:id="326" w:name="_Toc18995"/>
      <w:bookmarkStart w:id="327" w:name="_Toc200513154"/>
      <w:bookmarkStart w:id="328" w:name="_Toc19615"/>
      <w:bookmarkStart w:id="329" w:name="_Toc430530463"/>
      <w:r>
        <w:rPr>
          <w:rFonts w:ascii="宋体" w:hAnsi="宋体"/>
          <w:b w:val="0"/>
          <w:snapToGrid w:val="0"/>
          <w:sz w:val="24"/>
          <w:szCs w:val="24"/>
        </w:rPr>
        <w:t xml:space="preserve">4.1  </w:t>
      </w:r>
      <w:r>
        <w:rPr>
          <w:rFonts w:ascii="宋体" w:hAnsi="宋体"/>
          <w:b w:val="0"/>
          <w:snapToGrid w:val="0"/>
          <w:sz w:val="24"/>
          <w:szCs w:val="24"/>
        </w:rPr>
        <w:t>投标文件的密封和标记</w:t>
      </w:r>
      <w:bookmarkEnd w:id="321"/>
      <w:bookmarkEnd w:id="322"/>
      <w:bookmarkEnd w:id="323"/>
      <w:bookmarkEnd w:id="324"/>
      <w:bookmarkEnd w:id="325"/>
      <w:bookmarkEnd w:id="326"/>
      <w:bookmarkEnd w:id="327"/>
      <w:bookmarkEnd w:id="328"/>
      <w:bookmarkEnd w:id="329"/>
    </w:p>
    <w:p w:rsidR="007B7154" w:rsidRDefault="00340CB9">
      <w:pPr>
        <w:autoSpaceDE w:val="0"/>
        <w:autoSpaceDN w:val="0"/>
        <w:adjustRightInd w:val="0"/>
        <w:snapToGrid w:val="0"/>
        <w:spacing w:line="360" w:lineRule="auto"/>
        <w:ind w:firstLineChars="200" w:firstLine="420"/>
        <w:rPr>
          <w:rFonts w:ascii="宋体" w:hAnsi="宋体"/>
          <w:snapToGrid w:val="0"/>
          <w:kern w:val="0"/>
          <w:szCs w:val="21"/>
        </w:rPr>
      </w:pPr>
      <w:bookmarkStart w:id="330" w:name="_Toc200513155"/>
      <w:r>
        <w:rPr>
          <w:rFonts w:ascii="宋体" w:hAnsi="宋体"/>
          <w:snapToGrid w:val="0"/>
          <w:kern w:val="0"/>
          <w:szCs w:val="21"/>
        </w:rPr>
        <w:t xml:space="preserve">4.1.1  </w:t>
      </w:r>
      <w:r>
        <w:rPr>
          <w:rFonts w:ascii="宋体" w:hAnsi="宋体"/>
          <w:snapToGrid w:val="0"/>
          <w:kern w:val="0"/>
          <w:szCs w:val="21"/>
        </w:rPr>
        <w:t>投标文件的正本与副本密封</w:t>
      </w:r>
      <w:r>
        <w:rPr>
          <w:rFonts w:ascii="宋体" w:hAnsi="宋体" w:hint="eastAsia"/>
          <w:snapToGrid w:val="0"/>
          <w:kern w:val="0"/>
          <w:szCs w:val="21"/>
        </w:rPr>
        <w:t>：</w:t>
      </w:r>
      <w:r>
        <w:rPr>
          <w:rFonts w:ascii="宋体" w:hAnsi="宋体"/>
          <w:snapToGrid w:val="0"/>
          <w:kern w:val="0"/>
          <w:szCs w:val="21"/>
        </w:rPr>
        <w:t>见投标人须知前附表。</w:t>
      </w:r>
    </w:p>
    <w:p w:rsidR="007B7154" w:rsidRDefault="00340CB9">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4.1.2  </w:t>
      </w:r>
      <w:r>
        <w:rPr>
          <w:rFonts w:ascii="宋体" w:hAnsi="宋体"/>
          <w:snapToGrid w:val="0"/>
          <w:kern w:val="0"/>
          <w:szCs w:val="21"/>
        </w:rPr>
        <w:t>投标文件的封套上应写明的内容</w:t>
      </w:r>
      <w:r>
        <w:rPr>
          <w:rFonts w:ascii="宋体" w:hAnsi="宋体" w:hint="eastAsia"/>
          <w:snapToGrid w:val="0"/>
          <w:kern w:val="0"/>
          <w:szCs w:val="21"/>
        </w:rPr>
        <w:t>：</w:t>
      </w:r>
      <w:r>
        <w:rPr>
          <w:rFonts w:ascii="宋体" w:hAnsi="宋体"/>
          <w:snapToGrid w:val="0"/>
          <w:kern w:val="0"/>
          <w:szCs w:val="21"/>
        </w:rPr>
        <w:t>见投标人须知前附表。</w:t>
      </w:r>
    </w:p>
    <w:p w:rsidR="007B7154" w:rsidRDefault="00340CB9">
      <w:pPr>
        <w:pStyle w:val="3"/>
        <w:keepNext w:val="0"/>
        <w:keepLines w:val="0"/>
        <w:snapToGrid w:val="0"/>
        <w:spacing w:before="0" w:after="0" w:line="360" w:lineRule="auto"/>
        <w:rPr>
          <w:rFonts w:ascii="宋体" w:hAnsi="宋体"/>
          <w:b w:val="0"/>
          <w:snapToGrid w:val="0"/>
          <w:sz w:val="24"/>
          <w:szCs w:val="24"/>
        </w:rPr>
      </w:pPr>
      <w:bookmarkStart w:id="331" w:name="_Toc277082581"/>
      <w:bookmarkStart w:id="332" w:name="_Toc430530464"/>
      <w:bookmarkStart w:id="333" w:name="_Toc509218739"/>
      <w:bookmarkStart w:id="334" w:name="_Toc19518"/>
      <w:bookmarkStart w:id="335" w:name="_Toc25809"/>
      <w:bookmarkStart w:id="336" w:name="_Toc287620714"/>
      <w:bookmarkStart w:id="337" w:name="_Toc224103346"/>
      <w:bookmarkStart w:id="338" w:name="_Toc287607775"/>
      <w:r>
        <w:rPr>
          <w:rFonts w:ascii="宋体" w:hAnsi="宋体"/>
          <w:b w:val="0"/>
          <w:snapToGrid w:val="0"/>
          <w:sz w:val="24"/>
          <w:szCs w:val="24"/>
        </w:rPr>
        <w:t xml:space="preserve">4.2  </w:t>
      </w:r>
      <w:r>
        <w:rPr>
          <w:rFonts w:ascii="宋体" w:hAnsi="宋体"/>
          <w:b w:val="0"/>
          <w:snapToGrid w:val="0"/>
          <w:sz w:val="24"/>
          <w:szCs w:val="24"/>
        </w:rPr>
        <w:t>投标文件的递交</w:t>
      </w:r>
      <w:bookmarkEnd w:id="330"/>
      <w:bookmarkEnd w:id="331"/>
      <w:bookmarkEnd w:id="332"/>
      <w:bookmarkEnd w:id="333"/>
      <w:bookmarkEnd w:id="334"/>
      <w:bookmarkEnd w:id="335"/>
      <w:bookmarkEnd w:id="336"/>
      <w:bookmarkEnd w:id="337"/>
      <w:bookmarkEnd w:id="338"/>
    </w:p>
    <w:p w:rsidR="007B7154" w:rsidRDefault="00340CB9">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4.2.1  </w:t>
      </w:r>
      <w:r>
        <w:rPr>
          <w:rFonts w:ascii="宋体" w:hAnsi="宋体"/>
          <w:snapToGrid w:val="0"/>
          <w:kern w:val="0"/>
          <w:szCs w:val="21"/>
        </w:rPr>
        <w:t>投标人应在投标人须知前附表第</w:t>
      </w:r>
      <w:r>
        <w:rPr>
          <w:rFonts w:ascii="宋体" w:hAnsi="宋体"/>
          <w:snapToGrid w:val="0"/>
          <w:kern w:val="0"/>
          <w:szCs w:val="21"/>
        </w:rPr>
        <w:t xml:space="preserve"> 2.2.2 </w:t>
      </w:r>
      <w:r>
        <w:rPr>
          <w:rFonts w:ascii="宋体" w:hAnsi="宋体"/>
          <w:snapToGrid w:val="0"/>
          <w:kern w:val="0"/>
          <w:szCs w:val="21"/>
        </w:rPr>
        <w:t>项规定的投标截止时间前递交投标文件。</w:t>
      </w:r>
    </w:p>
    <w:p w:rsidR="007B7154" w:rsidRDefault="00340CB9">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4.2.2  </w:t>
      </w:r>
      <w:r>
        <w:rPr>
          <w:rFonts w:ascii="宋体" w:hAnsi="宋体"/>
          <w:snapToGrid w:val="0"/>
          <w:kern w:val="0"/>
          <w:szCs w:val="21"/>
        </w:rPr>
        <w:t>投标人递交投标文件的地点：见投标人须知前附表。</w:t>
      </w:r>
    </w:p>
    <w:p w:rsidR="007B7154" w:rsidRDefault="00340CB9">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4.2.3  </w:t>
      </w:r>
      <w:r>
        <w:rPr>
          <w:rFonts w:ascii="宋体" w:hAnsi="宋体"/>
          <w:snapToGrid w:val="0"/>
          <w:kern w:val="0"/>
          <w:szCs w:val="21"/>
        </w:rPr>
        <w:t>除投标人须知前附表另有规定外，投标人所递交的投标文件不予退还。</w:t>
      </w:r>
    </w:p>
    <w:p w:rsidR="007B7154" w:rsidRDefault="00340CB9">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4.2.4  </w:t>
      </w:r>
      <w:r>
        <w:rPr>
          <w:rFonts w:ascii="宋体" w:hAnsi="宋体"/>
          <w:snapToGrid w:val="0"/>
          <w:kern w:val="0"/>
          <w:szCs w:val="21"/>
        </w:rPr>
        <w:t>招标人收到投标文件后，向投标人出具签收凭证。</w:t>
      </w:r>
    </w:p>
    <w:p w:rsidR="007B7154" w:rsidRDefault="00340CB9">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4.2.5  </w:t>
      </w:r>
      <w:r>
        <w:rPr>
          <w:rFonts w:ascii="宋体" w:hAnsi="宋体"/>
          <w:snapToGrid w:val="0"/>
          <w:kern w:val="0"/>
          <w:szCs w:val="21"/>
        </w:rPr>
        <w:t>逾期送达的或者未送达指定地点的投标文件，招标人不予受理。</w:t>
      </w:r>
    </w:p>
    <w:p w:rsidR="007B7154" w:rsidRDefault="00340CB9">
      <w:pPr>
        <w:pStyle w:val="3"/>
        <w:keepNext w:val="0"/>
        <w:keepLines w:val="0"/>
        <w:snapToGrid w:val="0"/>
        <w:spacing w:before="0" w:after="0" w:line="360" w:lineRule="auto"/>
        <w:rPr>
          <w:rFonts w:ascii="宋体" w:hAnsi="宋体"/>
          <w:b w:val="0"/>
          <w:snapToGrid w:val="0"/>
          <w:sz w:val="24"/>
          <w:szCs w:val="24"/>
        </w:rPr>
      </w:pPr>
      <w:bookmarkStart w:id="339" w:name="_Toc287620715"/>
      <w:bookmarkStart w:id="340" w:name="_Toc31728"/>
      <w:bookmarkStart w:id="341" w:name="_Toc200513156"/>
      <w:bookmarkStart w:id="342" w:name="_Toc430530465"/>
      <w:bookmarkStart w:id="343" w:name="_Toc509218740"/>
      <w:bookmarkStart w:id="344" w:name="_Toc224103347"/>
      <w:bookmarkStart w:id="345" w:name="_Toc287607776"/>
      <w:bookmarkStart w:id="346" w:name="_Toc23986"/>
      <w:bookmarkStart w:id="347" w:name="_Toc277082582"/>
      <w:r>
        <w:rPr>
          <w:rFonts w:ascii="宋体" w:hAnsi="宋体"/>
          <w:b w:val="0"/>
          <w:snapToGrid w:val="0"/>
          <w:sz w:val="24"/>
          <w:szCs w:val="24"/>
        </w:rPr>
        <w:t xml:space="preserve">4.3  </w:t>
      </w:r>
      <w:r>
        <w:rPr>
          <w:rFonts w:ascii="宋体" w:hAnsi="宋体"/>
          <w:b w:val="0"/>
          <w:snapToGrid w:val="0"/>
          <w:sz w:val="24"/>
          <w:szCs w:val="24"/>
        </w:rPr>
        <w:t>投标文件的修改与撤回</w:t>
      </w:r>
      <w:bookmarkEnd w:id="339"/>
      <w:bookmarkEnd w:id="340"/>
      <w:bookmarkEnd w:id="341"/>
      <w:bookmarkEnd w:id="342"/>
      <w:bookmarkEnd w:id="343"/>
      <w:bookmarkEnd w:id="344"/>
      <w:bookmarkEnd w:id="345"/>
      <w:bookmarkEnd w:id="346"/>
      <w:bookmarkEnd w:id="347"/>
    </w:p>
    <w:p w:rsidR="007B7154" w:rsidRDefault="00340CB9">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lastRenderedPageBreak/>
        <w:t xml:space="preserve">4.3.1  </w:t>
      </w:r>
      <w:r>
        <w:rPr>
          <w:rFonts w:ascii="宋体" w:hAnsi="宋体"/>
          <w:snapToGrid w:val="0"/>
          <w:kern w:val="0"/>
          <w:szCs w:val="21"/>
        </w:rPr>
        <w:t>在投标人须知前附表第</w:t>
      </w:r>
      <w:r>
        <w:rPr>
          <w:rFonts w:ascii="宋体" w:hAnsi="宋体"/>
          <w:snapToGrid w:val="0"/>
          <w:kern w:val="0"/>
          <w:szCs w:val="21"/>
        </w:rPr>
        <w:t>2.2.2</w:t>
      </w:r>
      <w:r>
        <w:rPr>
          <w:rFonts w:ascii="宋体" w:hAnsi="宋体"/>
          <w:snapToGrid w:val="0"/>
          <w:kern w:val="0"/>
          <w:szCs w:val="21"/>
        </w:rPr>
        <w:t>项规定的投标截止时间前，投标人可以修改或撤回已递交的投标文件，但应以书面形式通知招标</w:t>
      </w:r>
      <w:r>
        <w:rPr>
          <w:rFonts w:ascii="宋体" w:hAnsi="宋体"/>
          <w:snapToGrid w:val="0"/>
          <w:kern w:val="0"/>
          <w:szCs w:val="21"/>
        </w:rPr>
        <w:t>人。</w:t>
      </w:r>
    </w:p>
    <w:p w:rsidR="007B7154" w:rsidRDefault="00340CB9">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4.3.2  </w:t>
      </w:r>
      <w:r>
        <w:rPr>
          <w:rFonts w:ascii="宋体" w:hAnsi="宋体"/>
          <w:snapToGrid w:val="0"/>
          <w:kern w:val="0"/>
          <w:szCs w:val="21"/>
        </w:rPr>
        <w:t>投标人修改或撤回已递交投标文件的书面通知应按照本章第</w:t>
      </w:r>
      <w:r>
        <w:rPr>
          <w:rFonts w:ascii="宋体" w:hAnsi="宋体"/>
          <w:snapToGrid w:val="0"/>
          <w:kern w:val="0"/>
          <w:szCs w:val="21"/>
        </w:rPr>
        <w:t>3.7.3</w:t>
      </w:r>
      <w:r>
        <w:rPr>
          <w:rFonts w:ascii="宋体" w:hAnsi="宋体"/>
          <w:snapToGrid w:val="0"/>
          <w:kern w:val="0"/>
          <w:szCs w:val="21"/>
        </w:rPr>
        <w:t>项的要求</w:t>
      </w:r>
      <w:r>
        <w:rPr>
          <w:rFonts w:ascii="宋体" w:hAnsi="宋体" w:hint="eastAsia"/>
          <w:snapToGrid w:val="0"/>
          <w:kern w:val="0"/>
          <w:szCs w:val="21"/>
        </w:rPr>
        <w:t>签名</w:t>
      </w:r>
      <w:r>
        <w:rPr>
          <w:rFonts w:ascii="宋体" w:hAnsi="宋体"/>
          <w:snapToGrid w:val="0"/>
          <w:kern w:val="0"/>
          <w:szCs w:val="21"/>
        </w:rPr>
        <w:t>或盖章。招标人收到书面通知后，向投标人出具签收凭证。</w:t>
      </w:r>
    </w:p>
    <w:p w:rsidR="007B7154" w:rsidRDefault="00340CB9">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4.3.3  </w:t>
      </w:r>
      <w:r>
        <w:rPr>
          <w:rFonts w:ascii="宋体" w:hAnsi="宋体"/>
          <w:snapToGrid w:val="0"/>
          <w:kern w:val="0"/>
          <w:szCs w:val="21"/>
        </w:rPr>
        <w:t>修改的内容为投标文件的组成部分。修改的投标文件应按照本章第</w:t>
      </w:r>
      <w:r>
        <w:rPr>
          <w:rFonts w:ascii="宋体" w:hAnsi="宋体"/>
          <w:snapToGrid w:val="0"/>
          <w:kern w:val="0"/>
          <w:szCs w:val="21"/>
        </w:rPr>
        <w:t>3</w:t>
      </w:r>
      <w:r>
        <w:rPr>
          <w:rFonts w:ascii="宋体" w:hAnsi="宋体"/>
          <w:snapToGrid w:val="0"/>
          <w:kern w:val="0"/>
          <w:szCs w:val="21"/>
        </w:rPr>
        <w:t>条、第</w:t>
      </w:r>
      <w:r>
        <w:rPr>
          <w:rFonts w:ascii="宋体" w:hAnsi="宋体"/>
          <w:snapToGrid w:val="0"/>
          <w:kern w:val="0"/>
          <w:szCs w:val="21"/>
        </w:rPr>
        <w:t>4</w:t>
      </w:r>
      <w:r>
        <w:rPr>
          <w:rFonts w:ascii="宋体" w:hAnsi="宋体"/>
          <w:snapToGrid w:val="0"/>
          <w:kern w:val="0"/>
          <w:szCs w:val="21"/>
        </w:rPr>
        <w:t>条规定进行编制、密封、标记和递交，并标明</w:t>
      </w:r>
      <w:r>
        <w:rPr>
          <w:rFonts w:ascii="宋体" w:hAnsi="宋体"/>
          <w:snapToGrid w:val="0"/>
          <w:kern w:val="0"/>
          <w:szCs w:val="21"/>
        </w:rPr>
        <w:t>“</w:t>
      </w:r>
      <w:r>
        <w:rPr>
          <w:rFonts w:ascii="宋体" w:hAnsi="宋体"/>
          <w:snapToGrid w:val="0"/>
          <w:kern w:val="0"/>
          <w:szCs w:val="21"/>
        </w:rPr>
        <w:t>修改</w:t>
      </w:r>
      <w:r>
        <w:rPr>
          <w:rFonts w:ascii="宋体" w:hAnsi="宋体"/>
          <w:snapToGrid w:val="0"/>
          <w:kern w:val="0"/>
          <w:szCs w:val="21"/>
        </w:rPr>
        <w:t>”</w:t>
      </w:r>
      <w:r>
        <w:rPr>
          <w:rFonts w:ascii="宋体" w:hAnsi="宋体"/>
          <w:snapToGrid w:val="0"/>
          <w:kern w:val="0"/>
          <w:szCs w:val="21"/>
        </w:rPr>
        <w:t>字样。</w:t>
      </w:r>
    </w:p>
    <w:p w:rsidR="007B7154" w:rsidRDefault="00340CB9">
      <w:pPr>
        <w:pStyle w:val="2"/>
        <w:keepNext w:val="0"/>
        <w:keepLines w:val="0"/>
        <w:spacing w:before="0" w:after="0" w:line="360" w:lineRule="auto"/>
        <w:rPr>
          <w:rFonts w:ascii="宋体" w:hAnsi="宋体"/>
          <w:b w:val="0"/>
          <w:snapToGrid w:val="0"/>
        </w:rPr>
      </w:pPr>
      <w:bookmarkStart w:id="348" w:name="_Toc9614"/>
      <w:bookmarkStart w:id="349" w:name="_Toc509218741"/>
      <w:bookmarkStart w:id="350" w:name="_Toc430530466"/>
      <w:bookmarkStart w:id="351" w:name="_Toc224103348"/>
      <w:bookmarkStart w:id="352" w:name="_Toc287607777"/>
      <w:bookmarkStart w:id="353" w:name="_Toc11162"/>
      <w:bookmarkStart w:id="354" w:name="_Toc200513157"/>
      <w:bookmarkStart w:id="355" w:name="_Toc277082583"/>
      <w:bookmarkStart w:id="356" w:name="_Toc287620716"/>
      <w:r>
        <w:rPr>
          <w:rFonts w:ascii="宋体" w:hAnsi="宋体"/>
          <w:b w:val="0"/>
          <w:snapToGrid w:val="0"/>
        </w:rPr>
        <w:t xml:space="preserve">5.  </w:t>
      </w:r>
      <w:r>
        <w:rPr>
          <w:rFonts w:ascii="宋体" w:hAnsi="宋体"/>
          <w:b w:val="0"/>
          <w:snapToGrid w:val="0"/>
        </w:rPr>
        <w:t>开标</w:t>
      </w:r>
      <w:bookmarkEnd w:id="348"/>
      <w:bookmarkEnd w:id="349"/>
      <w:bookmarkEnd w:id="350"/>
      <w:bookmarkEnd w:id="351"/>
      <w:bookmarkEnd w:id="352"/>
      <w:bookmarkEnd w:id="353"/>
      <w:bookmarkEnd w:id="354"/>
      <w:bookmarkEnd w:id="355"/>
      <w:bookmarkEnd w:id="356"/>
    </w:p>
    <w:p w:rsidR="007B7154" w:rsidRDefault="00340CB9">
      <w:pPr>
        <w:pStyle w:val="3"/>
        <w:keepNext w:val="0"/>
        <w:keepLines w:val="0"/>
        <w:snapToGrid w:val="0"/>
        <w:spacing w:before="0" w:after="0" w:line="360" w:lineRule="auto"/>
        <w:rPr>
          <w:rFonts w:ascii="宋体" w:hAnsi="宋体"/>
          <w:b w:val="0"/>
          <w:snapToGrid w:val="0"/>
          <w:sz w:val="24"/>
          <w:szCs w:val="24"/>
        </w:rPr>
      </w:pPr>
      <w:bookmarkStart w:id="357" w:name="_Toc224103349"/>
      <w:bookmarkStart w:id="358" w:name="_Toc509218742"/>
      <w:bookmarkStart w:id="359" w:name="_Toc277082584"/>
      <w:bookmarkStart w:id="360" w:name="_Toc16650"/>
      <w:bookmarkStart w:id="361" w:name="_Toc200513158"/>
      <w:bookmarkStart w:id="362" w:name="_Toc287607778"/>
      <w:bookmarkStart w:id="363" w:name="_Toc20593"/>
      <w:bookmarkStart w:id="364" w:name="_Toc287620717"/>
      <w:bookmarkStart w:id="365" w:name="_Toc430530467"/>
      <w:r>
        <w:rPr>
          <w:rFonts w:ascii="宋体" w:hAnsi="宋体"/>
          <w:b w:val="0"/>
          <w:snapToGrid w:val="0"/>
          <w:sz w:val="24"/>
          <w:szCs w:val="24"/>
        </w:rPr>
        <w:t xml:space="preserve">5.1  </w:t>
      </w:r>
      <w:r>
        <w:rPr>
          <w:rFonts w:ascii="宋体" w:hAnsi="宋体"/>
          <w:b w:val="0"/>
          <w:snapToGrid w:val="0"/>
          <w:sz w:val="24"/>
          <w:szCs w:val="24"/>
        </w:rPr>
        <w:t>开标时间和地点</w:t>
      </w:r>
      <w:bookmarkEnd w:id="357"/>
      <w:bookmarkEnd w:id="358"/>
      <w:bookmarkEnd w:id="359"/>
      <w:bookmarkEnd w:id="360"/>
      <w:bookmarkEnd w:id="361"/>
      <w:bookmarkEnd w:id="362"/>
      <w:bookmarkEnd w:id="363"/>
      <w:bookmarkEnd w:id="364"/>
      <w:bookmarkEnd w:id="365"/>
    </w:p>
    <w:p w:rsidR="007B7154" w:rsidRDefault="00340CB9">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招标人在投标人须知前附表第</w:t>
      </w:r>
      <w:r>
        <w:rPr>
          <w:rFonts w:ascii="宋体" w:hAnsi="宋体"/>
          <w:snapToGrid w:val="0"/>
          <w:kern w:val="0"/>
          <w:szCs w:val="21"/>
        </w:rPr>
        <w:t xml:space="preserve"> 2.2.2 </w:t>
      </w:r>
      <w:r>
        <w:rPr>
          <w:rFonts w:ascii="宋体" w:hAnsi="宋体"/>
          <w:snapToGrid w:val="0"/>
          <w:kern w:val="0"/>
          <w:szCs w:val="21"/>
        </w:rPr>
        <w:t>项规定的投标截止时间（开标时间）和投标人须知前附表规定的地点公开开标，并邀请所有投标人的法定代表人或其委托代理人准时参加。</w:t>
      </w:r>
    </w:p>
    <w:p w:rsidR="007B7154" w:rsidRDefault="00340CB9">
      <w:pPr>
        <w:pStyle w:val="3"/>
        <w:keepNext w:val="0"/>
        <w:keepLines w:val="0"/>
        <w:snapToGrid w:val="0"/>
        <w:spacing w:before="0" w:after="0" w:line="360" w:lineRule="auto"/>
        <w:rPr>
          <w:rFonts w:ascii="宋体" w:hAnsi="宋体"/>
          <w:b w:val="0"/>
          <w:snapToGrid w:val="0"/>
          <w:sz w:val="24"/>
          <w:szCs w:val="24"/>
        </w:rPr>
      </w:pPr>
      <w:bookmarkStart w:id="366" w:name="_Toc200513159"/>
      <w:bookmarkStart w:id="367" w:name="_Toc12639"/>
      <w:bookmarkStart w:id="368" w:name="_Toc224103350"/>
      <w:bookmarkStart w:id="369" w:name="_Toc287620718"/>
      <w:bookmarkStart w:id="370" w:name="_Toc430530468"/>
      <w:bookmarkStart w:id="371" w:name="_Toc277082585"/>
      <w:bookmarkStart w:id="372" w:name="_Toc509218743"/>
      <w:bookmarkStart w:id="373" w:name="_Toc287607779"/>
      <w:bookmarkStart w:id="374" w:name="_Toc14994"/>
      <w:r>
        <w:rPr>
          <w:rFonts w:ascii="宋体" w:hAnsi="宋体"/>
          <w:b w:val="0"/>
          <w:snapToGrid w:val="0"/>
          <w:sz w:val="24"/>
          <w:szCs w:val="24"/>
        </w:rPr>
        <w:t xml:space="preserve">5.2  </w:t>
      </w:r>
      <w:r>
        <w:rPr>
          <w:rFonts w:ascii="宋体" w:hAnsi="宋体"/>
          <w:b w:val="0"/>
          <w:snapToGrid w:val="0"/>
          <w:sz w:val="24"/>
          <w:szCs w:val="24"/>
        </w:rPr>
        <w:t>开标程序</w:t>
      </w:r>
      <w:bookmarkEnd w:id="366"/>
      <w:bookmarkEnd w:id="367"/>
      <w:bookmarkEnd w:id="368"/>
      <w:bookmarkEnd w:id="369"/>
      <w:bookmarkEnd w:id="370"/>
      <w:bookmarkEnd w:id="371"/>
      <w:bookmarkEnd w:id="372"/>
      <w:bookmarkEnd w:id="373"/>
      <w:bookmarkEnd w:id="374"/>
    </w:p>
    <w:p w:rsidR="007B7154" w:rsidRDefault="00340CB9">
      <w:pPr>
        <w:autoSpaceDE w:val="0"/>
        <w:autoSpaceDN w:val="0"/>
        <w:adjustRightInd w:val="0"/>
        <w:snapToGrid w:val="0"/>
        <w:spacing w:line="360" w:lineRule="auto"/>
        <w:ind w:firstLineChars="200" w:firstLine="420"/>
        <w:rPr>
          <w:rFonts w:ascii="宋体" w:hAnsi="宋体"/>
          <w:szCs w:val="21"/>
        </w:rPr>
      </w:pPr>
      <w:bookmarkStart w:id="375" w:name="_Toc200513160"/>
      <w:bookmarkStart w:id="376" w:name="_Toc277082586"/>
      <w:bookmarkStart w:id="377" w:name="_Toc287607780"/>
      <w:bookmarkStart w:id="378" w:name="_Toc224103351"/>
      <w:bookmarkStart w:id="379" w:name="_Toc287620719"/>
      <w:r>
        <w:rPr>
          <w:rFonts w:ascii="宋体" w:hAnsi="宋体"/>
          <w:szCs w:val="21"/>
        </w:rPr>
        <w:t>详</w:t>
      </w:r>
      <w:r>
        <w:rPr>
          <w:rFonts w:ascii="宋体" w:hAnsi="宋体"/>
          <w:szCs w:val="21"/>
        </w:rPr>
        <w:t>见投标人须知前附表</w:t>
      </w:r>
      <w:r>
        <w:rPr>
          <w:rFonts w:ascii="宋体" w:hAnsi="宋体" w:hint="eastAsia"/>
          <w:szCs w:val="21"/>
        </w:rPr>
        <w:t>第</w:t>
      </w:r>
      <w:r>
        <w:rPr>
          <w:rFonts w:ascii="宋体" w:hAnsi="宋体"/>
          <w:szCs w:val="21"/>
        </w:rPr>
        <w:t>5.2</w:t>
      </w:r>
      <w:r>
        <w:rPr>
          <w:rFonts w:ascii="宋体" w:hAnsi="宋体" w:hint="eastAsia"/>
          <w:szCs w:val="21"/>
        </w:rPr>
        <w:t>款</w:t>
      </w:r>
      <w:r>
        <w:rPr>
          <w:rFonts w:ascii="宋体" w:hAnsi="宋体"/>
          <w:szCs w:val="21"/>
        </w:rPr>
        <w:t>开标程序。</w:t>
      </w:r>
    </w:p>
    <w:p w:rsidR="007B7154" w:rsidRDefault="00340CB9">
      <w:pPr>
        <w:pStyle w:val="3"/>
        <w:keepNext w:val="0"/>
        <w:keepLines w:val="0"/>
        <w:snapToGrid w:val="0"/>
        <w:spacing w:before="0" w:after="0" w:line="360" w:lineRule="auto"/>
        <w:rPr>
          <w:rFonts w:ascii="宋体" w:hAnsi="宋体"/>
          <w:b w:val="0"/>
          <w:snapToGrid w:val="0"/>
          <w:sz w:val="24"/>
          <w:szCs w:val="24"/>
        </w:rPr>
      </w:pPr>
      <w:bookmarkStart w:id="380" w:name="_Toc13475"/>
      <w:bookmarkStart w:id="381" w:name="_Toc57820594"/>
      <w:r>
        <w:rPr>
          <w:rFonts w:ascii="宋体" w:hAnsi="宋体"/>
          <w:b w:val="0"/>
          <w:snapToGrid w:val="0"/>
          <w:sz w:val="24"/>
          <w:szCs w:val="24"/>
        </w:rPr>
        <w:t>5.</w:t>
      </w:r>
      <w:r>
        <w:rPr>
          <w:rFonts w:ascii="宋体" w:hAnsi="宋体" w:hint="eastAsia"/>
          <w:b w:val="0"/>
          <w:snapToGrid w:val="0"/>
          <w:sz w:val="24"/>
          <w:szCs w:val="24"/>
        </w:rPr>
        <w:t>3</w:t>
      </w:r>
      <w:r>
        <w:rPr>
          <w:rFonts w:ascii="宋体" w:hAnsi="宋体"/>
          <w:b w:val="0"/>
          <w:snapToGrid w:val="0"/>
          <w:sz w:val="24"/>
          <w:szCs w:val="24"/>
        </w:rPr>
        <w:t xml:space="preserve">  </w:t>
      </w:r>
      <w:r>
        <w:rPr>
          <w:rFonts w:ascii="宋体" w:hAnsi="宋体" w:hint="eastAsia"/>
          <w:b w:val="0"/>
          <w:snapToGrid w:val="0"/>
          <w:sz w:val="24"/>
          <w:szCs w:val="24"/>
        </w:rPr>
        <w:t>开标异议</w:t>
      </w:r>
      <w:bookmarkEnd w:id="380"/>
      <w:bookmarkEnd w:id="381"/>
    </w:p>
    <w:p w:rsidR="007B7154" w:rsidRDefault="00340CB9">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投标人对开标有异议的，应在开标现场提出，同时应出示法定代表人身份证明或附有法定代表人身份证明的授权委托书。招标人当场作出答复，并制作记录，有异议的投标人代表、招标人代表、主持人、记录人等有关人员在记录上签名确认</w:t>
      </w:r>
      <w:r>
        <w:rPr>
          <w:rFonts w:ascii="宋体" w:hAnsi="宋体"/>
          <w:szCs w:val="21"/>
        </w:rPr>
        <w:t>。</w:t>
      </w:r>
    </w:p>
    <w:p w:rsidR="007B7154" w:rsidRDefault="00340CB9">
      <w:pPr>
        <w:pStyle w:val="2"/>
        <w:keepNext w:val="0"/>
        <w:keepLines w:val="0"/>
        <w:spacing w:before="0" w:after="0" w:line="360" w:lineRule="auto"/>
        <w:rPr>
          <w:rFonts w:ascii="宋体" w:hAnsi="宋体"/>
          <w:b w:val="0"/>
          <w:snapToGrid w:val="0"/>
        </w:rPr>
      </w:pPr>
      <w:bookmarkStart w:id="382" w:name="_Toc9533"/>
      <w:bookmarkStart w:id="383" w:name="_Toc15227"/>
      <w:bookmarkStart w:id="384" w:name="_Toc509218744"/>
      <w:bookmarkStart w:id="385" w:name="_Toc430530469"/>
      <w:r>
        <w:rPr>
          <w:rFonts w:ascii="宋体" w:hAnsi="宋体"/>
          <w:b w:val="0"/>
          <w:snapToGrid w:val="0"/>
        </w:rPr>
        <w:t xml:space="preserve">6.  </w:t>
      </w:r>
      <w:r>
        <w:rPr>
          <w:rFonts w:ascii="宋体" w:hAnsi="宋体"/>
          <w:b w:val="0"/>
          <w:snapToGrid w:val="0"/>
        </w:rPr>
        <w:t>评标</w:t>
      </w:r>
      <w:bookmarkEnd w:id="375"/>
      <w:bookmarkEnd w:id="376"/>
      <w:bookmarkEnd w:id="377"/>
      <w:bookmarkEnd w:id="378"/>
      <w:bookmarkEnd w:id="379"/>
      <w:bookmarkEnd w:id="382"/>
      <w:bookmarkEnd w:id="383"/>
      <w:bookmarkEnd w:id="384"/>
      <w:bookmarkEnd w:id="385"/>
    </w:p>
    <w:p w:rsidR="007B7154" w:rsidRDefault="00340CB9">
      <w:pPr>
        <w:pStyle w:val="3"/>
        <w:keepNext w:val="0"/>
        <w:keepLines w:val="0"/>
        <w:snapToGrid w:val="0"/>
        <w:spacing w:before="0" w:after="0" w:line="360" w:lineRule="auto"/>
        <w:rPr>
          <w:rFonts w:ascii="宋体" w:hAnsi="宋体"/>
          <w:b w:val="0"/>
          <w:snapToGrid w:val="0"/>
          <w:sz w:val="24"/>
          <w:szCs w:val="24"/>
        </w:rPr>
      </w:pPr>
      <w:bookmarkStart w:id="386" w:name="_Toc28100"/>
      <w:bookmarkStart w:id="387" w:name="_Toc430530470"/>
      <w:bookmarkStart w:id="388" w:name="_Toc200513161"/>
      <w:bookmarkStart w:id="389" w:name="_Toc3261"/>
      <w:bookmarkStart w:id="390" w:name="_Toc287607781"/>
      <w:bookmarkStart w:id="391" w:name="_Toc509218745"/>
      <w:bookmarkStart w:id="392" w:name="_Toc287620720"/>
      <w:bookmarkStart w:id="393" w:name="_Toc277082587"/>
      <w:bookmarkStart w:id="394" w:name="_Toc224103352"/>
      <w:r>
        <w:rPr>
          <w:rFonts w:ascii="宋体" w:hAnsi="宋体"/>
          <w:b w:val="0"/>
          <w:snapToGrid w:val="0"/>
          <w:sz w:val="24"/>
          <w:szCs w:val="24"/>
        </w:rPr>
        <w:t xml:space="preserve">6.1  </w:t>
      </w:r>
      <w:r>
        <w:rPr>
          <w:rFonts w:ascii="宋体" w:hAnsi="宋体"/>
          <w:b w:val="0"/>
          <w:snapToGrid w:val="0"/>
          <w:sz w:val="24"/>
          <w:szCs w:val="24"/>
        </w:rPr>
        <w:t>评标委员会</w:t>
      </w:r>
      <w:bookmarkEnd w:id="386"/>
      <w:bookmarkEnd w:id="387"/>
      <w:bookmarkEnd w:id="388"/>
      <w:bookmarkEnd w:id="389"/>
      <w:bookmarkEnd w:id="390"/>
      <w:bookmarkEnd w:id="391"/>
      <w:bookmarkEnd w:id="392"/>
      <w:bookmarkEnd w:id="393"/>
      <w:bookmarkEnd w:id="394"/>
    </w:p>
    <w:p w:rsidR="007B7154" w:rsidRDefault="00340CB9">
      <w:pPr>
        <w:autoSpaceDE w:val="0"/>
        <w:autoSpaceDN w:val="0"/>
        <w:adjustRightInd w:val="0"/>
        <w:snapToGrid w:val="0"/>
        <w:spacing w:line="360" w:lineRule="auto"/>
        <w:ind w:firstLineChars="200" w:firstLine="420"/>
        <w:rPr>
          <w:rFonts w:ascii="宋体" w:hAnsi="宋体"/>
          <w:b/>
          <w:snapToGrid w:val="0"/>
          <w:kern w:val="0"/>
          <w:szCs w:val="21"/>
        </w:rPr>
      </w:pPr>
      <w:r>
        <w:rPr>
          <w:rFonts w:ascii="宋体" w:hAnsi="宋体"/>
          <w:snapToGrid w:val="0"/>
          <w:kern w:val="0"/>
          <w:szCs w:val="21"/>
        </w:rPr>
        <w:t xml:space="preserve">6.1.1  </w:t>
      </w:r>
      <w:r>
        <w:rPr>
          <w:rFonts w:ascii="宋体" w:hAnsi="宋体"/>
          <w:snapToGrid w:val="0"/>
          <w:kern w:val="0"/>
          <w:szCs w:val="21"/>
        </w:rPr>
        <w:t>评标由招标人依据法律法规和相关规范性文件组建的评标委员会负责。</w:t>
      </w:r>
    </w:p>
    <w:p w:rsidR="007B7154" w:rsidRDefault="00340CB9">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6.1.2  </w:t>
      </w:r>
      <w:r>
        <w:rPr>
          <w:rFonts w:ascii="宋体" w:hAnsi="宋体"/>
          <w:snapToGrid w:val="0"/>
          <w:kern w:val="0"/>
          <w:szCs w:val="21"/>
        </w:rPr>
        <w:t>评标委员会成员有下列情形之一的，应当回避：</w:t>
      </w:r>
    </w:p>
    <w:p w:rsidR="007B7154" w:rsidRDefault="00340CB9">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1</w:t>
      </w:r>
      <w:r>
        <w:rPr>
          <w:rFonts w:ascii="宋体" w:hAnsi="宋体"/>
          <w:snapToGrid w:val="0"/>
          <w:kern w:val="0"/>
          <w:szCs w:val="21"/>
        </w:rPr>
        <w:t>）投标人或投标人的主要负责人的近亲属；</w:t>
      </w:r>
    </w:p>
    <w:p w:rsidR="007B7154" w:rsidRDefault="00340CB9">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2</w:t>
      </w:r>
      <w:r>
        <w:rPr>
          <w:rFonts w:ascii="宋体" w:hAnsi="宋体"/>
          <w:snapToGrid w:val="0"/>
          <w:kern w:val="0"/>
          <w:szCs w:val="21"/>
        </w:rPr>
        <w:t>）项目主管部门或者项目行政监督部门的人员；</w:t>
      </w:r>
    </w:p>
    <w:p w:rsidR="007B7154" w:rsidRDefault="00340CB9">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3</w:t>
      </w:r>
      <w:r>
        <w:rPr>
          <w:rFonts w:ascii="宋体" w:hAnsi="宋体"/>
          <w:snapToGrid w:val="0"/>
          <w:kern w:val="0"/>
          <w:szCs w:val="21"/>
        </w:rPr>
        <w:t>）与投标人有利害关系，可能影响对投标公正评审的；</w:t>
      </w:r>
    </w:p>
    <w:p w:rsidR="007B7154" w:rsidRDefault="00340CB9">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4</w:t>
      </w:r>
      <w:r>
        <w:rPr>
          <w:rFonts w:ascii="宋体" w:hAnsi="宋体"/>
          <w:snapToGrid w:val="0"/>
          <w:kern w:val="0"/>
          <w:szCs w:val="21"/>
        </w:rPr>
        <w:t>）曾因在招标、评标以及其他与招标投标有关活动中从事违法行为而受过行政处罚或刑事处罚的</w:t>
      </w:r>
      <w:r>
        <w:rPr>
          <w:rFonts w:ascii="宋体" w:hAnsi="宋体" w:hint="eastAsia"/>
          <w:snapToGrid w:val="0"/>
          <w:kern w:val="0"/>
          <w:szCs w:val="21"/>
        </w:rPr>
        <w:t>；</w:t>
      </w:r>
    </w:p>
    <w:p w:rsidR="007B7154" w:rsidRDefault="00340CB9">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hint="eastAsia"/>
          <w:snapToGrid w:val="0"/>
          <w:kern w:val="0"/>
          <w:szCs w:val="21"/>
        </w:rPr>
        <w:t>（</w:t>
      </w:r>
      <w:r>
        <w:rPr>
          <w:rFonts w:ascii="宋体" w:hAnsi="宋体" w:hint="eastAsia"/>
          <w:snapToGrid w:val="0"/>
          <w:kern w:val="0"/>
          <w:szCs w:val="21"/>
        </w:rPr>
        <w:t>5</w:t>
      </w:r>
      <w:r>
        <w:rPr>
          <w:rFonts w:ascii="宋体" w:hAnsi="宋体" w:hint="eastAsia"/>
          <w:snapToGrid w:val="0"/>
          <w:kern w:val="0"/>
          <w:szCs w:val="21"/>
        </w:rPr>
        <w:t>）法律法规规定的其他情形。</w:t>
      </w:r>
    </w:p>
    <w:p w:rsidR="007B7154" w:rsidRDefault="00340CB9">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cs="宋体" w:hint="eastAsia"/>
          <w:szCs w:val="21"/>
        </w:rPr>
        <w:t xml:space="preserve">6.1.3  </w:t>
      </w:r>
      <w:r>
        <w:rPr>
          <w:rFonts w:ascii="宋体" w:hAnsi="宋体" w:cs="宋体" w:hint="eastAsia"/>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7B7154" w:rsidRDefault="00340CB9">
      <w:pPr>
        <w:pStyle w:val="3"/>
        <w:snapToGrid w:val="0"/>
        <w:spacing w:before="0" w:after="0" w:line="360" w:lineRule="auto"/>
        <w:rPr>
          <w:rFonts w:ascii="宋体" w:hAnsi="宋体"/>
          <w:b w:val="0"/>
          <w:snapToGrid w:val="0"/>
          <w:sz w:val="24"/>
          <w:szCs w:val="24"/>
        </w:rPr>
      </w:pPr>
      <w:bookmarkStart w:id="395" w:name="_Toc24712"/>
      <w:bookmarkStart w:id="396" w:name="_Toc277082588"/>
      <w:bookmarkStart w:id="397" w:name="_Toc200513162"/>
      <w:bookmarkStart w:id="398" w:name="_Toc430530471"/>
      <w:bookmarkStart w:id="399" w:name="_Toc287620721"/>
      <w:bookmarkStart w:id="400" w:name="_Toc12166"/>
      <w:bookmarkStart w:id="401" w:name="_Toc224103353"/>
      <w:bookmarkStart w:id="402" w:name="_Toc287607782"/>
      <w:bookmarkStart w:id="403" w:name="_Toc509218746"/>
      <w:r>
        <w:rPr>
          <w:rFonts w:ascii="宋体" w:hAnsi="宋体"/>
          <w:b w:val="0"/>
          <w:snapToGrid w:val="0"/>
          <w:sz w:val="24"/>
          <w:szCs w:val="24"/>
        </w:rPr>
        <w:t xml:space="preserve">6.2  </w:t>
      </w:r>
      <w:r>
        <w:rPr>
          <w:rFonts w:ascii="宋体" w:hAnsi="宋体"/>
          <w:b w:val="0"/>
          <w:snapToGrid w:val="0"/>
          <w:sz w:val="24"/>
          <w:szCs w:val="24"/>
        </w:rPr>
        <w:t>评标原则</w:t>
      </w:r>
      <w:bookmarkEnd w:id="395"/>
      <w:bookmarkEnd w:id="396"/>
      <w:bookmarkEnd w:id="397"/>
      <w:bookmarkEnd w:id="398"/>
      <w:bookmarkEnd w:id="399"/>
      <w:bookmarkEnd w:id="400"/>
      <w:bookmarkEnd w:id="401"/>
      <w:bookmarkEnd w:id="402"/>
      <w:bookmarkEnd w:id="403"/>
    </w:p>
    <w:p w:rsidR="007B7154" w:rsidRDefault="00340CB9">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评标活动遵循公平、公正、科学和择优的原则。</w:t>
      </w:r>
    </w:p>
    <w:p w:rsidR="007B7154" w:rsidRDefault="00340CB9">
      <w:pPr>
        <w:pStyle w:val="3"/>
        <w:snapToGrid w:val="0"/>
        <w:spacing w:before="0" w:after="0" w:line="360" w:lineRule="auto"/>
        <w:rPr>
          <w:rFonts w:ascii="宋体" w:hAnsi="宋体"/>
          <w:b w:val="0"/>
          <w:snapToGrid w:val="0"/>
          <w:sz w:val="24"/>
          <w:szCs w:val="24"/>
        </w:rPr>
      </w:pPr>
      <w:bookmarkStart w:id="404" w:name="_Toc14701"/>
      <w:bookmarkStart w:id="405" w:name="_Toc509218747"/>
      <w:bookmarkStart w:id="406" w:name="_Toc287607783"/>
      <w:bookmarkStart w:id="407" w:name="_Toc277082589"/>
      <w:bookmarkStart w:id="408" w:name="_Toc430530472"/>
      <w:bookmarkStart w:id="409" w:name="_Toc25501"/>
      <w:bookmarkStart w:id="410" w:name="_Toc200513163"/>
      <w:bookmarkStart w:id="411" w:name="_Toc224103354"/>
      <w:bookmarkStart w:id="412" w:name="_Toc287620722"/>
      <w:r>
        <w:rPr>
          <w:rFonts w:ascii="宋体" w:hAnsi="宋体"/>
          <w:b w:val="0"/>
          <w:snapToGrid w:val="0"/>
          <w:sz w:val="24"/>
          <w:szCs w:val="24"/>
        </w:rPr>
        <w:t xml:space="preserve">6.3  </w:t>
      </w:r>
      <w:r>
        <w:rPr>
          <w:rFonts w:ascii="宋体" w:hAnsi="宋体"/>
          <w:b w:val="0"/>
          <w:snapToGrid w:val="0"/>
          <w:sz w:val="24"/>
          <w:szCs w:val="24"/>
        </w:rPr>
        <w:t>评标</w:t>
      </w:r>
      <w:bookmarkEnd w:id="404"/>
      <w:bookmarkEnd w:id="405"/>
      <w:bookmarkEnd w:id="406"/>
      <w:bookmarkEnd w:id="407"/>
      <w:bookmarkEnd w:id="408"/>
      <w:bookmarkEnd w:id="409"/>
      <w:bookmarkEnd w:id="410"/>
      <w:bookmarkEnd w:id="411"/>
      <w:bookmarkEnd w:id="412"/>
    </w:p>
    <w:p w:rsidR="007B7154" w:rsidRDefault="00340CB9">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评标委员会按照第三章</w:t>
      </w:r>
      <w:r>
        <w:rPr>
          <w:rFonts w:ascii="宋体" w:hAnsi="宋体"/>
          <w:snapToGrid w:val="0"/>
          <w:kern w:val="0"/>
          <w:szCs w:val="21"/>
        </w:rPr>
        <w:t>“</w:t>
      </w:r>
      <w:r>
        <w:rPr>
          <w:rFonts w:ascii="宋体" w:hAnsi="宋体"/>
          <w:snapToGrid w:val="0"/>
          <w:kern w:val="0"/>
          <w:szCs w:val="21"/>
        </w:rPr>
        <w:t>评标办法</w:t>
      </w:r>
      <w:r>
        <w:rPr>
          <w:rFonts w:ascii="宋体" w:hAnsi="宋体"/>
          <w:snapToGrid w:val="0"/>
          <w:kern w:val="0"/>
          <w:szCs w:val="21"/>
        </w:rPr>
        <w:t>”</w:t>
      </w:r>
      <w:r>
        <w:rPr>
          <w:rFonts w:ascii="宋体" w:hAnsi="宋体"/>
          <w:snapToGrid w:val="0"/>
          <w:kern w:val="0"/>
          <w:szCs w:val="21"/>
        </w:rPr>
        <w:t>规定的方法、评审因素、标准和程序对投标文件进行评审。第三章</w:t>
      </w:r>
      <w:r>
        <w:rPr>
          <w:rFonts w:ascii="宋体" w:hAnsi="宋体"/>
          <w:snapToGrid w:val="0"/>
          <w:kern w:val="0"/>
          <w:szCs w:val="21"/>
        </w:rPr>
        <w:t>“</w:t>
      </w:r>
      <w:r>
        <w:rPr>
          <w:rFonts w:ascii="宋体" w:hAnsi="宋体"/>
          <w:snapToGrid w:val="0"/>
          <w:kern w:val="0"/>
          <w:szCs w:val="21"/>
        </w:rPr>
        <w:t>评标办法</w:t>
      </w:r>
      <w:r>
        <w:rPr>
          <w:rFonts w:ascii="宋体" w:hAnsi="宋体"/>
          <w:snapToGrid w:val="0"/>
          <w:kern w:val="0"/>
          <w:szCs w:val="21"/>
        </w:rPr>
        <w:t>”</w:t>
      </w:r>
      <w:r>
        <w:rPr>
          <w:rFonts w:ascii="宋体" w:hAnsi="宋体"/>
          <w:snapToGrid w:val="0"/>
          <w:kern w:val="0"/>
          <w:szCs w:val="21"/>
        </w:rPr>
        <w:t>没有规定的方法、评审因素和标准，不得作为评标依据。</w:t>
      </w:r>
    </w:p>
    <w:p w:rsidR="007B7154" w:rsidRDefault="00340CB9">
      <w:pPr>
        <w:pStyle w:val="2"/>
        <w:spacing w:before="0" w:after="0" w:line="360" w:lineRule="auto"/>
        <w:rPr>
          <w:rFonts w:ascii="宋体" w:hAnsi="宋体"/>
          <w:b w:val="0"/>
          <w:snapToGrid w:val="0"/>
        </w:rPr>
      </w:pPr>
      <w:bookmarkStart w:id="413" w:name="_Toc277082590"/>
      <w:bookmarkStart w:id="414" w:name="_Toc224103355"/>
      <w:bookmarkStart w:id="415" w:name="_Toc2723"/>
      <w:bookmarkStart w:id="416" w:name="_Toc509218748"/>
      <w:bookmarkStart w:id="417" w:name="_Toc287620723"/>
      <w:bookmarkStart w:id="418" w:name="_Toc200513164"/>
      <w:bookmarkStart w:id="419" w:name="_Toc287607784"/>
      <w:bookmarkStart w:id="420" w:name="_Toc8048"/>
      <w:bookmarkStart w:id="421" w:name="_Toc430530473"/>
      <w:r>
        <w:rPr>
          <w:rFonts w:ascii="宋体" w:hAnsi="宋体"/>
          <w:b w:val="0"/>
          <w:snapToGrid w:val="0"/>
        </w:rPr>
        <w:lastRenderedPageBreak/>
        <w:t xml:space="preserve">7.  </w:t>
      </w:r>
      <w:r>
        <w:rPr>
          <w:rFonts w:ascii="宋体" w:hAnsi="宋体"/>
          <w:b w:val="0"/>
          <w:snapToGrid w:val="0"/>
        </w:rPr>
        <w:t>合同授予</w:t>
      </w:r>
      <w:bookmarkEnd w:id="413"/>
      <w:bookmarkEnd w:id="414"/>
      <w:bookmarkEnd w:id="415"/>
      <w:bookmarkEnd w:id="416"/>
      <w:bookmarkEnd w:id="417"/>
      <w:bookmarkEnd w:id="418"/>
      <w:bookmarkEnd w:id="419"/>
      <w:bookmarkEnd w:id="420"/>
      <w:bookmarkEnd w:id="421"/>
    </w:p>
    <w:p w:rsidR="007B7154" w:rsidRDefault="00340CB9">
      <w:pPr>
        <w:pStyle w:val="3"/>
        <w:snapToGrid w:val="0"/>
        <w:spacing w:before="0" w:after="0" w:line="360" w:lineRule="auto"/>
        <w:rPr>
          <w:rFonts w:ascii="宋体" w:hAnsi="宋体"/>
          <w:b w:val="0"/>
          <w:snapToGrid w:val="0"/>
          <w:sz w:val="24"/>
          <w:szCs w:val="24"/>
        </w:rPr>
      </w:pPr>
      <w:bookmarkStart w:id="422" w:name="_Toc29937"/>
      <w:bookmarkStart w:id="423" w:name="_Toc430530474"/>
      <w:bookmarkStart w:id="424" w:name="_Toc287607785"/>
      <w:bookmarkStart w:id="425" w:name="_Toc277082591"/>
      <w:bookmarkStart w:id="426" w:name="_Toc509218749"/>
      <w:bookmarkStart w:id="427" w:name="_Toc7031"/>
      <w:bookmarkStart w:id="428" w:name="_Toc224103356"/>
      <w:bookmarkStart w:id="429" w:name="_Toc200513165"/>
      <w:bookmarkStart w:id="430" w:name="_Toc287620724"/>
      <w:r>
        <w:rPr>
          <w:rFonts w:ascii="宋体" w:hAnsi="宋体"/>
          <w:b w:val="0"/>
          <w:snapToGrid w:val="0"/>
          <w:sz w:val="24"/>
          <w:szCs w:val="24"/>
        </w:rPr>
        <w:t xml:space="preserve">7.1  </w:t>
      </w:r>
      <w:r>
        <w:rPr>
          <w:rFonts w:ascii="宋体" w:hAnsi="宋体"/>
          <w:b w:val="0"/>
          <w:snapToGrid w:val="0"/>
          <w:sz w:val="24"/>
          <w:szCs w:val="24"/>
        </w:rPr>
        <w:t>定标方式</w:t>
      </w:r>
      <w:bookmarkEnd w:id="422"/>
      <w:bookmarkEnd w:id="423"/>
      <w:bookmarkEnd w:id="424"/>
      <w:bookmarkEnd w:id="425"/>
      <w:bookmarkEnd w:id="426"/>
      <w:bookmarkEnd w:id="427"/>
      <w:bookmarkEnd w:id="428"/>
      <w:bookmarkEnd w:id="429"/>
      <w:bookmarkEnd w:id="430"/>
    </w:p>
    <w:p w:rsidR="007B7154" w:rsidRDefault="00340CB9">
      <w:pPr>
        <w:spacing w:line="360" w:lineRule="auto"/>
        <w:ind w:firstLineChars="200" w:firstLine="420"/>
        <w:rPr>
          <w:rFonts w:ascii="宋体" w:hAnsi="宋体"/>
          <w:szCs w:val="21"/>
        </w:rPr>
      </w:pPr>
      <w:r>
        <w:rPr>
          <w:rFonts w:ascii="宋体" w:hAnsi="宋体"/>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w:t>
      </w:r>
      <w:r>
        <w:rPr>
          <w:rFonts w:ascii="宋体" w:hAnsi="宋体"/>
          <w:szCs w:val="21"/>
        </w:rPr>
        <w:t>标人，也可以重新招标。</w:t>
      </w:r>
    </w:p>
    <w:p w:rsidR="007B7154" w:rsidRDefault="00340CB9">
      <w:pPr>
        <w:spacing w:line="360" w:lineRule="auto"/>
        <w:ind w:firstLineChars="200" w:firstLine="420"/>
        <w:rPr>
          <w:rFonts w:ascii="宋体" w:hAnsi="宋体"/>
          <w:szCs w:val="21"/>
        </w:rPr>
      </w:pPr>
      <w:r>
        <w:rPr>
          <w:rFonts w:ascii="宋体" w:hAnsi="宋体"/>
          <w:snapToGrid w:val="0"/>
          <w:kern w:val="0"/>
          <w:szCs w:val="21"/>
        </w:rPr>
        <w:t>评标委员会推荐中标候选人的人数</w:t>
      </w:r>
      <w:r>
        <w:rPr>
          <w:rFonts w:ascii="宋体" w:hAnsi="宋体" w:hint="eastAsia"/>
          <w:snapToGrid w:val="0"/>
          <w:kern w:val="0"/>
          <w:szCs w:val="21"/>
        </w:rPr>
        <w:t>：</w:t>
      </w:r>
      <w:r>
        <w:rPr>
          <w:rFonts w:ascii="宋体" w:hAnsi="宋体"/>
          <w:snapToGrid w:val="0"/>
          <w:kern w:val="0"/>
          <w:szCs w:val="21"/>
        </w:rPr>
        <w:t>见投标人须知前附表。</w:t>
      </w:r>
    </w:p>
    <w:p w:rsidR="007B7154" w:rsidRDefault="00340CB9">
      <w:pPr>
        <w:pStyle w:val="3"/>
        <w:snapToGrid w:val="0"/>
        <w:spacing w:before="0" w:after="0" w:line="360" w:lineRule="auto"/>
        <w:rPr>
          <w:rFonts w:ascii="宋体" w:hAnsi="宋体"/>
          <w:b w:val="0"/>
          <w:snapToGrid w:val="0"/>
          <w:sz w:val="24"/>
          <w:szCs w:val="24"/>
        </w:rPr>
      </w:pPr>
      <w:bookmarkStart w:id="431" w:name="_Toc23594"/>
      <w:bookmarkStart w:id="432" w:name="_Toc430530475"/>
      <w:bookmarkStart w:id="433" w:name="_Toc509218750"/>
      <w:bookmarkStart w:id="434" w:name="_Toc23761"/>
      <w:r>
        <w:rPr>
          <w:rFonts w:ascii="宋体" w:hAnsi="宋体"/>
          <w:b w:val="0"/>
          <w:snapToGrid w:val="0"/>
          <w:sz w:val="24"/>
          <w:szCs w:val="24"/>
        </w:rPr>
        <w:t xml:space="preserve">7.2  </w:t>
      </w:r>
      <w:r>
        <w:rPr>
          <w:rFonts w:ascii="宋体" w:hAnsi="宋体"/>
          <w:b w:val="0"/>
          <w:snapToGrid w:val="0"/>
          <w:sz w:val="24"/>
          <w:szCs w:val="24"/>
        </w:rPr>
        <w:t>中标公示及中标通知</w:t>
      </w:r>
      <w:bookmarkEnd w:id="431"/>
      <w:bookmarkEnd w:id="432"/>
      <w:bookmarkEnd w:id="433"/>
      <w:bookmarkEnd w:id="434"/>
    </w:p>
    <w:p w:rsidR="007B7154" w:rsidRDefault="00340CB9">
      <w:pPr>
        <w:autoSpaceDE w:val="0"/>
        <w:autoSpaceDN w:val="0"/>
        <w:adjustRightInd w:val="0"/>
        <w:snapToGrid w:val="0"/>
        <w:spacing w:line="360" w:lineRule="auto"/>
        <w:ind w:firstLineChars="200" w:firstLine="420"/>
        <w:rPr>
          <w:rFonts w:ascii="宋体" w:hAnsi="宋体"/>
          <w:szCs w:val="21"/>
        </w:rPr>
      </w:pPr>
      <w:r>
        <w:rPr>
          <w:rFonts w:ascii="宋体" w:hAnsi="宋体"/>
          <w:snapToGrid w:val="0"/>
          <w:kern w:val="0"/>
          <w:szCs w:val="21"/>
        </w:rPr>
        <w:t>招标人在收到评标报告之日起</w:t>
      </w:r>
      <w:r>
        <w:rPr>
          <w:rFonts w:ascii="宋体" w:hAnsi="宋体"/>
          <w:snapToGrid w:val="0"/>
          <w:kern w:val="0"/>
          <w:szCs w:val="21"/>
        </w:rPr>
        <w:t>3</w:t>
      </w:r>
      <w:r>
        <w:rPr>
          <w:rFonts w:ascii="宋体" w:hAnsi="宋体"/>
          <w:snapToGrid w:val="0"/>
          <w:kern w:val="0"/>
          <w:szCs w:val="21"/>
        </w:rPr>
        <w:t>日内公示中标候选人，公示期不得少于</w:t>
      </w:r>
      <w:r>
        <w:rPr>
          <w:rFonts w:ascii="宋体" w:hAnsi="宋体"/>
          <w:snapToGrid w:val="0"/>
          <w:kern w:val="0"/>
          <w:szCs w:val="21"/>
        </w:rPr>
        <w:t>3</w:t>
      </w:r>
      <w:r>
        <w:rPr>
          <w:rFonts w:ascii="宋体" w:hAnsi="宋体"/>
          <w:snapToGrid w:val="0"/>
          <w:kern w:val="0"/>
          <w:szCs w:val="21"/>
        </w:rPr>
        <w:t>日</w:t>
      </w:r>
      <w:r>
        <w:rPr>
          <w:rFonts w:ascii="宋体" w:hAnsi="宋体" w:hint="eastAsia"/>
          <w:szCs w:val="21"/>
        </w:rPr>
        <w:t>。</w:t>
      </w:r>
    </w:p>
    <w:p w:rsidR="007B7154" w:rsidRDefault="00340CB9">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在本章第</w:t>
      </w:r>
      <w:r>
        <w:rPr>
          <w:rFonts w:ascii="宋体" w:hAnsi="宋体"/>
          <w:snapToGrid w:val="0"/>
          <w:kern w:val="0"/>
          <w:szCs w:val="21"/>
        </w:rPr>
        <w:t xml:space="preserve"> 3.3 </w:t>
      </w:r>
      <w:r>
        <w:rPr>
          <w:rFonts w:ascii="宋体" w:hAnsi="宋体"/>
          <w:snapToGrid w:val="0"/>
          <w:kern w:val="0"/>
          <w:szCs w:val="21"/>
        </w:rPr>
        <w:t>款规定的投标有效期内，且未有投标人的异议与投诉，招标人以书面形式向中标人发出中标通知书。</w:t>
      </w:r>
    </w:p>
    <w:p w:rsidR="007B7154" w:rsidRDefault="00340CB9">
      <w:pPr>
        <w:pStyle w:val="3"/>
        <w:snapToGrid w:val="0"/>
        <w:spacing w:before="0" w:after="0" w:line="360" w:lineRule="auto"/>
        <w:rPr>
          <w:rFonts w:ascii="宋体" w:hAnsi="宋体"/>
          <w:b w:val="0"/>
          <w:snapToGrid w:val="0"/>
          <w:sz w:val="24"/>
          <w:szCs w:val="24"/>
        </w:rPr>
      </w:pPr>
      <w:bookmarkStart w:id="435" w:name="_Toc224103358"/>
      <w:bookmarkStart w:id="436" w:name="_Toc287620726"/>
      <w:bookmarkStart w:id="437" w:name="_Toc200513167"/>
      <w:bookmarkStart w:id="438" w:name="_Toc27813"/>
      <w:bookmarkStart w:id="439" w:name="_Toc509218751"/>
      <w:bookmarkStart w:id="440" w:name="_Toc430530476"/>
      <w:bookmarkStart w:id="441" w:name="_Toc277082593"/>
      <w:bookmarkStart w:id="442" w:name="_Toc13383"/>
      <w:bookmarkStart w:id="443" w:name="_Toc287607787"/>
      <w:r>
        <w:rPr>
          <w:rFonts w:ascii="宋体" w:hAnsi="宋体"/>
          <w:b w:val="0"/>
          <w:snapToGrid w:val="0"/>
          <w:sz w:val="24"/>
          <w:szCs w:val="24"/>
        </w:rPr>
        <w:t xml:space="preserve">7.3  </w:t>
      </w:r>
      <w:r>
        <w:rPr>
          <w:rFonts w:ascii="宋体" w:hAnsi="宋体"/>
          <w:b w:val="0"/>
          <w:snapToGrid w:val="0"/>
          <w:sz w:val="24"/>
          <w:szCs w:val="24"/>
        </w:rPr>
        <w:t>履约担保</w:t>
      </w:r>
      <w:bookmarkEnd w:id="435"/>
      <w:bookmarkEnd w:id="436"/>
      <w:bookmarkEnd w:id="437"/>
      <w:bookmarkEnd w:id="438"/>
      <w:bookmarkEnd w:id="439"/>
      <w:bookmarkEnd w:id="440"/>
      <w:bookmarkEnd w:id="441"/>
      <w:bookmarkEnd w:id="442"/>
      <w:bookmarkEnd w:id="443"/>
    </w:p>
    <w:p w:rsidR="007B7154" w:rsidRDefault="00340CB9">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7.3.1  </w:t>
      </w:r>
      <w:r>
        <w:rPr>
          <w:rFonts w:ascii="宋体" w:hAnsi="宋体"/>
          <w:snapToGrid w:val="0"/>
          <w:kern w:val="0"/>
          <w:szCs w:val="21"/>
        </w:rPr>
        <w:t>在签订合同前，中标人应按投标人须知前附表规定的金额、担保形式和招标文件第四章</w:t>
      </w:r>
      <w:r>
        <w:rPr>
          <w:rFonts w:ascii="宋体" w:hAnsi="宋体"/>
          <w:snapToGrid w:val="0"/>
          <w:kern w:val="0"/>
          <w:szCs w:val="21"/>
        </w:rPr>
        <w:t>“</w:t>
      </w:r>
      <w:r>
        <w:rPr>
          <w:rFonts w:ascii="宋体" w:hAnsi="宋体"/>
          <w:snapToGrid w:val="0"/>
          <w:kern w:val="0"/>
          <w:szCs w:val="21"/>
        </w:rPr>
        <w:t>合同条款及格式</w:t>
      </w:r>
      <w:r>
        <w:rPr>
          <w:rFonts w:ascii="宋体" w:hAnsi="宋体"/>
          <w:snapToGrid w:val="0"/>
          <w:kern w:val="0"/>
          <w:szCs w:val="21"/>
        </w:rPr>
        <w:t>”</w:t>
      </w:r>
      <w:r>
        <w:rPr>
          <w:rFonts w:ascii="宋体" w:hAnsi="宋体"/>
          <w:snapToGrid w:val="0"/>
          <w:kern w:val="0"/>
          <w:szCs w:val="21"/>
        </w:rPr>
        <w:t>规定的履约担保格式向招标人提交履约担保。联合体中标的，其履约担保由牵头人递交，并应符合投标人须知前附表规定的金额、担保形式和招标文件第四章</w:t>
      </w:r>
      <w:r>
        <w:rPr>
          <w:rFonts w:ascii="宋体" w:hAnsi="宋体"/>
          <w:snapToGrid w:val="0"/>
          <w:kern w:val="0"/>
          <w:szCs w:val="21"/>
        </w:rPr>
        <w:t>“</w:t>
      </w:r>
      <w:r>
        <w:rPr>
          <w:rFonts w:ascii="宋体" w:hAnsi="宋体"/>
          <w:snapToGrid w:val="0"/>
          <w:kern w:val="0"/>
          <w:szCs w:val="21"/>
        </w:rPr>
        <w:t>合同条款及格式</w:t>
      </w:r>
      <w:r>
        <w:rPr>
          <w:rFonts w:ascii="宋体" w:hAnsi="宋体"/>
          <w:snapToGrid w:val="0"/>
          <w:kern w:val="0"/>
          <w:szCs w:val="21"/>
        </w:rPr>
        <w:t>”</w:t>
      </w:r>
      <w:r>
        <w:rPr>
          <w:rFonts w:ascii="宋体" w:hAnsi="宋体"/>
          <w:snapToGrid w:val="0"/>
          <w:kern w:val="0"/>
          <w:szCs w:val="21"/>
        </w:rPr>
        <w:t>规定的履约担保格式要求。</w:t>
      </w:r>
    </w:p>
    <w:p w:rsidR="007B7154" w:rsidRDefault="00340CB9">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7.3.2  </w:t>
      </w:r>
      <w:r>
        <w:rPr>
          <w:rFonts w:ascii="宋体" w:hAnsi="宋体"/>
          <w:snapToGrid w:val="0"/>
          <w:kern w:val="0"/>
          <w:szCs w:val="21"/>
        </w:rPr>
        <w:t>中标人不能按本章第</w:t>
      </w:r>
      <w:r>
        <w:rPr>
          <w:rFonts w:ascii="宋体" w:hAnsi="宋体"/>
          <w:snapToGrid w:val="0"/>
          <w:kern w:val="0"/>
          <w:szCs w:val="21"/>
        </w:rPr>
        <w:t xml:space="preserve"> 7.3.1 </w:t>
      </w:r>
      <w:r>
        <w:rPr>
          <w:rFonts w:ascii="宋体" w:hAnsi="宋体"/>
          <w:snapToGrid w:val="0"/>
          <w:kern w:val="0"/>
          <w:szCs w:val="21"/>
        </w:rPr>
        <w:t>项要求提交履约担保的，视为放弃中标，其投标保证金不予退还，给招标人造成的损失超过投标保证金数额的，中标人还应当对超过部分予以赔偿。</w:t>
      </w:r>
    </w:p>
    <w:p w:rsidR="007B7154" w:rsidRDefault="00340CB9">
      <w:pPr>
        <w:pStyle w:val="3"/>
        <w:snapToGrid w:val="0"/>
        <w:spacing w:before="0" w:after="0" w:line="360" w:lineRule="auto"/>
        <w:rPr>
          <w:rFonts w:ascii="宋体" w:hAnsi="宋体"/>
          <w:b w:val="0"/>
          <w:snapToGrid w:val="0"/>
          <w:sz w:val="24"/>
          <w:szCs w:val="24"/>
        </w:rPr>
      </w:pPr>
      <w:bookmarkStart w:id="444" w:name="_Toc16900"/>
      <w:bookmarkStart w:id="445" w:name="_Toc224103359"/>
      <w:bookmarkStart w:id="446" w:name="_Toc9458"/>
      <w:bookmarkStart w:id="447" w:name="_Toc200513168"/>
      <w:bookmarkStart w:id="448" w:name="_Toc430530477"/>
      <w:bookmarkStart w:id="449" w:name="_Toc287607788"/>
      <w:bookmarkStart w:id="450" w:name="_Toc277082594"/>
      <w:bookmarkStart w:id="451" w:name="_Toc287620727"/>
      <w:bookmarkStart w:id="452" w:name="_Toc509218752"/>
      <w:r>
        <w:rPr>
          <w:rFonts w:ascii="宋体" w:hAnsi="宋体"/>
          <w:b w:val="0"/>
          <w:snapToGrid w:val="0"/>
          <w:sz w:val="24"/>
          <w:szCs w:val="24"/>
        </w:rPr>
        <w:t xml:space="preserve">7.4  </w:t>
      </w:r>
      <w:r>
        <w:rPr>
          <w:rFonts w:ascii="宋体" w:hAnsi="宋体"/>
          <w:b w:val="0"/>
          <w:snapToGrid w:val="0"/>
          <w:sz w:val="24"/>
          <w:szCs w:val="24"/>
        </w:rPr>
        <w:t>签订合同</w:t>
      </w:r>
      <w:bookmarkEnd w:id="444"/>
      <w:bookmarkEnd w:id="445"/>
      <w:bookmarkEnd w:id="446"/>
      <w:bookmarkEnd w:id="447"/>
      <w:bookmarkEnd w:id="448"/>
      <w:bookmarkEnd w:id="449"/>
      <w:bookmarkEnd w:id="450"/>
      <w:bookmarkEnd w:id="451"/>
      <w:bookmarkEnd w:id="452"/>
    </w:p>
    <w:p w:rsidR="007B7154" w:rsidRDefault="00340CB9">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7.4.1 </w:t>
      </w:r>
      <w:r>
        <w:rPr>
          <w:rFonts w:ascii="宋体" w:hAnsi="宋体"/>
          <w:snapToGrid w:val="0"/>
          <w:kern w:val="0"/>
          <w:szCs w:val="21"/>
        </w:rPr>
        <w:t>招标人和中标人应当自中标通</w:t>
      </w:r>
      <w:r>
        <w:rPr>
          <w:rFonts w:ascii="宋体" w:hAnsi="宋体"/>
          <w:snapToGrid w:val="0"/>
          <w:kern w:val="0"/>
          <w:szCs w:val="21"/>
        </w:rPr>
        <w:t>知书发出之日起</w:t>
      </w:r>
      <w:r>
        <w:rPr>
          <w:rFonts w:ascii="宋体" w:hAnsi="宋体"/>
          <w:snapToGrid w:val="0"/>
          <w:kern w:val="0"/>
          <w:szCs w:val="21"/>
        </w:rPr>
        <w:t xml:space="preserve"> 30 </w:t>
      </w:r>
      <w:r>
        <w:rPr>
          <w:rFonts w:ascii="宋体" w:hAnsi="宋体"/>
          <w:snapToGrid w:val="0"/>
          <w:kern w:val="0"/>
          <w:szCs w:val="21"/>
        </w:rPr>
        <w:t>天内，根据招标文件和中标人的投标文件订立书面合同。中标人</w:t>
      </w:r>
      <w:r>
        <w:rPr>
          <w:rFonts w:ascii="宋体" w:hAnsi="宋体" w:hint="eastAsia"/>
          <w:snapToGrid w:val="0"/>
          <w:kern w:val="0"/>
          <w:szCs w:val="21"/>
        </w:rPr>
        <w:t>放弃中标项目，</w:t>
      </w:r>
      <w:r>
        <w:rPr>
          <w:rFonts w:ascii="宋体" w:hAnsi="宋体"/>
          <w:snapToGrid w:val="0"/>
          <w:kern w:val="0"/>
          <w:szCs w:val="21"/>
        </w:rPr>
        <w:t>无正当理由</w:t>
      </w:r>
      <w:r>
        <w:rPr>
          <w:rFonts w:ascii="宋体" w:hAnsi="宋体" w:hint="eastAsia"/>
          <w:snapToGrid w:val="0"/>
          <w:kern w:val="0"/>
          <w:szCs w:val="21"/>
        </w:rPr>
        <w:t>不与招标人</w:t>
      </w:r>
      <w:r>
        <w:rPr>
          <w:rFonts w:ascii="宋体" w:hAnsi="宋体"/>
          <w:snapToGrid w:val="0"/>
          <w:kern w:val="0"/>
          <w:szCs w:val="21"/>
        </w:rPr>
        <w:t>签</w:t>
      </w:r>
      <w:r>
        <w:rPr>
          <w:rFonts w:ascii="宋体" w:hAnsi="宋体" w:hint="eastAsia"/>
          <w:snapToGrid w:val="0"/>
          <w:kern w:val="0"/>
          <w:szCs w:val="21"/>
        </w:rPr>
        <w:t>订</w:t>
      </w:r>
      <w:r>
        <w:rPr>
          <w:rFonts w:ascii="宋体" w:hAnsi="宋体"/>
          <w:snapToGrid w:val="0"/>
          <w:kern w:val="0"/>
          <w:szCs w:val="21"/>
        </w:rPr>
        <w:t>合同，</w:t>
      </w:r>
      <w:r>
        <w:rPr>
          <w:rFonts w:ascii="宋体" w:hAnsi="宋体" w:hint="eastAsia"/>
          <w:snapToGrid w:val="0"/>
          <w:kern w:val="0"/>
          <w:szCs w:val="21"/>
        </w:rPr>
        <w:t>在签订合同时向招标人提出附加条件或者更改合同实质性内容的</w:t>
      </w:r>
      <w:r>
        <w:rPr>
          <w:rFonts w:ascii="宋体" w:hAnsi="宋体"/>
          <w:snapToGrid w:val="0"/>
          <w:kern w:val="0"/>
          <w:szCs w:val="21"/>
        </w:rPr>
        <w:t>，</w:t>
      </w:r>
      <w:r>
        <w:rPr>
          <w:rFonts w:ascii="宋体" w:hAnsi="宋体" w:cs="宋体" w:hint="eastAsia"/>
          <w:szCs w:val="21"/>
        </w:rPr>
        <w:t>或不按照招标文件要求提交低价风险担保（适用于经评审最低投标价法）或履约保证金的，</w:t>
      </w:r>
      <w:r>
        <w:rPr>
          <w:rFonts w:ascii="宋体" w:hAnsi="宋体"/>
          <w:snapToGrid w:val="0"/>
          <w:kern w:val="0"/>
          <w:szCs w:val="21"/>
        </w:rPr>
        <w:t>招标人取消其中标资格，其投标保证金不予退还；给招标人造成的损失超过投标保证金数额的，中标人还应当对超过部分予以赔偿。</w:t>
      </w:r>
    </w:p>
    <w:p w:rsidR="007B7154" w:rsidRDefault="00340CB9">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7.4.2  </w:t>
      </w:r>
      <w:r>
        <w:rPr>
          <w:rFonts w:ascii="宋体" w:hAnsi="宋体"/>
          <w:snapToGrid w:val="0"/>
          <w:kern w:val="0"/>
          <w:szCs w:val="21"/>
        </w:rPr>
        <w:t>发出中标通知书后，招标人无正当理由拒签合同的，招标人向中标人退还投标保证金；给中标人造成损失的，还应当赔偿损失。</w:t>
      </w:r>
    </w:p>
    <w:p w:rsidR="007B7154" w:rsidRDefault="00340CB9">
      <w:pPr>
        <w:pStyle w:val="2"/>
        <w:spacing w:before="0" w:after="0" w:line="360" w:lineRule="auto"/>
        <w:rPr>
          <w:rFonts w:ascii="宋体" w:hAnsi="宋体"/>
          <w:b w:val="0"/>
          <w:snapToGrid w:val="0"/>
        </w:rPr>
      </w:pPr>
      <w:bookmarkStart w:id="453" w:name="_Toc287607789"/>
      <w:bookmarkStart w:id="454" w:name="_Toc430530478"/>
      <w:bookmarkStart w:id="455" w:name="_Toc23134"/>
      <w:bookmarkStart w:id="456" w:name="_Toc22591"/>
      <w:bookmarkStart w:id="457" w:name="_Toc287620728"/>
      <w:bookmarkStart w:id="458" w:name="_Toc277082595"/>
      <w:bookmarkStart w:id="459" w:name="_Toc509218753"/>
      <w:bookmarkStart w:id="460" w:name="_Toc224103360"/>
      <w:bookmarkStart w:id="461" w:name="_Toc200513169"/>
      <w:r>
        <w:rPr>
          <w:rFonts w:ascii="宋体" w:hAnsi="宋体"/>
          <w:b w:val="0"/>
          <w:snapToGrid w:val="0"/>
        </w:rPr>
        <w:t xml:space="preserve">8. </w:t>
      </w:r>
      <w:r>
        <w:rPr>
          <w:rFonts w:ascii="宋体" w:hAnsi="宋体"/>
          <w:b w:val="0"/>
          <w:snapToGrid w:val="0"/>
        </w:rPr>
        <w:t xml:space="preserve"> </w:t>
      </w:r>
      <w:r>
        <w:rPr>
          <w:rFonts w:ascii="宋体" w:hAnsi="宋体"/>
          <w:b w:val="0"/>
          <w:snapToGrid w:val="0"/>
        </w:rPr>
        <w:t>重新招标和不再招标</w:t>
      </w:r>
      <w:bookmarkEnd w:id="453"/>
      <w:bookmarkEnd w:id="454"/>
      <w:bookmarkEnd w:id="455"/>
      <w:bookmarkEnd w:id="456"/>
      <w:bookmarkEnd w:id="457"/>
      <w:bookmarkEnd w:id="458"/>
      <w:bookmarkEnd w:id="459"/>
      <w:bookmarkEnd w:id="460"/>
      <w:bookmarkEnd w:id="461"/>
    </w:p>
    <w:p w:rsidR="007B7154" w:rsidRDefault="00340CB9">
      <w:pPr>
        <w:pStyle w:val="3"/>
        <w:snapToGrid w:val="0"/>
        <w:spacing w:before="0" w:after="0" w:line="360" w:lineRule="auto"/>
        <w:rPr>
          <w:rFonts w:ascii="宋体" w:hAnsi="宋体"/>
          <w:b w:val="0"/>
          <w:snapToGrid w:val="0"/>
          <w:sz w:val="24"/>
          <w:szCs w:val="24"/>
        </w:rPr>
      </w:pPr>
      <w:bookmarkStart w:id="462" w:name="_Toc200513170"/>
      <w:bookmarkStart w:id="463" w:name="_Toc4647"/>
      <w:bookmarkStart w:id="464" w:name="_Toc509218754"/>
      <w:bookmarkStart w:id="465" w:name="_Toc430530479"/>
      <w:bookmarkStart w:id="466" w:name="_Toc277082596"/>
      <w:bookmarkStart w:id="467" w:name="_Toc287607790"/>
      <w:bookmarkStart w:id="468" w:name="_Toc287620729"/>
      <w:bookmarkStart w:id="469" w:name="_Toc224103361"/>
      <w:bookmarkStart w:id="470" w:name="_Toc7698"/>
      <w:r>
        <w:rPr>
          <w:rFonts w:ascii="宋体" w:hAnsi="宋体"/>
          <w:b w:val="0"/>
          <w:snapToGrid w:val="0"/>
          <w:sz w:val="24"/>
          <w:szCs w:val="24"/>
        </w:rPr>
        <w:t xml:space="preserve">8.1  </w:t>
      </w:r>
      <w:r>
        <w:rPr>
          <w:rFonts w:ascii="宋体" w:hAnsi="宋体"/>
          <w:b w:val="0"/>
          <w:snapToGrid w:val="0"/>
          <w:sz w:val="24"/>
          <w:szCs w:val="24"/>
        </w:rPr>
        <w:t>重新招标</w:t>
      </w:r>
      <w:bookmarkEnd w:id="462"/>
      <w:bookmarkEnd w:id="463"/>
      <w:bookmarkEnd w:id="464"/>
      <w:bookmarkEnd w:id="465"/>
      <w:bookmarkEnd w:id="466"/>
      <w:bookmarkEnd w:id="467"/>
      <w:bookmarkEnd w:id="468"/>
      <w:bookmarkEnd w:id="469"/>
      <w:r>
        <w:rPr>
          <w:rFonts w:ascii="宋体" w:hAnsi="宋体" w:hint="eastAsia"/>
          <w:b w:val="0"/>
          <w:snapToGrid w:val="0"/>
          <w:sz w:val="24"/>
          <w:szCs w:val="24"/>
        </w:rPr>
        <w:t>的情形</w:t>
      </w:r>
      <w:bookmarkEnd w:id="470"/>
    </w:p>
    <w:p w:rsidR="007B7154" w:rsidRDefault="00340CB9">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有下列情形之一的，招标人将重新招标：</w:t>
      </w:r>
    </w:p>
    <w:p w:rsidR="007B7154" w:rsidRDefault="00340CB9">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1</w:t>
      </w:r>
      <w:r>
        <w:rPr>
          <w:rFonts w:ascii="宋体" w:hAnsi="宋体"/>
          <w:snapToGrid w:val="0"/>
          <w:kern w:val="0"/>
          <w:szCs w:val="21"/>
        </w:rPr>
        <w:t>）投标截止时间止，投标人少于</w:t>
      </w:r>
      <w:r>
        <w:rPr>
          <w:rFonts w:ascii="宋体" w:hAnsi="宋体"/>
          <w:snapToGrid w:val="0"/>
          <w:kern w:val="0"/>
          <w:szCs w:val="21"/>
        </w:rPr>
        <w:t xml:space="preserve"> 3 </w:t>
      </w:r>
      <w:r>
        <w:rPr>
          <w:rFonts w:ascii="宋体" w:hAnsi="宋体"/>
          <w:snapToGrid w:val="0"/>
          <w:kern w:val="0"/>
          <w:szCs w:val="21"/>
        </w:rPr>
        <w:t>个的；</w:t>
      </w:r>
    </w:p>
    <w:p w:rsidR="007B7154" w:rsidRDefault="00340CB9">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2</w:t>
      </w:r>
      <w:r>
        <w:rPr>
          <w:rFonts w:ascii="宋体" w:hAnsi="宋体"/>
          <w:snapToGrid w:val="0"/>
          <w:kern w:val="0"/>
          <w:szCs w:val="21"/>
        </w:rPr>
        <w:t>）经评标委员会评审后否决所有投标的；</w:t>
      </w:r>
    </w:p>
    <w:p w:rsidR="007B7154" w:rsidRDefault="00340CB9">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3</w:t>
      </w:r>
      <w:r>
        <w:rPr>
          <w:rFonts w:ascii="宋体" w:hAnsi="宋体"/>
          <w:snapToGrid w:val="0"/>
          <w:kern w:val="0"/>
          <w:szCs w:val="21"/>
        </w:rPr>
        <w:t>）</w:t>
      </w:r>
      <w:r>
        <w:rPr>
          <w:rFonts w:ascii="宋体" w:hAnsi="宋体" w:hint="eastAsia"/>
          <w:snapToGrid w:val="0"/>
          <w:kern w:val="0"/>
          <w:szCs w:val="21"/>
        </w:rPr>
        <w:t>经评标委员会评审后部分投标被否决，导致有效投标人不足三个的，评标委员会应当否决所有</w:t>
      </w:r>
      <w:r>
        <w:rPr>
          <w:rFonts w:ascii="宋体" w:hAnsi="宋体" w:hint="eastAsia"/>
          <w:snapToGrid w:val="0"/>
          <w:kern w:val="0"/>
          <w:szCs w:val="21"/>
        </w:rPr>
        <w:lastRenderedPageBreak/>
        <w:t>投标。但是有效投标人的经济、技术等指标仍然具有市场竞争力，能够满足招标文件要求的，评标委员会可以继续评标并确定中标候选人；</w:t>
      </w:r>
    </w:p>
    <w:p w:rsidR="007B7154" w:rsidRDefault="00340CB9">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4</w:t>
      </w:r>
      <w:r>
        <w:rPr>
          <w:rFonts w:ascii="宋体" w:hAnsi="宋体"/>
          <w:snapToGrid w:val="0"/>
          <w:kern w:val="0"/>
          <w:szCs w:val="21"/>
        </w:rPr>
        <w:t>）法律法规规定的其他情形。</w:t>
      </w:r>
    </w:p>
    <w:p w:rsidR="007B7154" w:rsidRDefault="00340CB9">
      <w:pPr>
        <w:pStyle w:val="3"/>
        <w:snapToGrid w:val="0"/>
        <w:spacing w:before="0" w:after="0" w:line="360" w:lineRule="auto"/>
        <w:rPr>
          <w:rFonts w:ascii="宋体" w:hAnsi="宋体"/>
          <w:b w:val="0"/>
          <w:snapToGrid w:val="0"/>
          <w:sz w:val="24"/>
          <w:szCs w:val="24"/>
        </w:rPr>
      </w:pPr>
      <w:bookmarkStart w:id="471" w:name="_Toc277082597"/>
      <w:bookmarkStart w:id="472" w:name="_Toc430530480"/>
      <w:bookmarkStart w:id="473" w:name="_Toc287607791"/>
      <w:bookmarkStart w:id="474" w:name="_Toc200513171"/>
      <w:bookmarkStart w:id="475" w:name="_Toc509218755"/>
      <w:bookmarkStart w:id="476" w:name="_Toc27200"/>
      <w:bookmarkStart w:id="477" w:name="_Toc287620730"/>
      <w:bookmarkStart w:id="478" w:name="_Toc224103362"/>
      <w:bookmarkStart w:id="479" w:name="_Toc32210"/>
      <w:r>
        <w:rPr>
          <w:rFonts w:ascii="宋体" w:hAnsi="宋体"/>
          <w:b w:val="0"/>
          <w:snapToGrid w:val="0"/>
          <w:sz w:val="24"/>
          <w:szCs w:val="24"/>
        </w:rPr>
        <w:t xml:space="preserve">8.2  </w:t>
      </w:r>
      <w:r>
        <w:rPr>
          <w:rFonts w:ascii="宋体" w:hAnsi="宋体" w:hint="eastAsia"/>
          <w:b w:val="0"/>
          <w:snapToGrid w:val="0"/>
          <w:sz w:val="24"/>
          <w:szCs w:val="24"/>
        </w:rPr>
        <w:t>重新</w:t>
      </w:r>
      <w:r>
        <w:rPr>
          <w:rFonts w:ascii="宋体" w:hAnsi="宋体"/>
          <w:b w:val="0"/>
          <w:snapToGrid w:val="0"/>
          <w:sz w:val="24"/>
          <w:szCs w:val="24"/>
        </w:rPr>
        <w:t>招标和不再招标</w:t>
      </w:r>
      <w:bookmarkEnd w:id="471"/>
      <w:bookmarkEnd w:id="472"/>
      <w:bookmarkEnd w:id="473"/>
      <w:bookmarkEnd w:id="474"/>
      <w:bookmarkEnd w:id="475"/>
      <w:bookmarkEnd w:id="476"/>
      <w:bookmarkEnd w:id="477"/>
      <w:bookmarkEnd w:id="478"/>
      <w:bookmarkEnd w:id="479"/>
    </w:p>
    <w:p w:rsidR="007B7154" w:rsidRDefault="00340CB9">
      <w:pPr>
        <w:autoSpaceDE w:val="0"/>
        <w:autoSpaceDN w:val="0"/>
        <w:adjustRightInd w:val="0"/>
        <w:snapToGrid w:val="0"/>
        <w:spacing w:line="360" w:lineRule="auto"/>
        <w:ind w:firstLine="420"/>
        <w:rPr>
          <w:rFonts w:ascii="宋体" w:hAnsi="宋体"/>
          <w:snapToGrid w:val="0"/>
          <w:kern w:val="0"/>
          <w:szCs w:val="21"/>
        </w:rPr>
      </w:pPr>
      <w:r>
        <w:rPr>
          <w:rFonts w:ascii="宋体" w:hAnsi="宋体" w:hint="eastAsia"/>
          <w:snapToGrid w:val="0"/>
          <w:kern w:val="0"/>
          <w:szCs w:val="21"/>
        </w:rPr>
        <w:t>重新招标的投标人仍然少于三个的，按照招标投标法律法规规定的程序开</w:t>
      </w:r>
      <w:r>
        <w:rPr>
          <w:rFonts w:ascii="宋体" w:hAnsi="宋体" w:hint="eastAsia"/>
          <w:snapToGrid w:val="0"/>
          <w:kern w:val="0"/>
          <w:szCs w:val="21"/>
        </w:rPr>
        <w:t>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kern w:val="0"/>
          <w:szCs w:val="21"/>
        </w:rPr>
        <w:t>。</w:t>
      </w:r>
    </w:p>
    <w:p w:rsidR="007B7154" w:rsidRDefault="00340CB9">
      <w:pPr>
        <w:pStyle w:val="2"/>
        <w:spacing w:before="0" w:after="0" w:line="360" w:lineRule="auto"/>
        <w:rPr>
          <w:rFonts w:ascii="宋体" w:hAnsi="宋体"/>
          <w:b w:val="0"/>
          <w:snapToGrid w:val="0"/>
        </w:rPr>
      </w:pPr>
      <w:bookmarkStart w:id="480" w:name="_Toc285"/>
      <w:bookmarkStart w:id="481" w:name="_Toc224103363"/>
      <w:bookmarkStart w:id="482" w:name="_Toc13893"/>
      <w:bookmarkStart w:id="483" w:name="_Toc509218756"/>
      <w:bookmarkStart w:id="484" w:name="_Toc287620731"/>
      <w:bookmarkStart w:id="485" w:name="_Toc200513172"/>
      <w:bookmarkStart w:id="486" w:name="_Toc277082598"/>
      <w:bookmarkStart w:id="487" w:name="_Toc287607792"/>
      <w:bookmarkStart w:id="488" w:name="_Toc430530481"/>
      <w:r>
        <w:rPr>
          <w:rFonts w:ascii="宋体" w:hAnsi="宋体"/>
          <w:b w:val="0"/>
          <w:snapToGrid w:val="0"/>
        </w:rPr>
        <w:t xml:space="preserve">9.  </w:t>
      </w:r>
      <w:r>
        <w:rPr>
          <w:rFonts w:ascii="宋体" w:hAnsi="宋体"/>
          <w:b w:val="0"/>
          <w:snapToGrid w:val="0"/>
        </w:rPr>
        <w:t>纪律和监督</w:t>
      </w:r>
      <w:bookmarkEnd w:id="480"/>
      <w:bookmarkEnd w:id="481"/>
      <w:bookmarkEnd w:id="482"/>
      <w:bookmarkEnd w:id="483"/>
      <w:bookmarkEnd w:id="484"/>
      <w:bookmarkEnd w:id="485"/>
      <w:bookmarkEnd w:id="486"/>
      <w:bookmarkEnd w:id="487"/>
      <w:bookmarkEnd w:id="488"/>
    </w:p>
    <w:p w:rsidR="007B7154" w:rsidRDefault="00340CB9">
      <w:pPr>
        <w:pStyle w:val="3"/>
        <w:snapToGrid w:val="0"/>
        <w:spacing w:before="0" w:after="0" w:line="360" w:lineRule="auto"/>
        <w:rPr>
          <w:rFonts w:ascii="宋体" w:hAnsi="宋体"/>
          <w:b w:val="0"/>
          <w:snapToGrid w:val="0"/>
          <w:sz w:val="24"/>
          <w:szCs w:val="24"/>
        </w:rPr>
      </w:pPr>
      <w:bookmarkStart w:id="489" w:name="_Toc287620732"/>
      <w:bookmarkStart w:id="490" w:name="_Toc430530482"/>
      <w:bookmarkStart w:id="491" w:name="_Toc287607793"/>
      <w:bookmarkStart w:id="492" w:name="_Toc277082599"/>
      <w:bookmarkStart w:id="493" w:name="_Toc200513173"/>
      <w:bookmarkStart w:id="494" w:name="_Toc224103364"/>
      <w:bookmarkStart w:id="495" w:name="_Toc509218757"/>
      <w:bookmarkStart w:id="496" w:name="_Toc11532"/>
      <w:bookmarkStart w:id="497" w:name="_Toc7480"/>
      <w:r>
        <w:rPr>
          <w:rFonts w:ascii="宋体" w:hAnsi="宋体"/>
          <w:b w:val="0"/>
          <w:snapToGrid w:val="0"/>
          <w:sz w:val="24"/>
          <w:szCs w:val="24"/>
        </w:rPr>
        <w:t xml:space="preserve">9.1  </w:t>
      </w:r>
      <w:r>
        <w:rPr>
          <w:rFonts w:ascii="宋体" w:hAnsi="宋体"/>
          <w:b w:val="0"/>
          <w:snapToGrid w:val="0"/>
          <w:sz w:val="24"/>
          <w:szCs w:val="24"/>
        </w:rPr>
        <w:t>对招标人的纪律要求</w:t>
      </w:r>
      <w:bookmarkEnd w:id="489"/>
      <w:bookmarkEnd w:id="490"/>
      <w:bookmarkEnd w:id="491"/>
      <w:bookmarkEnd w:id="492"/>
      <w:bookmarkEnd w:id="493"/>
      <w:bookmarkEnd w:id="494"/>
      <w:bookmarkEnd w:id="495"/>
      <w:bookmarkEnd w:id="496"/>
      <w:bookmarkEnd w:id="497"/>
    </w:p>
    <w:p w:rsidR="007B7154" w:rsidRDefault="00340CB9">
      <w:pPr>
        <w:autoSpaceDE w:val="0"/>
        <w:autoSpaceDN w:val="0"/>
        <w:adjustRightInd w:val="0"/>
        <w:snapToGrid w:val="0"/>
        <w:spacing w:line="360" w:lineRule="auto"/>
        <w:ind w:firstLine="420"/>
        <w:rPr>
          <w:rFonts w:ascii="宋体" w:hAnsi="宋体"/>
        </w:rPr>
      </w:pPr>
      <w:r>
        <w:rPr>
          <w:rFonts w:ascii="宋体" w:hAnsi="宋体"/>
          <w:snapToGrid w:val="0"/>
          <w:kern w:val="0"/>
          <w:szCs w:val="21"/>
        </w:rPr>
        <w:t>招标人不得泄漏招标投标活动中应当保密的情况和资料，不得与投标人串通损害国家利</w:t>
      </w:r>
      <w:r>
        <w:rPr>
          <w:rFonts w:ascii="宋体" w:hAnsi="宋体"/>
          <w:snapToGrid w:val="0"/>
          <w:kern w:val="0"/>
          <w:szCs w:val="21"/>
        </w:rPr>
        <w:t xml:space="preserve"> </w:t>
      </w:r>
      <w:r>
        <w:rPr>
          <w:rFonts w:ascii="宋体" w:hAnsi="宋体"/>
          <w:snapToGrid w:val="0"/>
          <w:kern w:val="0"/>
          <w:szCs w:val="21"/>
        </w:rPr>
        <w:t>益、社会公共利益或者他人合法权益，</w:t>
      </w:r>
      <w:r>
        <w:rPr>
          <w:rFonts w:ascii="宋体" w:hAnsi="宋体"/>
        </w:rPr>
        <w:t>禁止招标人与投标人串通投标。</w:t>
      </w:r>
    </w:p>
    <w:p w:rsidR="007B7154" w:rsidRDefault="00340CB9">
      <w:pPr>
        <w:autoSpaceDE w:val="0"/>
        <w:autoSpaceDN w:val="0"/>
        <w:adjustRightInd w:val="0"/>
        <w:snapToGrid w:val="0"/>
        <w:spacing w:line="360" w:lineRule="auto"/>
        <w:ind w:firstLine="420"/>
        <w:rPr>
          <w:rFonts w:ascii="宋体" w:hAnsi="宋体"/>
        </w:rPr>
      </w:pPr>
      <w:r>
        <w:rPr>
          <w:rFonts w:ascii="宋体" w:hAnsi="宋体"/>
        </w:rPr>
        <w:t>有下列情形之一的，属于招标人与投标人串通投标：</w:t>
      </w:r>
    </w:p>
    <w:p w:rsidR="007B7154" w:rsidRDefault="00340CB9">
      <w:pPr>
        <w:autoSpaceDE w:val="0"/>
        <w:autoSpaceDN w:val="0"/>
        <w:adjustRightInd w:val="0"/>
        <w:snapToGrid w:val="0"/>
        <w:spacing w:line="360" w:lineRule="auto"/>
        <w:ind w:firstLine="420"/>
        <w:rPr>
          <w:rFonts w:ascii="宋体" w:hAnsi="宋体"/>
        </w:rPr>
      </w:pPr>
      <w:r>
        <w:rPr>
          <w:rFonts w:ascii="宋体" w:hAnsi="宋体"/>
        </w:rPr>
        <w:t>（</w:t>
      </w:r>
      <w:r>
        <w:rPr>
          <w:rFonts w:ascii="宋体" w:hAnsi="宋体"/>
        </w:rPr>
        <w:t>1</w:t>
      </w:r>
      <w:r>
        <w:rPr>
          <w:rFonts w:ascii="宋体" w:hAnsi="宋体"/>
        </w:rPr>
        <w:t>）招标人在开标前开启投标文件并将有关信息泄露给其他投</w:t>
      </w:r>
      <w:r>
        <w:rPr>
          <w:rFonts w:ascii="宋体" w:hAnsi="宋体"/>
        </w:rPr>
        <w:t>标人</w:t>
      </w:r>
      <w:r>
        <w:rPr>
          <w:rFonts w:ascii="宋体" w:hAnsi="宋体" w:hint="eastAsia"/>
        </w:rPr>
        <w:t>；</w:t>
      </w:r>
    </w:p>
    <w:p w:rsidR="007B7154" w:rsidRDefault="00340CB9">
      <w:pPr>
        <w:autoSpaceDE w:val="0"/>
        <w:autoSpaceDN w:val="0"/>
        <w:adjustRightInd w:val="0"/>
        <w:snapToGrid w:val="0"/>
        <w:spacing w:line="360" w:lineRule="auto"/>
        <w:ind w:firstLine="420"/>
        <w:rPr>
          <w:rFonts w:ascii="宋体" w:hAnsi="宋体"/>
        </w:rPr>
      </w:pPr>
      <w:r>
        <w:rPr>
          <w:rFonts w:ascii="宋体" w:hAnsi="宋体"/>
        </w:rPr>
        <w:t>（</w:t>
      </w:r>
      <w:r>
        <w:rPr>
          <w:rFonts w:ascii="宋体" w:hAnsi="宋体"/>
        </w:rPr>
        <w:t>2</w:t>
      </w:r>
      <w:r>
        <w:rPr>
          <w:rFonts w:ascii="宋体" w:hAnsi="宋体"/>
        </w:rPr>
        <w:t>）招标人直接或者间接向投标人泄露标底、评标委员会成员等信息；</w:t>
      </w:r>
    </w:p>
    <w:p w:rsidR="007B7154" w:rsidRDefault="00340CB9">
      <w:pPr>
        <w:autoSpaceDE w:val="0"/>
        <w:autoSpaceDN w:val="0"/>
        <w:adjustRightInd w:val="0"/>
        <w:snapToGrid w:val="0"/>
        <w:spacing w:line="360" w:lineRule="auto"/>
        <w:ind w:firstLine="420"/>
        <w:rPr>
          <w:rFonts w:ascii="宋体" w:hAnsi="宋体"/>
        </w:rPr>
      </w:pPr>
      <w:r>
        <w:rPr>
          <w:rFonts w:ascii="宋体" w:hAnsi="宋体"/>
        </w:rPr>
        <w:t>（</w:t>
      </w:r>
      <w:r>
        <w:rPr>
          <w:rFonts w:ascii="宋体" w:hAnsi="宋体"/>
        </w:rPr>
        <w:t>3</w:t>
      </w:r>
      <w:r>
        <w:rPr>
          <w:rFonts w:ascii="宋体" w:hAnsi="宋体"/>
        </w:rPr>
        <w:t>）招标人明示或者暗示投标人压低或者抬高投标报价；</w:t>
      </w:r>
    </w:p>
    <w:p w:rsidR="007B7154" w:rsidRDefault="00340CB9">
      <w:pPr>
        <w:autoSpaceDE w:val="0"/>
        <w:autoSpaceDN w:val="0"/>
        <w:adjustRightInd w:val="0"/>
        <w:snapToGrid w:val="0"/>
        <w:spacing w:line="360" w:lineRule="auto"/>
        <w:ind w:firstLine="420"/>
        <w:rPr>
          <w:rFonts w:ascii="宋体" w:hAnsi="宋体"/>
        </w:rPr>
      </w:pPr>
      <w:r>
        <w:rPr>
          <w:rFonts w:ascii="宋体" w:hAnsi="宋体"/>
        </w:rPr>
        <w:t>（</w:t>
      </w:r>
      <w:r>
        <w:rPr>
          <w:rFonts w:ascii="宋体" w:hAnsi="宋体"/>
        </w:rPr>
        <w:t>4</w:t>
      </w:r>
      <w:r>
        <w:rPr>
          <w:rFonts w:ascii="宋体" w:hAnsi="宋体"/>
        </w:rPr>
        <w:t>）招标人授意投标人撤换、修改投标文件；</w:t>
      </w:r>
    </w:p>
    <w:p w:rsidR="007B7154" w:rsidRDefault="00340CB9">
      <w:pPr>
        <w:autoSpaceDE w:val="0"/>
        <w:autoSpaceDN w:val="0"/>
        <w:adjustRightInd w:val="0"/>
        <w:snapToGrid w:val="0"/>
        <w:spacing w:line="360" w:lineRule="auto"/>
        <w:ind w:firstLine="420"/>
        <w:rPr>
          <w:rFonts w:ascii="宋体" w:hAnsi="宋体"/>
        </w:rPr>
      </w:pPr>
      <w:r>
        <w:rPr>
          <w:rFonts w:ascii="宋体" w:hAnsi="宋体"/>
        </w:rPr>
        <w:t>（</w:t>
      </w:r>
      <w:r>
        <w:rPr>
          <w:rFonts w:ascii="宋体" w:hAnsi="宋体"/>
        </w:rPr>
        <w:t>5</w:t>
      </w:r>
      <w:r>
        <w:rPr>
          <w:rFonts w:ascii="宋体" w:hAnsi="宋体"/>
        </w:rPr>
        <w:t>）招标人明示或者暗示投标人为特定投标人中标提供方便；</w:t>
      </w:r>
    </w:p>
    <w:p w:rsidR="007B7154" w:rsidRDefault="00340CB9">
      <w:pPr>
        <w:autoSpaceDE w:val="0"/>
        <w:autoSpaceDN w:val="0"/>
        <w:adjustRightInd w:val="0"/>
        <w:snapToGrid w:val="0"/>
        <w:spacing w:line="360" w:lineRule="auto"/>
        <w:ind w:firstLine="420"/>
        <w:rPr>
          <w:rFonts w:ascii="宋体" w:hAnsi="宋体"/>
          <w:snapToGrid w:val="0"/>
          <w:kern w:val="0"/>
          <w:szCs w:val="21"/>
        </w:rPr>
      </w:pPr>
      <w:r>
        <w:rPr>
          <w:rFonts w:ascii="宋体" w:hAnsi="宋体"/>
        </w:rPr>
        <w:t>（</w:t>
      </w:r>
      <w:r>
        <w:rPr>
          <w:rFonts w:ascii="宋体" w:hAnsi="宋体"/>
        </w:rPr>
        <w:t>6</w:t>
      </w:r>
      <w:r>
        <w:rPr>
          <w:rFonts w:ascii="宋体" w:hAnsi="宋体"/>
        </w:rPr>
        <w:t>）招标人与投标人为谋求特定投标人中标而采取的其他串通行为。</w:t>
      </w:r>
    </w:p>
    <w:p w:rsidR="007B7154" w:rsidRDefault="00340CB9">
      <w:pPr>
        <w:pStyle w:val="3"/>
        <w:snapToGrid w:val="0"/>
        <w:spacing w:before="0" w:after="0" w:line="360" w:lineRule="auto"/>
        <w:rPr>
          <w:rFonts w:ascii="宋体" w:hAnsi="宋体"/>
          <w:b w:val="0"/>
          <w:snapToGrid w:val="0"/>
          <w:sz w:val="24"/>
          <w:szCs w:val="24"/>
        </w:rPr>
      </w:pPr>
      <w:bookmarkStart w:id="498" w:name="_Toc11710"/>
      <w:bookmarkStart w:id="499" w:name="_Toc287620733"/>
      <w:bookmarkStart w:id="500" w:name="_Toc12618"/>
      <w:bookmarkStart w:id="501" w:name="_Toc509218758"/>
      <w:bookmarkStart w:id="502" w:name="_Toc224103365"/>
      <w:bookmarkStart w:id="503" w:name="_Toc430530483"/>
      <w:bookmarkStart w:id="504" w:name="_Toc200513174"/>
      <w:bookmarkStart w:id="505" w:name="_Toc277082600"/>
      <w:bookmarkStart w:id="506" w:name="_Toc287607794"/>
      <w:r>
        <w:rPr>
          <w:rFonts w:ascii="宋体" w:hAnsi="宋体"/>
          <w:b w:val="0"/>
          <w:snapToGrid w:val="0"/>
          <w:sz w:val="24"/>
          <w:szCs w:val="24"/>
        </w:rPr>
        <w:t xml:space="preserve">9.2  </w:t>
      </w:r>
      <w:r>
        <w:rPr>
          <w:rFonts w:ascii="宋体" w:hAnsi="宋体"/>
          <w:b w:val="0"/>
          <w:snapToGrid w:val="0"/>
          <w:sz w:val="24"/>
          <w:szCs w:val="24"/>
        </w:rPr>
        <w:t>对投标人的纪律要求</w:t>
      </w:r>
      <w:bookmarkEnd w:id="498"/>
      <w:bookmarkEnd w:id="499"/>
      <w:bookmarkEnd w:id="500"/>
      <w:bookmarkEnd w:id="501"/>
      <w:bookmarkEnd w:id="502"/>
      <w:bookmarkEnd w:id="503"/>
      <w:bookmarkEnd w:id="504"/>
      <w:bookmarkEnd w:id="505"/>
      <w:bookmarkEnd w:id="506"/>
    </w:p>
    <w:p w:rsidR="007B7154" w:rsidRDefault="00340CB9">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r>
        <w:rPr>
          <w:rFonts w:ascii="宋体" w:hAnsi="宋体" w:hint="eastAsia"/>
          <w:snapToGrid w:val="0"/>
          <w:kern w:val="0"/>
          <w:szCs w:val="21"/>
        </w:rPr>
        <w:t>。</w:t>
      </w:r>
    </w:p>
    <w:p w:rsidR="007B7154" w:rsidRDefault="00340CB9">
      <w:pPr>
        <w:autoSpaceDE w:val="0"/>
        <w:autoSpaceDN w:val="0"/>
        <w:adjustRightInd w:val="0"/>
        <w:snapToGrid w:val="0"/>
        <w:spacing w:line="360" w:lineRule="auto"/>
        <w:ind w:firstLineChars="200" w:firstLine="420"/>
        <w:rPr>
          <w:rFonts w:ascii="宋体" w:hAnsi="宋体"/>
        </w:rPr>
      </w:pPr>
      <w:r>
        <w:rPr>
          <w:rFonts w:ascii="宋体" w:hAnsi="宋体" w:hint="eastAsia"/>
        </w:rPr>
        <w:t xml:space="preserve">9.2.1  </w:t>
      </w:r>
      <w:r>
        <w:rPr>
          <w:rFonts w:ascii="宋体" w:hAnsi="宋体"/>
        </w:rPr>
        <w:t>有下列情形之一的，属于投标人相互串通投标：</w:t>
      </w:r>
    </w:p>
    <w:p w:rsidR="007B7154" w:rsidRDefault="00340CB9">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rPr>
        <w:t>1</w:t>
      </w:r>
      <w:r>
        <w:rPr>
          <w:rFonts w:ascii="宋体" w:hAnsi="宋体"/>
        </w:rPr>
        <w:t>）投标人之间协商投标报价等投标文件的实质性内容；</w:t>
      </w:r>
    </w:p>
    <w:p w:rsidR="007B7154" w:rsidRDefault="00340CB9">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rPr>
        <w:t>2</w:t>
      </w:r>
      <w:r>
        <w:rPr>
          <w:rFonts w:ascii="宋体" w:hAnsi="宋体"/>
        </w:rPr>
        <w:t>）投标人之间约定中标人；</w:t>
      </w:r>
    </w:p>
    <w:p w:rsidR="007B7154" w:rsidRDefault="00340CB9">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rPr>
        <w:t>3</w:t>
      </w:r>
      <w:r>
        <w:rPr>
          <w:rFonts w:ascii="宋体" w:hAnsi="宋体"/>
        </w:rPr>
        <w:t>）投标人之间约定部分投标人放弃投标或者中标；</w:t>
      </w:r>
    </w:p>
    <w:p w:rsidR="007B7154" w:rsidRDefault="00340CB9">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rPr>
        <w:t>4</w:t>
      </w:r>
      <w:r>
        <w:rPr>
          <w:rFonts w:ascii="宋体" w:hAnsi="宋体"/>
        </w:rPr>
        <w:t>）属于同一集团、协会、商会等组织成员的投标人按照该组织要求协同投标；</w:t>
      </w:r>
    </w:p>
    <w:p w:rsidR="007B7154" w:rsidRDefault="00340CB9">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rPr>
        <w:t>5</w:t>
      </w:r>
      <w:r>
        <w:rPr>
          <w:rFonts w:ascii="宋体" w:hAnsi="宋体"/>
        </w:rPr>
        <w:t>）投标人之间为谋取中标或者排斥特定投标人而采取的其他联合行动。</w:t>
      </w:r>
    </w:p>
    <w:p w:rsidR="007B7154" w:rsidRDefault="00340CB9">
      <w:pPr>
        <w:autoSpaceDE w:val="0"/>
        <w:autoSpaceDN w:val="0"/>
        <w:adjustRightInd w:val="0"/>
        <w:snapToGrid w:val="0"/>
        <w:spacing w:line="360" w:lineRule="auto"/>
        <w:ind w:firstLineChars="200" w:firstLine="420"/>
        <w:rPr>
          <w:rFonts w:ascii="宋体" w:hAnsi="宋体"/>
        </w:rPr>
      </w:pPr>
      <w:r>
        <w:rPr>
          <w:rFonts w:ascii="宋体" w:hAnsi="宋体" w:hint="eastAsia"/>
        </w:rPr>
        <w:t xml:space="preserve">9.2.2  </w:t>
      </w:r>
      <w:r>
        <w:rPr>
          <w:rFonts w:ascii="宋体" w:hAnsi="宋体"/>
        </w:rPr>
        <w:t>有下列情形之一的，视为投标人相互串通投标：</w:t>
      </w:r>
    </w:p>
    <w:p w:rsidR="007B7154" w:rsidRDefault="00340CB9">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rPr>
        <w:t>1</w:t>
      </w:r>
      <w:r>
        <w:rPr>
          <w:rFonts w:ascii="宋体" w:hAnsi="宋体"/>
        </w:rPr>
        <w:t>）不同投标人的投标文件由同一单位或者个人编制；</w:t>
      </w:r>
    </w:p>
    <w:p w:rsidR="007B7154" w:rsidRDefault="00340CB9">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rPr>
        <w:t>2</w:t>
      </w:r>
      <w:r>
        <w:rPr>
          <w:rFonts w:ascii="宋体" w:hAnsi="宋体"/>
        </w:rPr>
        <w:t>）不同投标人委托同一单位或者个人办理投标事宜；</w:t>
      </w:r>
    </w:p>
    <w:p w:rsidR="007B7154" w:rsidRDefault="00340CB9">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rPr>
        <w:t>3</w:t>
      </w:r>
      <w:r>
        <w:rPr>
          <w:rFonts w:ascii="宋体" w:hAnsi="宋体"/>
        </w:rPr>
        <w:t>）不同投标人</w:t>
      </w:r>
      <w:r>
        <w:rPr>
          <w:rFonts w:ascii="宋体" w:hAnsi="宋体"/>
        </w:rPr>
        <w:t>的投标文件载明的项目管理成员为同一人；</w:t>
      </w:r>
    </w:p>
    <w:p w:rsidR="007B7154" w:rsidRDefault="00340CB9">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rPr>
        <w:t>4</w:t>
      </w:r>
      <w:r>
        <w:rPr>
          <w:rFonts w:ascii="宋体" w:hAnsi="宋体"/>
        </w:rPr>
        <w:t>）不同投标人的投标文件异常一致或者投标报价呈规律性差异；</w:t>
      </w:r>
    </w:p>
    <w:p w:rsidR="007B7154" w:rsidRDefault="00340CB9">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rPr>
        <w:t>5</w:t>
      </w:r>
      <w:r>
        <w:rPr>
          <w:rFonts w:ascii="宋体" w:hAnsi="宋体"/>
        </w:rPr>
        <w:t>）不同投标人的投标文件相互混装；</w:t>
      </w:r>
    </w:p>
    <w:p w:rsidR="007B7154" w:rsidRDefault="00340CB9">
      <w:pPr>
        <w:autoSpaceDE w:val="0"/>
        <w:autoSpaceDN w:val="0"/>
        <w:adjustRightInd w:val="0"/>
        <w:snapToGrid w:val="0"/>
        <w:spacing w:line="360" w:lineRule="auto"/>
        <w:ind w:firstLineChars="200" w:firstLine="420"/>
        <w:rPr>
          <w:rFonts w:ascii="宋体" w:hAnsi="宋体"/>
        </w:rPr>
      </w:pPr>
      <w:r>
        <w:rPr>
          <w:rFonts w:ascii="宋体" w:hAnsi="宋体"/>
        </w:rPr>
        <w:lastRenderedPageBreak/>
        <w:t>（</w:t>
      </w:r>
      <w:r>
        <w:rPr>
          <w:rFonts w:ascii="宋体" w:hAnsi="宋体"/>
        </w:rPr>
        <w:t>6</w:t>
      </w:r>
      <w:r>
        <w:rPr>
          <w:rFonts w:ascii="宋体" w:hAnsi="宋体"/>
        </w:rPr>
        <w:t>）不同投标人的投标保证金从同一单位或者个人的账户转出。</w:t>
      </w:r>
    </w:p>
    <w:p w:rsidR="007B7154" w:rsidRDefault="00340CB9">
      <w:pPr>
        <w:autoSpaceDE w:val="0"/>
        <w:autoSpaceDN w:val="0"/>
        <w:adjustRightInd w:val="0"/>
        <w:snapToGrid w:val="0"/>
        <w:spacing w:line="360" w:lineRule="auto"/>
        <w:ind w:firstLineChars="200" w:firstLine="420"/>
        <w:rPr>
          <w:rFonts w:ascii="宋体" w:hAnsi="宋体"/>
        </w:rPr>
      </w:pPr>
      <w:r>
        <w:rPr>
          <w:rFonts w:ascii="宋体" w:hAnsi="宋体" w:hint="eastAsia"/>
        </w:rPr>
        <w:t xml:space="preserve">9.2.3  </w:t>
      </w:r>
      <w:r>
        <w:rPr>
          <w:rFonts w:ascii="宋体" w:hAnsi="宋体"/>
        </w:rPr>
        <w:t>使用通过受让或者租借等方式获取的资格、资质证书投标的，属于以他人名义投标。</w:t>
      </w:r>
    </w:p>
    <w:p w:rsidR="007B7154" w:rsidRDefault="00340CB9">
      <w:pPr>
        <w:autoSpaceDE w:val="0"/>
        <w:autoSpaceDN w:val="0"/>
        <w:adjustRightInd w:val="0"/>
        <w:snapToGrid w:val="0"/>
        <w:spacing w:line="360" w:lineRule="auto"/>
        <w:ind w:firstLineChars="200" w:firstLine="420"/>
        <w:rPr>
          <w:rFonts w:ascii="宋体" w:hAnsi="宋体"/>
        </w:rPr>
      </w:pPr>
      <w:r>
        <w:rPr>
          <w:rFonts w:ascii="宋体" w:hAnsi="宋体" w:hint="eastAsia"/>
        </w:rPr>
        <w:t xml:space="preserve">9.2.4  </w:t>
      </w:r>
      <w:r>
        <w:rPr>
          <w:rFonts w:ascii="宋体" w:hAnsi="宋体"/>
        </w:rPr>
        <w:t>投标人有下列情形之一的，属于以其他方式弄虚作假的行为：</w:t>
      </w:r>
    </w:p>
    <w:p w:rsidR="007B7154" w:rsidRDefault="00340CB9">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hint="eastAsia"/>
        </w:rPr>
        <w:t>1</w:t>
      </w:r>
      <w:r>
        <w:rPr>
          <w:rFonts w:ascii="宋体" w:hAnsi="宋体"/>
        </w:rPr>
        <w:t>）使用伪造、变造的许可证件；</w:t>
      </w:r>
    </w:p>
    <w:p w:rsidR="007B7154" w:rsidRDefault="00340CB9">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hint="eastAsia"/>
        </w:rPr>
        <w:t>2</w:t>
      </w:r>
      <w:r>
        <w:rPr>
          <w:rFonts w:ascii="宋体" w:hAnsi="宋体"/>
        </w:rPr>
        <w:t>）提供虚假的财务状况或者业绩；</w:t>
      </w:r>
    </w:p>
    <w:p w:rsidR="007B7154" w:rsidRDefault="00340CB9">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hint="eastAsia"/>
        </w:rPr>
        <w:t>3</w:t>
      </w:r>
      <w:r>
        <w:rPr>
          <w:rFonts w:ascii="宋体" w:hAnsi="宋体"/>
        </w:rPr>
        <w:t>）提供虚假的项目负责人或者主要技术人员简历、劳动关系证明；</w:t>
      </w:r>
    </w:p>
    <w:p w:rsidR="007B7154" w:rsidRDefault="00340CB9">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hint="eastAsia"/>
        </w:rPr>
        <w:t>4</w:t>
      </w:r>
      <w:r>
        <w:rPr>
          <w:rFonts w:ascii="宋体" w:hAnsi="宋体"/>
        </w:rPr>
        <w:t>）提供虚假的信用状况；</w:t>
      </w:r>
    </w:p>
    <w:p w:rsidR="007B7154" w:rsidRDefault="00340CB9">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rPr>
        <w:t>（</w:t>
      </w:r>
      <w:r>
        <w:rPr>
          <w:rFonts w:ascii="宋体" w:hAnsi="宋体" w:hint="eastAsia"/>
        </w:rPr>
        <w:t>5</w:t>
      </w:r>
      <w:r>
        <w:rPr>
          <w:rFonts w:ascii="宋体" w:hAnsi="宋体"/>
        </w:rPr>
        <w:t>）其他弄虚作假的行为。</w:t>
      </w:r>
    </w:p>
    <w:p w:rsidR="007B7154" w:rsidRDefault="00340CB9">
      <w:pPr>
        <w:pStyle w:val="3"/>
        <w:snapToGrid w:val="0"/>
        <w:spacing w:before="0" w:after="0" w:line="360" w:lineRule="auto"/>
        <w:rPr>
          <w:rFonts w:ascii="宋体" w:hAnsi="宋体"/>
          <w:b w:val="0"/>
          <w:snapToGrid w:val="0"/>
          <w:sz w:val="24"/>
          <w:szCs w:val="24"/>
        </w:rPr>
      </w:pPr>
      <w:bookmarkStart w:id="507" w:name="_Toc277082601"/>
      <w:bookmarkStart w:id="508" w:name="_Toc287607795"/>
      <w:bookmarkStart w:id="509" w:name="_Toc224103366"/>
      <w:bookmarkStart w:id="510" w:name="_Toc27742"/>
      <w:bookmarkStart w:id="511" w:name="_Toc23682"/>
      <w:bookmarkStart w:id="512" w:name="_Toc200513175"/>
      <w:bookmarkStart w:id="513" w:name="_Toc287620734"/>
      <w:bookmarkStart w:id="514" w:name="_Toc509218759"/>
      <w:bookmarkStart w:id="515" w:name="_Toc430530484"/>
      <w:r>
        <w:rPr>
          <w:rFonts w:ascii="宋体" w:hAnsi="宋体"/>
          <w:b w:val="0"/>
          <w:snapToGrid w:val="0"/>
          <w:sz w:val="24"/>
          <w:szCs w:val="24"/>
        </w:rPr>
        <w:t xml:space="preserve">9.3  </w:t>
      </w:r>
      <w:r>
        <w:rPr>
          <w:rFonts w:ascii="宋体" w:hAnsi="宋体"/>
          <w:b w:val="0"/>
          <w:snapToGrid w:val="0"/>
          <w:sz w:val="24"/>
          <w:szCs w:val="24"/>
        </w:rPr>
        <w:t>对评标委员会成员的纪律要求</w:t>
      </w:r>
      <w:bookmarkEnd w:id="507"/>
      <w:bookmarkEnd w:id="508"/>
      <w:bookmarkEnd w:id="509"/>
      <w:bookmarkEnd w:id="510"/>
      <w:bookmarkEnd w:id="511"/>
      <w:bookmarkEnd w:id="512"/>
      <w:bookmarkEnd w:id="513"/>
      <w:bookmarkEnd w:id="514"/>
      <w:bookmarkEnd w:id="515"/>
    </w:p>
    <w:p w:rsidR="007B7154" w:rsidRDefault="00340CB9">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w:t>
      </w:r>
      <w:r>
        <w:rPr>
          <w:rFonts w:ascii="宋体" w:hAnsi="宋体"/>
          <w:snapToGrid w:val="0"/>
          <w:kern w:val="0"/>
          <w:szCs w:val="21"/>
        </w:rPr>
        <w:t>“</w:t>
      </w:r>
      <w:r>
        <w:rPr>
          <w:rFonts w:ascii="宋体" w:hAnsi="宋体"/>
          <w:snapToGrid w:val="0"/>
          <w:kern w:val="0"/>
          <w:szCs w:val="21"/>
        </w:rPr>
        <w:t>评标办法</w:t>
      </w:r>
      <w:r>
        <w:rPr>
          <w:rFonts w:ascii="宋体" w:hAnsi="宋体"/>
          <w:snapToGrid w:val="0"/>
          <w:kern w:val="0"/>
          <w:szCs w:val="21"/>
        </w:rPr>
        <w:t>”</w:t>
      </w:r>
      <w:r>
        <w:rPr>
          <w:rFonts w:ascii="宋体" w:hAnsi="宋体"/>
          <w:snapToGrid w:val="0"/>
          <w:kern w:val="0"/>
          <w:szCs w:val="21"/>
        </w:rPr>
        <w:t>没有规定的评审因素和标准进行评标</w:t>
      </w:r>
      <w:r>
        <w:rPr>
          <w:rFonts w:ascii="宋体" w:hAnsi="宋体" w:hint="eastAsia"/>
          <w:snapToGrid w:val="0"/>
          <w:kern w:val="0"/>
          <w:szCs w:val="21"/>
        </w:rPr>
        <w:t>，不得对招标文件中《否决投标情况一览表》以外的内容予以否决投标，否则对评标委员会成员按《重庆市综合评标专家库和评标专家管理暂行办法》进行处理</w:t>
      </w:r>
      <w:r>
        <w:rPr>
          <w:rFonts w:ascii="宋体" w:hAnsi="宋体"/>
          <w:snapToGrid w:val="0"/>
          <w:kern w:val="0"/>
          <w:szCs w:val="21"/>
        </w:rPr>
        <w:t>。</w:t>
      </w:r>
    </w:p>
    <w:p w:rsidR="007B7154" w:rsidRDefault="00340CB9">
      <w:pPr>
        <w:pStyle w:val="3"/>
        <w:snapToGrid w:val="0"/>
        <w:spacing w:before="0" w:after="0" w:line="360" w:lineRule="auto"/>
        <w:rPr>
          <w:rFonts w:ascii="宋体" w:hAnsi="宋体"/>
          <w:b w:val="0"/>
          <w:snapToGrid w:val="0"/>
          <w:sz w:val="24"/>
          <w:szCs w:val="24"/>
        </w:rPr>
      </w:pPr>
      <w:bookmarkStart w:id="516" w:name="_Toc509218760"/>
      <w:bookmarkStart w:id="517" w:name="_Toc287620735"/>
      <w:bookmarkStart w:id="518" w:name="_Toc430530485"/>
      <w:bookmarkStart w:id="519" w:name="_Toc200513176"/>
      <w:bookmarkStart w:id="520" w:name="_Toc287607796"/>
      <w:bookmarkStart w:id="521" w:name="_Toc277082602"/>
      <w:bookmarkStart w:id="522" w:name="_Toc7675"/>
      <w:bookmarkStart w:id="523" w:name="_Toc17353"/>
      <w:bookmarkStart w:id="524" w:name="_Toc224103367"/>
      <w:r>
        <w:rPr>
          <w:rFonts w:ascii="宋体" w:hAnsi="宋体"/>
          <w:b w:val="0"/>
          <w:snapToGrid w:val="0"/>
          <w:sz w:val="24"/>
          <w:szCs w:val="24"/>
        </w:rPr>
        <w:t xml:space="preserve">9.4  </w:t>
      </w:r>
      <w:r>
        <w:rPr>
          <w:rFonts w:ascii="宋体" w:hAnsi="宋体"/>
          <w:b w:val="0"/>
          <w:snapToGrid w:val="0"/>
          <w:sz w:val="24"/>
          <w:szCs w:val="24"/>
        </w:rPr>
        <w:t>对与评标活动有关的</w:t>
      </w:r>
      <w:r>
        <w:rPr>
          <w:rFonts w:ascii="宋体" w:hAnsi="宋体"/>
          <w:b w:val="0"/>
          <w:snapToGrid w:val="0"/>
          <w:sz w:val="24"/>
          <w:szCs w:val="24"/>
        </w:rPr>
        <w:t>工作人员的纪律要求</w:t>
      </w:r>
      <w:bookmarkEnd w:id="516"/>
      <w:bookmarkEnd w:id="517"/>
      <w:bookmarkEnd w:id="518"/>
      <w:bookmarkEnd w:id="519"/>
      <w:bookmarkEnd w:id="520"/>
      <w:bookmarkEnd w:id="521"/>
      <w:bookmarkEnd w:id="522"/>
      <w:bookmarkEnd w:id="523"/>
      <w:bookmarkEnd w:id="524"/>
    </w:p>
    <w:p w:rsidR="007B7154" w:rsidRDefault="00340CB9">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rsidR="007B7154" w:rsidRDefault="00340CB9">
      <w:pPr>
        <w:pStyle w:val="3"/>
        <w:snapToGrid w:val="0"/>
        <w:spacing w:before="0" w:after="0" w:line="360" w:lineRule="auto"/>
        <w:rPr>
          <w:rFonts w:ascii="宋体" w:hAnsi="宋体"/>
          <w:b w:val="0"/>
          <w:snapToGrid w:val="0"/>
          <w:sz w:val="24"/>
          <w:szCs w:val="24"/>
        </w:rPr>
      </w:pPr>
      <w:bookmarkStart w:id="525" w:name="_Toc25565"/>
      <w:bookmarkStart w:id="526" w:name="_Toc287607797"/>
      <w:bookmarkStart w:id="527" w:name="_Toc430530486"/>
      <w:bookmarkStart w:id="528" w:name="_Toc509218761"/>
      <w:bookmarkStart w:id="529" w:name="_Toc287620736"/>
      <w:bookmarkStart w:id="530" w:name="_Toc224103368"/>
      <w:bookmarkStart w:id="531" w:name="_Toc277082603"/>
      <w:bookmarkStart w:id="532" w:name="_Toc17234"/>
      <w:bookmarkStart w:id="533" w:name="_Toc200513177"/>
      <w:r>
        <w:rPr>
          <w:rFonts w:ascii="宋体" w:hAnsi="宋体"/>
          <w:b w:val="0"/>
          <w:snapToGrid w:val="0"/>
          <w:sz w:val="24"/>
          <w:szCs w:val="24"/>
        </w:rPr>
        <w:t xml:space="preserve">9.5  </w:t>
      </w:r>
      <w:r>
        <w:rPr>
          <w:rFonts w:ascii="宋体" w:hAnsi="宋体"/>
          <w:b w:val="0"/>
          <w:snapToGrid w:val="0"/>
          <w:sz w:val="24"/>
          <w:szCs w:val="24"/>
        </w:rPr>
        <w:t>投诉</w:t>
      </w:r>
      <w:bookmarkEnd w:id="525"/>
      <w:bookmarkEnd w:id="526"/>
      <w:bookmarkEnd w:id="527"/>
      <w:bookmarkEnd w:id="528"/>
      <w:bookmarkEnd w:id="529"/>
      <w:bookmarkEnd w:id="530"/>
      <w:bookmarkEnd w:id="531"/>
      <w:bookmarkEnd w:id="532"/>
      <w:bookmarkEnd w:id="533"/>
    </w:p>
    <w:p w:rsidR="007B7154" w:rsidRDefault="00340CB9">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投标人和其他利害关系人认为本次招标活动违反法律、法规和规章规定的，有权向有关行政监督部门投诉。</w:t>
      </w:r>
    </w:p>
    <w:p w:rsidR="007B7154" w:rsidRDefault="00340CB9">
      <w:pPr>
        <w:pStyle w:val="2"/>
        <w:numPr>
          <w:ilvl w:val="0"/>
          <w:numId w:val="2"/>
        </w:numPr>
        <w:spacing w:before="0" w:after="0" w:line="360" w:lineRule="auto"/>
        <w:rPr>
          <w:rFonts w:ascii="宋体" w:hAnsi="宋体"/>
          <w:b w:val="0"/>
          <w:snapToGrid w:val="0"/>
        </w:rPr>
      </w:pPr>
      <w:bookmarkStart w:id="534" w:name="_Toc430530487"/>
      <w:bookmarkStart w:id="535" w:name="_Toc287620737"/>
      <w:bookmarkStart w:id="536" w:name="_Toc277082604"/>
      <w:bookmarkStart w:id="537" w:name="_Toc200513178"/>
      <w:bookmarkStart w:id="538" w:name="_Toc13382"/>
      <w:bookmarkStart w:id="539" w:name="_Toc509218762"/>
      <w:bookmarkStart w:id="540" w:name="_Toc224103369"/>
      <w:bookmarkStart w:id="541" w:name="_Toc14402"/>
      <w:bookmarkStart w:id="542" w:name="_Toc287607798"/>
      <w:r>
        <w:rPr>
          <w:rFonts w:ascii="宋体" w:hAnsi="宋体"/>
          <w:b w:val="0"/>
          <w:snapToGrid w:val="0"/>
        </w:rPr>
        <w:t>需要补充的其他内容</w:t>
      </w:r>
      <w:bookmarkEnd w:id="534"/>
      <w:bookmarkEnd w:id="535"/>
      <w:bookmarkEnd w:id="536"/>
      <w:bookmarkEnd w:id="537"/>
      <w:bookmarkEnd w:id="538"/>
      <w:bookmarkEnd w:id="539"/>
      <w:bookmarkEnd w:id="540"/>
      <w:bookmarkEnd w:id="541"/>
      <w:bookmarkEnd w:id="542"/>
    </w:p>
    <w:p w:rsidR="007B7154" w:rsidRDefault="00340CB9">
      <w:pPr>
        <w:ind w:firstLineChars="200" w:firstLine="420"/>
      </w:pPr>
      <w:r>
        <w:rPr>
          <w:rFonts w:ascii="宋体" w:hAnsi="宋体"/>
          <w:snapToGrid w:val="0"/>
          <w:kern w:val="0"/>
          <w:szCs w:val="21"/>
        </w:rPr>
        <w:t>需要补充的其他内容：见投标人须知前附表</w:t>
      </w:r>
      <w:r>
        <w:rPr>
          <w:rFonts w:ascii="宋体" w:hAnsi="宋体" w:hint="eastAsia"/>
          <w:snapToGrid w:val="0"/>
          <w:kern w:val="0"/>
          <w:szCs w:val="21"/>
        </w:rPr>
        <w:t>。</w:t>
      </w:r>
    </w:p>
    <w:p w:rsidR="007B7154" w:rsidRDefault="007B7154">
      <w:pPr>
        <w:pStyle w:val="1"/>
        <w:spacing w:line="360" w:lineRule="auto"/>
        <w:jc w:val="center"/>
        <w:rPr>
          <w:rFonts w:ascii="宋体" w:hAnsi="宋体"/>
          <w:snapToGrid w:val="0"/>
          <w:kern w:val="0"/>
        </w:rPr>
      </w:pPr>
      <w:bookmarkStart w:id="543" w:name="_Toc20466"/>
    </w:p>
    <w:p w:rsidR="007B7154" w:rsidRDefault="007B7154">
      <w:pPr>
        <w:pStyle w:val="1"/>
        <w:tabs>
          <w:tab w:val="left" w:pos="747"/>
        </w:tabs>
        <w:spacing w:before="0" w:after="0" w:line="240" w:lineRule="auto"/>
        <w:rPr>
          <w:rFonts w:ascii="宋体" w:hAnsi="宋体"/>
          <w:snapToGrid w:val="0"/>
          <w:kern w:val="0"/>
        </w:rPr>
      </w:pPr>
    </w:p>
    <w:p w:rsidR="007B7154" w:rsidRDefault="007B7154">
      <w:pPr>
        <w:rPr>
          <w:rFonts w:ascii="宋体" w:hAnsi="宋体"/>
          <w:snapToGrid w:val="0"/>
          <w:kern w:val="0"/>
        </w:rPr>
      </w:pPr>
    </w:p>
    <w:p w:rsidR="007B7154" w:rsidRDefault="007B7154">
      <w:pPr>
        <w:pStyle w:val="a0"/>
        <w:rPr>
          <w:rFonts w:ascii="宋体" w:hAnsi="宋体"/>
          <w:snapToGrid w:val="0"/>
          <w:kern w:val="0"/>
        </w:rPr>
      </w:pPr>
    </w:p>
    <w:p w:rsidR="007B7154" w:rsidRDefault="007B7154"/>
    <w:p w:rsidR="007B7154" w:rsidRDefault="00340CB9">
      <w:pPr>
        <w:pStyle w:val="1"/>
        <w:spacing w:line="360" w:lineRule="auto"/>
        <w:rPr>
          <w:rFonts w:ascii="宋体" w:hAnsi="宋体"/>
          <w:snapToGrid w:val="0"/>
          <w:kern w:val="0"/>
        </w:rPr>
      </w:pPr>
      <w:bookmarkStart w:id="544" w:name="_Toc14885"/>
      <w:r>
        <w:rPr>
          <w:rFonts w:ascii="宋体" w:hAnsi="宋体"/>
          <w:snapToGrid w:val="0"/>
          <w:kern w:val="0"/>
        </w:rPr>
        <w:lastRenderedPageBreak/>
        <w:t>第三章</w:t>
      </w:r>
      <w:r>
        <w:rPr>
          <w:rFonts w:ascii="宋体" w:hAnsi="宋体"/>
          <w:snapToGrid w:val="0"/>
          <w:kern w:val="0"/>
        </w:rPr>
        <w:t xml:space="preserve"> </w:t>
      </w:r>
      <w:r>
        <w:rPr>
          <w:rFonts w:ascii="宋体" w:hAnsi="宋体" w:hint="eastAsia"/>
          <w:snapToGrid w:val="0"/>
          <w:kern w:val="0"/>
        </w:rPr>
        <w:t xml:space="preserve"> </w:t>
      </w:r>
      <w:r>
        <w:rPr>
          <w:rFonts w:ascii="宋体" w:hAnsi="宋体"/>
          <w:snapToGrid w:val="0"/>
          <w:kern w:val="0"/>
        </w:rPr>
        <w:t>评标办法（</w:t>
      </w:r>
      <w:r>
        <w:rPr>
          <w:rFonts w:ascii="宋体" w:hAnsi="宋体" w:hint="eastAsia"/>
          <w:snapToGrid w:val="0"/>
          <w:kern w:val="0"/>
        </w:rPr>
        <w:t>经评审的最低投标价法</w:t>
      </w:r>
      <w:r>
        <w:rPr>
          <w:rFonts w:ascii="宋体" w:hAnsi="宋体"/>
          <w:snapToGrid w:val="0"/>
          <w:kern w:val="0"/>
        </w:rPr>
        <w:t>）</w:t>
      </w:r>
      <w:bookmarkEnd w:id="543"/>
      <w:bookmarkEnd w:id="544"/>
    </w:p>
    <w:p w:rsidR="007B7154" w:rsidRDefault="00340CB9">
      <w:pPr>
        <w:keepNext/>
        <w:keepLines/>
        <w:spacing w:before="100" w:after="100" w:line="360" w:lineRule="auto"/>
        <w:outlineLvl w:val="1"/>
        <w:rPr>
          <w:rFonts w:ascii="宋体" w:hAnsi="宋体"/>
          <w:b/>
          <w:sz w:val="32"/>
          <w:szCs w:val="32"/>
        </w:rPr>
      </w:pPr>
      <w:bookmarkStart w:id="545" w:name="_Toc9147"/>
      <w:bookmarkStart w:id="546" w:name="_Toc14792"/>
      <w:r>
        <w:rPr>
          <w:rFonts w:ascii="宋体" w:hAnsi="宋体" w:hint="eastAsia"/>
          <w:b/>
          <w:sz w:val="32"/>
          <w:szCs w:val="32"/>
        </w:rPr>
        <w:t>评标办法前附表</w:t>
      </w:r>
      <w:bookmarkEnd w:id="545"/>
      <w:bookmarkEnd w:id="546"/>
    </w:p>
    <w:p w:rsidR="007B7154" w:rsidRDefault="00340CB9">
      <w:pPr>
        <w:spacing w:line="400" w:lineRule="exact"/>
        <w:ind w:firstLineChars="196" w:firstLine="427"/>
        <w:rPr>
          <w:rFonts w:ascii="宋体" w:hAnsi="宋体"/>
          <w:spacing w:val="4"/>
          <w:kern w:val="0"/>
          <w:szCs w:val="21"/>
        </w:rPr>
      </w:pPr>
      <w:bookmarkStart w:id="547" w:name="_Toc13210726"/>
      <w:r>
        <w:rPr>
          <w:rFonts w:ascii="宋体" w:hAnsi="宋体"/>
          <w:spacing w:val="4"/>
          <w:kern w:val="0"/>
          <w:szCs w:val="21"/>
        </w:rPr>
        <w:t>评标办法中的评审内容必须和投标人须知中的对应内容一致，若投标人须知中未作要求的内容，不得列入评标办法作为评定依据。</w:t>
      </w:r>
      <w:bookmarkEnd w:id="547"/>
    </w:p>
    <w:tbl>
      <w:tblPr>
        <w:tblW w:w="9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3"/>
        <w:gridCol w:w="1560"/>
        <w:gridCol w:w="2267"/>
        <w:gridCol w:w="4615"/>
      </w:tblGrid>
      <w:tr w:rsidR="007B7154">
        <w:trPr>
          <w:trHeight w:val="647"/>
        </w:trPr>
        <w:tc>
          <w:tcPr>
            <w:tcW w:w="1243" w:type="dxa"/>
            <w:tcBorders>
              <w:right w:val="single" w:sz="4" w:space="0" w:color="auto"/>
            </w:tcBorders>
            <w:vAlign w:val="center"/>
          </w:tcPr>
          <w:p w:rsidR="007B7154" w:rsidRDefault="00340CB9">
            <w:pPr>
              <w:spacing w:line="400" w:lineRule="exact"/>
              <w:jc w:val="center"/>
              <w:rPr>
                <w:rFonts w:ascii="宋体" w:hAnsi="宋体"/>
                <w:b/>
                <w:kern w:val="0"/>
              </w:rPr>
            </w:pPr>
            <w:r>
              <w:rPr>
                <w:rFonts w:ascii="宋体" w:hAnsi="宋体"/>
                <w:b/>
                <w:kern w:val="0"/>
              </w:rPr>
              <w:t>条款号</w:t>
            </w:r>
          </w:p>
        </w:tc>
        <w:tc>
          <w:tcPr>
            <w:tcW w:w="1560" w:type="dxa"/>
            <w:tcBorders>
              <w:left w:val="single" w:sz="4" w:space="0" w:color="auto"/>
            </w:tcBorders>
            <w:vAlign w:val="center"/>
          </w:tcPr>
          <w:p w:rsidR="007B7154" w:rsidRDefault="00340CB9">
            <w:pPr>
              <w:spacing w:line="400" w:lineRule="exact"/>
              <w:jc w:val="center"/>
              <w:rPr>
                <w:rFonts w:ascii="宋体" w:hAnsi="宋体"/>
                <w:b/>
                <w:kern w:val="0"/>
              </w:rPr>
            </w:pPr>
            <w:r>
              <w:rPr>
                <w:rFonts w:ascii="宋体" w:hAnsi="宋体"/>
                <w:b/>
                <w:kern w:val="0"/>
              </w:rPr>
              <w:t>评审因素</w:t>
            </w:r>
          </w:p>
        </w:tc>
        <w:tc>
          <w:tcPr>
            <w:tcW w:w="6882" w:type="dxa"/>
            <w:gridSpan w:val="2"/>
            <w:vAlign w:val="center"/>
          </w:tcPr>
          <w:p w:rsidR="007B7154" w:rsidRDefault="00340CB9">
            <w:pPr>
              <w:spacing w:line="400" w:lineRule="exact"/>
              <w:jc w:val="center"/>
              <w:rPr>
                <w:rFonts w:ascii="宋体" w:hAnsi="宋体"/>
                <w:b/>
                <w:kern w:val="0"/>
              </w:rPr>
            </w:pPr>
            <w:r>
              <w:rPr>
                <w:rFonts w:ascii="宋体" w:hAnsi="宋体"/>
                <w:b/>
                <w:kern w:val="0"/>
              </w:rPr>
              <w:t>评审标准</w:t>
            </w:r>
          </w:p>
        </w:tc>
      </w:tr>
      <w:tr w:rsidR="007B7154">
        <w:tc>
          <w:tcPr>
            <w:tcW w:w="1243" w:type="dxa"/>
            <w:tcBorders>
              <w:right w:val="single" w:sz="4" w:space="0" w:color="auto"/>
            </w:tcBorders>
            <w:vAlign w:val="center"/>
          </w:tcPr>
          <w:p w:rsidR="007B7154" w:rsidRDefault="00340CB9">
            <w:pPr>
              <w:pStyle w:val="afff0"/>
              <w:spacing w:line="400" w:lineRule="exact"/>
              <w:ind w:firstLine="420"/>
              <w:rPr>
                <w:sz w:val="21"/>
                <w:szCs w:val="21"/>
              </w:rPr>
            </w:pPr>
            <w:r>
              <w:rPr>
                <w:sz w:val="21"/>
                <w:szCs w:val="21"/>
              </w:rPr>
              <w:t>1</w:t>
            </w:r>
          </w:p>
        </w:tc>
        <w:tc>
          <w:tcPr>
            <w:tcW w:w="1560" w:type="dxa"/>
            <w:tcBorders>
              <w:left w:val="single" w:sz="4" w:space="0" w:color="auto"/>
            </w:tcBorders>
            <w:vAlign w:val="center"/>
          </w:tcPr>
          <w:p w:rsidR="007B7154" w:rsidRDefault="00340CB9">
            <w:pPr>
              <w:pStyle w:val="afff0"/>
              <w:spacing w:line="400" w:lineRule="exact"/>
              <w:ind w:firstLineChars="0" w:firstLine="0"/>
              <w:jc w:val="center"/>
              <w:rPr>
                <w:sz w:val="21"/>
                <w:szCs w:val="21"/>
              </w:rPr>
            </w:pPr>
            <w:r>
              <w:rPr>
                <w:rFonts w:hint="eastAsia"/>
                <w:sz w:val="21"/>
                <w:szCs w:val="21"/>
              </w:rPr>
              <w:t>评标办法</w:t>
            </w:r>
          </w:p>
        </w:tc>
        <w:tc>
          <w:tcPr>
            <w:tcW w:w="6882" w:type="dxa"/>
            <w:gridSpan w:val="2"/>
            <w:vAlign w:val="center"/>
          </w:tcPr>
          <w:p w:rsidR="007B7154" w:rsidRDefault="00340CB9">
            <w:pPr>
              <w:spacing w:line="400" w:lineRule="exact"/>
              <w:ind w:firstLineChars="200" w:firstLine="436"/>
              <w:rPr>
                <w:rFonts w:ascii="宋体" w:hAnsi="宋体"/>
                <w:spacing w:val="4"/>
                <w:kern w:val="0"/>
                <w:szCs w:val="21"/>
              </w:rPr>
            </w:pPr>
            <w:r>
              <w:rPr>
                <w:rFonts w:ascii="宋体" w:hAnsi="宋体" w:hint="eastAsia"/>
                <w:spacing w:val="4"/>
                <w:kern w:val="0"/>
                <w:szCs w:val="21"/>
              </w:rPr>
              <w:t>本次评标采用经评审的最低投标价法，评标委员会按照本章第</w:t>
            </w:r>
            <w:r>
              <w:rPr>
                <w:rFonts w:ascii="宋体" w:hAnsi="宋体" w:hint="eastAsia"/>
                <w:spacing w:val="4"/>
                <w:kern w:val="0"/>
                <w:szCs w:val="21"/>
              </w:rPr>
              <w:t>2.1</w:t>
            </w:r>
            <w:r>
              <w:rPr>
                <w:rFonts w:ascii="宋体" w:hAnsi="宋体" w:hint="eastAsia"/>
                <w:spacing w:val="4"/>
                <w:kern w:val="0"/>
                <w:szCs w:val="21"/>
              </w:rPr>
              <w:t>款进行报价排序，按照本章第</w:t>
            </w:r>
            <w:r>
              <w:rPr>
                <w:rFonts w:ascii="宋体" w:hAnsi="宋体" w:hint="eastAsia"/>
                <w:spacing w:val="4"/>
                <w:kern w:val="0"/>
                <w:szCs w:val="21"/>
              </w:rPr>
              <w:t>2.2</w:t>
            </w:r>
            <w:r>
              <w:rPr>
                <w:rFonts w:ascii="宋体" w:hAnsi="宋体" w:hint="eastAsia"/>
                <w:spacing w:val="4"/>
                <w:kern w:val="0"/>
                <w:szCs w:val="21"/>
              </w:rPr>
              <w:t>款进行符合性审查，符合性审查合格的投标人中按报价由低到高推荐中标候选人，或根据招标人授权直接确定中标人。若出现投标人投标报价相同的，由评标委员会按照</w:t>
            </w:r>
            <w:r>
              <w:rPr>
                <w:rFonts w:ascii="宋体" w:hAnsi="宋体" w:hint="eastAsia"/>
                <w:spacing w:val="4"/>
                <w:kern w:val="0"/>
                <w:szCs w:val="21"/>
                <w:u w:val="single"/>
              </w:rPr>
              <w:t>抽签</w:t>
            </w:r>
            <w:r>
              <w:rPr>
                <w:rFonts w:ascii="宋体" w:hAnsi="宋体" w:hint="eastAsia"/>
                <w:spacing w:val="4"/>
                <w:kern w:val="0"/>
                <w:szCs w:val="21"/>
                <w:u w:val="single"/>
              </w:rPr>
              <w:t xml:space="preserve"> </w:t>
            </w:r>
            <w:r>
              <w:rPr>
                <w:rFonts w:ascii="宋体" w:hAnsi="宋体" w:hint="eastAsia"/>
                <w:spacing w:val="4"/>
                <w:kern w:val="0"/>
                <w:szCs w:val="21"/>
              </w:rPr>
              <w:t>原则排序。</w:t>
            </w:r>
          </w:p>
        </w:tc>
      </w:tr>
      <w:tr w:rsidR="007B7154">
        <w:tc>
          <w:tcPr>
            <w:tcW w:w="1243" w:type="dxa"/>
            <w:tcBorders>
              <w:right w:val="single" w:sz="4" w:space="0" w:color="auto"/>
            </w:tcBorders>
            <w:vAlign w:val="center"/>
          </w:tcPr>
          <w:p w:rsidR="007B7154" w:rsidRDefault="00340CB9">
            <w:pPr>
              <w:spacing w:line="400" w:lineRule="exact"/>
              <w:jc w:val="center"/>
              <w:rPr>
                <w:rFonts w:ascii="宋体" w:hAnsi="宋体"/>
                <w:kern w:val="0"/>
              </w:rPr>
            </w:pPr>
            <w:r>
              <w:rPr>
                <w:rFonts w:ascii="宋体" w:hAnsi="宋体" w:hint="eastAsia"/>
                <w:kern w:val="0"/>
              </w:rPr>
              <w:t>2.1</w:t>
            </w:r>
          </w:p>
        </w:tc>
        <w:tc>
          <w:tcPr>
            <w:tcW w:w="1560" w:type="dxa"/>
            <w:tcBorders>
              <w:left w:val="single" w:sz="4" w:space="0" w:color="auto"/>
              <w:right w:val="single" w:sz="4" w:space="0" w:color="auto"/>
            </w:tcBorders>
            <w:vAlign w:val="center"/>
          </w:tcPr>
          <w:p w:rsidR="007B7154" w:rsidRDefault="00340CB9">
            <w:pPr>
              <w:spacing w:line="400" w:lineRule="exact"/>
              <w:jc w:val="center"/>
              <w:rPr>
                <w:rFonts w:ascii="宋体" w:hAnsi="宋体"/>
                <w:kern w:val="0"/>
              </w:rPr>
            </w:pPr>
            <w:r>
              <w:rPr>
                <w:rFonts w:ascii="宋体" w:hAnsi="宋体"/>
                <w:kern w:val="0"/>
              </w:rPr>
              <w:t>报价</w:t>
            </w:r>
            <w:r>
              <w:rPr>
                <w:rFonts w:ascii="宋体" w:hAnsi="宋体" w:hint="eastAsia"/>
                <w:kern w:val="0"/>
              </w:rPr>
              <w:t>排序</w:t>
            </w:r>
          </w:p>
        </w:tc>
        <w:tc>
          <w:tcPr>
            <w:tcW w:w="6882" w:type="dxa"/>
            <w:gridSpan w:val="2"/>
            <w:tcBorders>
              <w:left w:val="single" w:sz="4" w:space="0" w:color="auto"/>
            </w:tcBorders>
            <w:vAlign w:val="center"/>
          </w:tcPr>
          <w:p w:rsidR="007B7154" w:rsidRDefault="00340CB9">
            <w:pPr>
              <w:spacing w:line="400" w:lineRule="exact"/>
              <w:ind w:firstLineChars="200" w:firstLine="420"/>
              <w:jc w:val="left"/>
              <w:rPr>
                <w:rFonts w:ascii="宋体" w:hAnsi="宋体"/>
                <w:kern w:val="0"/>
              </w:rPr>
            </w:pPr>
            <w:r>
              <w:rPr>
                <w:rFonts w:ascii="宋体" w:hAnsi="宋体" w:hint="eastAsia"/>
                <w:kern w:val="0"/>
              </w:rPr>
              <w:t>对报价不高于最高限价的所有投标人的投标文件，按照报价由低到高的顺序排列。</w:t>
            </w:r>
          </w:p>
        </w:tc>
      </w:tr>
      <w:tr w:rsidR="007B7154">
        <w:tc>
          <w:tcPr>
            <w:tcW w:w="1243" w:type="dxa"/>
            <w:tcBorders>
              <w:right w:val="single" w:sz="4" w:space="0" w:color="auto"/>
            </w:tcBorders>
            <w:vAlign w:val="center"/>
          </w:tcPr>
          <w:p w:rsidR="007B7154" w:rsidRDefault="00340CB9">
            <w:pPr>
              <w:spacing w:line="400" w:lineRule="exact"/>
              <w:jc w:val="center"/>
              <w:rPr>
                <w:rFonts w:ascii="宋体" w:hAnsi="宋体"/>
                <w:kern w:val="0"/>
              </w:rPr>
            </w:pPr>
            <w:r>
              <w:rPr>
                <w:rFonts w:ascii="宋体" w:hAnsi="宋体" w:hint="eastAsia"/>
                <w:kern w:val="0"/>
              </w:rPr>
              <w:t>2.2</w:t>
            </w:r>
          </w:p>
        </w:tc>
        <w:tc>
          <w:tcPr>
            <w:tcW w:w="1560" w:type="dxa"/>
            <w:tcBorders>
              <w:left w:val="single" w:sz="4" w:space="0" w:color="auto"/>
              <w:right w:val="single" w:sz="4" w:space="0" w:color="auto"/>
            </w:tcBorders>
            <w:vAlign w:val="center"/>
          </w:tcPr>
          <w:p w:rsidR="007B7154" w:rsidRDefault="00340CB9">
            <w:pPr>
              <w:spacing w:line="400" w:lineRule="exact"/>
              <w:jc w:val="center"/>
              <w:rPr>
                <w:rFonts w:ascii="宋体" w:hAnsi="宋体"/>
                <w:kern w:val="0"/>
              </w:rPr>
            </w:pPr>
            <w:r>
              <w:rPr>
                <w:rFonts w:ascii="宋体" w:hAnsi="宋体" w:hint="eastAsia"/>
                <w:kern w:val="0"/>
              </w:rPr>
              <w:t>符合性审查</w:t>
            </w:r>
          </w:p>
        </w:tc>
        <w:tc>
          <w:tcPr>
            <w:tcW w:w="6882" w:type="dxa"/>
            <w:gridSpan w:val="2"/>
            <w:tcBorders>
              <w:left w:val="single" w:sz="4" w:space="0" w:color="auto"/>
            </w:tcBorders>
            <w:vAlign w:val="center"/>
          </w:tcPr>
          <w:p w:rsidR="007B7154" w:rsidRDefault="00340CB9">
            <w:pPr>
              <w:spacing w:line="400" w:lineRule="exact"/>
              <w:ind w:firstLineChars="200" w:firstLine="420"/>
              <w:jc w:val="left"/>
              <w:rPr>
                <w:rFonts w:ascii="宋体" w:hAnsi="宋体"/>
                <w:kern w:val="0"/>
              </w:rPr>
            </w:pPr>
            <w:r>
              <w:rPr>
                <w:rFonts w:ascii="宋体" w:hAnsi="宋体" w:hint="eastAsia"/>
                <w:kern w:val="0"/>
              </w:rPr>
              <w:t>取报价排序前☑</w:t>
            </w:r>
            <w:r>
              <w:rPr>
                <w:rFonts w:ascii="宋体" w:hAnsi="宋体" w:hint="eastAsia"/>
                <w:kern w:val="0"/>
              </w:rPr>
              <w:t>5</w:t>
            </w:r>
            <w:r>
              <w:rPr>
                <w:rFonts w:ascii="宋体" w:hAnsi="宋体" w:hint="eastAsia"/>
                <w:kern w:val="0"/>
              </w:rPr>
              <w:t>□</w:t>
            </w:r>
            <w:r>
              <w:rPr>
                <w:rFonts w:ascii="宋体" w:hAnsi="宋体" w:hint="eastAsia"/>
                <w:kern w:val="0"/>
              </w:rPr>
              <w:t>6</w:t>
            </w:r>
            <w:r>
              <w:rPr>
                <w:rFonts w:ascii="宋体" w:hAnsi="宋体" w:hint="eastAsia"/>
                <w:kern w:val="0"/>
              </w:rPr>
              <w:t>□</w:t>
            </w:r>
            <w:r>
              <w:rPr>
                <w:rFonts w:ascii="宋体" w:hAnsi="宋体" w:hint="eastAsia"/>
                <w:kern w:val="0"/>
              </w:rPr>
              <w:t>7</w:t>
            </w:r>
            <w:r>
              <w:rPr>
                <w:rFonts w:ascii="宋体" w:hAnsi="宋体" w:hint="eastAsia"/>
                <w:kern w:val="0"/>
              </w:rPr>
              <w:t>名（若实际投标人数量小于勾选数量，</w:t>
            </w:r>
            <w:r>
              <w:rPr>
                <w:rFonts w:ascii="宋体" w:hAnsi="宋体" w:hint="eastAsia"/>
                <w:spacing w:val="4"/>
                <w:kern w:val="0"/>
                <w:szCs w:val="21"/>
              </w:rPr>
              <w:t>则全部纳入）进行符合性审查。符合性审查内容：□技术方案评审、资格评审、形式评审、响应性评审。符合性审查</w:t>
            </w:r>
            <w:r>
              <w:rPr>
                <w:rFonts w:ascii="宋体" w:hAnsi="宋体" w:hint="eastAsia"/>
                <w:kern w:val="0"/>
              </w:rPr>
              <w:t>合格的投标人中，报价最低的成为第一中标候选人，报价次低的成为第二中标候选人，依次类推。</w:t>
            </w:r>
          </w:p>
        </w:tc>
      </w:tr>
      <w:tr w:rsidR="007B7154">
        <w:trPr>
          <w:trHeight w:val="360"/>
        </w:trPr>
        <w:tc>
          <w:tcPr>
            <w:tcW w:w="1243" w:type="dxa"/>
            <w:vMerge w:val="restart"/>
            <w:tcBorders>
              <w:right w:val="single" w:sz="4" w:space="0" w:color="auto"/>
            </w:tcBorders>
            <w:vAlign w:val="center"/>
          </w:tcPr>
          <w:p w:rsidR="007B7154" w:rsidRDefault="00340CB9">
            <w:pPr>
              <w:spacing w:line="400" w:lineRule="exact"/>
              <w:jc w:val="center"/>
              <w:rPr>
                <w:rFonts w:ascii="宋体" w:hAnsi="宋体" w:cs="宋体"/>
                <w:szCs w:val="21"/>
              </w:rPr>
            </w:pPr>
            <w:r>
              <w:rPr>
                <w:rFonts w:ascii="宋体" w:hAnsi="宋体" w:cs="宋体" w:hint="eastAsia"/>
                <w:szCs w:val="21"/>
              </w:rPr>
              <w:t>2.2.2</w:t>
            </w:r>
          </w:p>
        </w:tc>
        <w:tc>
          <w:tcPr>
            <w:tcW w:w="1560" w:type="dxa"/>
            <w:vMerge w:val="restart"/>
            <w:tcBorders>
              <w:left w:val="single" w:sz="4" w:space="0" w:color="auto"/>
              <w:right w:val="single" w:sz="4" w:space="0" w:color="auto"/>
            </w:tcBorders>
            <w:vAlign w:val="center"/>
          </w:tcPr>
          <w:p w:rsidR="007B7154" w:rsidRDefault="00340CB9">
            <w:pPr>
              <w:spacing w:line="400" w:lineRule="exact"/>
              <w:jc w:val="center"/>
              <w:rPr>
                <w:rFonts w:ascii="宋体" w:hAnsi="宋体"/>
                <w:kern w:val="0"/>
              </w:rPr>
            </w:pPr>
            <w:r>
              <w:rPr>
                <w:rFonts w:ascii="宋体" w:hAnsi="宋体" w:hint="eastAsia"/>
                <w:kern w:val="0"/>
              </w:rPr>
              <w:t>资格评审标准</w:t>
            </w:r>
          </w:p>
        </w:tc>
        <w:tc>
          <w:tcPr>
            <w:tcW w:w="2267" w:type="dxa"/>
            <w:tcBorders>
              <w:top w:val="single" w:sz="4" w:space="0" w:color="auto"/>
              <w:left w:val="single" w:sz="4" w:space="0" w:color="auto"/>
              <w:right w:val="single" w:sz="4" w:space="0" w:color="auto"/>
            </w:tcBorders>
            <w:vAlign w:val="center"/>
          </w:tcPr>
          <w:p w:rsidR="007B7154" w:rsidRDefault="00340CB9">
            <w:pPr>
              <w:snapToGrid w:val="0"/>
              <w:spacing w:line="400" w:lineRule="exact"/>
              <w:jc w:val="left"/>
              <w:rPr>
                <w:rFonts w:ascii="宋体" w:hAnsi="宋体" w:cs="宋体"/>
                <w:kern w:val="0"/>
              </w:rPr>
            </w:pPr>
            <w:r>
              <w:rPr>
                <w:rFonts w:ascii="宋体" w:hAnsi="宋体" w:cs="宋体" w:hint="eastAsia"/>
                <w:kern w:val="0"/>
              </w:rPr>
              <w:t>资质条件</w:t>
            </w:r>
          </w:p>
        </w:tc>
        <w:tc>
          <w:tcPr>
            <w:tcW w:w="4615" w:type="dxa"/>
            <w:tcBorders>
              <w:top w:val="single" w:sz="4" w:space="0" w:color="auto"/>
              <w:left w:val="single" w:sz="4" w:space="0" w:color="auto"/>
            </w:tcBorders>
            <w:vAlign w:val="center"/>
          </w:tcPr>
          <w:p w:rsidR="007B7154" w:rsidRDefault="00340CB9">
            <w:pPr>
              <w:snapToGrid w:val="0"/>
              <w:spacing w:line="400" w:lineRule="exact"/>
              <w:ind w:firstLineChars="200" w:firstLine="420"/>
              <w:rPr>
                <w:rFonts w:ascii="宋体" w:hAnsi="宋体" w:cs="宋体"/>
                <w:kern w:val="0"/>
              </w:rPr>
            </w:pPr>
            <w:r>
              <w:rPr>
                <w:rFonts w:ascii="宋体" w:hAnsi="宋体" w:cs="宋体" w:hint="eastAsia"/>
                <w:kern w:val="0"/>
              </w:rPr>
              <w:t>符合第二章“投标人须知”第</w:t>
            </w:r>
            <w:r>
              <w:rPr>
                <w:rFonts w:ascii="宋体" w:hAnsi="宋体" w:cs="宋体" w:hint="eastAsia"/>
                <w:kern w:val="0"/>
              </w:rPr>
              <w:t>1.4.1</w:t>
            </w:r>
            <w:r>
              <w:rPr>
                <w:rFonts w:ascii="宋体" w:hAnsi="宋体" w:cs="宋体" w:hint="eastAsia"/>
                <w:kern w:val="0"/>
              </w:rPr>
              <w:t>项规定。</w:t>
            </w:r>
          </w:p>
        </w:tc>
      </w:tr>
      <w:tr w:rsidR="007B7154">
        <w:trPr>
          <w:trHeight w:val="360"/>
        </w:trPr>
        <w:tc>
          <w:tcPr>
            <w:tcW w:w="1243" w:type="dxa"/>
            <w:vMerge/>
            <w:tcBorders>
              <w:right w:val="single" w:sz="4" w:space="0" w:color="auto"/>
            </w:tcBorders>
            <w:vAlign w:val="center"/>
          </w:tcPr>
          <w:p w:rsidR="007B7154" w:rsidRDefault="007B7154">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7B7154" w:rsidRDefault="007B7154">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7B7154" w:rsidRDefault="00340CB9">
            <w:pPr>
              <w:snapToGrid w:val="0"/>
              <w:spacing w:line="400" w:lineRule="exact"/>
              <w:jc w:val="left"/>
              <w:rPr>
                <w:rFonts w:ascii="宋体" w:hAnsi="宋体" w:cs="宋体"/>
                <w:kern w:val="0"/>
              </w:rPr>
            </w:pPr>
            <w:r>
              <w:rPr>
                <w:rFonts w:ascii="宋体" w:hAnsi="宋体" w:cs="宋体" w:hint="eastAsia"/>
                <w:kern w:val="0"/>
              </w:rPr>
              <w:t>营业执照</w:t>
            </w:r>
          </w:p>
        </w:tc>
        <w:tc>
          <w:tcPr>
            <w:tcW w:w="4615" w:type="dxa"/>
            <w:tcBorders>
              <w:top w:val="single" w:sz="4" w:space="0" w:color="auto"/>
              <w:left w:val="single" w:sz="4" w:space="0" w:color="auto"/>
            </w:tcBorders>
            <w:vAlign w:val="center"/>
          </w:tcPr>
          <w:p w:rsidR="007B7154" w:rsidRDefault="00340CB9">
            <w:pPr>
              <w:snapToGrid w:val="0"/>
              <w:spacing w:afterLines="25" w:after="78" w:line="400" w:lineRule="exact"/>
              <w:ind w:firstLineChars="200" w:firstLine="420"/>
              <w:rPr>
                <w:rFonts w:ascii="宋体" w:hAnsi="宋体" w:cs="宋体"/>
                <w:kern w:val="0"/>
              </w:rPr>
            </w:pPr>
            <w:r>
              <w:rPr>
                <w:rFonts w:ascii="宋体" w:hAnsi="宋体" w:cs="宋体" w:hint="eastAsia"/>
                <w:kern w:val="0"/>
              </w:rPr>
              <w:t>符合第二章“投标人须知”第</w:t>
            </w:r>
            <w:r>
              <w:rPr>
                <w:rFonts w:ascii="宋体" w:hAnsi="宋体" w:cs="宋体" w:hint="eastAsia"/>
                <w:kern w:val="0"/>
              </w:rPr>
              <w:t>1.4.1</w:t>
            </w:r>
            <w:r>
              <w:rPr>
                <w:rFonts w:ascii="宋体" w:hAnsi="宋体" w:cs="宋体" w:hint="eastAsia"/>
                <w:kern w:val="0"/>
              </w:rPr>
              <w:t>项规定。</w:t>
            </w:r>
          </w:p>
        </w:tc>
      </w:tr>
      <w:tr w:rsidR="007B7154">
        <w:trPr>
          <w:trHeight w:val="360"/>
        </w:trPr>
        <w:tc>
          <w:tcPr>
            <w:tcW w:w="1243" w:type="dxa"/>
            <w:vMerge/>
            <w:tcBorders>
              <w:right w:val="single" w:sz="4" w:space="0" w:color="auto"/>
            </w:tcBorders>
            <w:vAlign w:val="center"/>
          </w:tcPr>
          <w:p w:rsidR="007B7154" w:rsidRDefault="007B7154">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7B7154" w:rsidRDefault="007B7154">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7B7154" w:rsidRDefault="00340CB9">
            <w:pPr>
              <w:snapToGrid w:val="0"/>
              <w:spacing w:line="400" w:lineRule="exact"/>
              <w:jc w:val="left"/>
              <w:rPr>
                <w:rFonts w:ascii="宋体" w:hAnsi="宋体" w:cs="宋体"/>
                <w:kern w:val="0"/>
              </w:rPr>
            </w:pPr>
            <w:r>
              <w:rPr>
                <w:rFonts w:ascii="宋体" w:hAnsi="宋体" w:cs="宋体" w:hint="eastAsia"/>
                <w:kern w:val="0"/>
              </w:rPr>
              <w:t>安全生产条件</w:t>
            </w:r>
          </w:p>
        </w:tc>
        <w:tc>
          <w:tcPr>
            <w:tcW w:w="4615" w:type="dxa"/>
            <w:tcBorders>
              <w:top w:val="single" w:sz="4" w:space="0" w:color="auto"/>
              <w:left w:val="single" w:sz="4" w:space="0" w:color="auto"/>
            </w:tcBorders>
            <w:vAlign w:val="center"/>
          </w:tcPr>
          <w:p w:rsidR="007B7154" w:rsidRDefault="00340CB9">
            <w:pPr>
              <w:snapToGrid w:val="0"/>
              <w:spacing w:line="400" w:lineRule="exact"/>
              <w:ind w:firstLineChars="200" w:firstLine="420"/>
              <w:rPr>
                <w:rFonts w:ascii="宋体" w:hAnsi="宋体" w:cs="宋体"/>
                <w:kern w:val="0"/>
              </w:rPr>
            </w:pPr>
            <w:r>
              <w:rPr>
                <w:rFonts w:ascii="宋体" w:hAnsi="宋体" w:cs="宋体" w:hint="eastAsia"/>
                <w:kern w:val="0"/>
              </w:rPr>
              <w:t>符合第二章“投标人须知”第</w:t>
            </w:r>
            <w:r>
              <w:rPr>
                <w:rFonts w:ascii="宋体" w:hAnsi="宋体" w:cs="宋体" w:hint="eastAsia"/>
                <w:kern w:val="0"/>
              </w:rPr>
              <w:t>1.4.1</w:t>
            </w:r>
            <w:r>
              <w:rPr>
                <w:rFonts w:ascii="宋体" w:hAnsi="宋体" w:cs="宋体" w:hint="eastAsia"/>
                <w:kern w:val="0"/>
              </w:rPr>
              <w:t>项规定</w:t>
            </w:r>
          </w:p>
        </w:tc>
      </w:tr>
      <w:tr w:rsidR="007B7154">
        <w:trPr>
          <w:trHeight w:val="360"/>
        </w:trPr>
        <w:tc>
          <w:tcPr>
            <w:tcW w:w="1243" w:type="dxa"/>
            <w:vMerge/>
            <w:tcBorders>
              <w:right w:val="single" w:sz="4" w:space="0" w:color="auto"/>
            </w:tcBorders>
            <w:vAlign w:val="center"/>
          </w:tcPr>
          <w:p w:rsidR="007B7154" w:rsidRDefault="007B7154">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7B7154" w:rsidRDefault="007B7154">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7B7154" w:rsidRDefault="00340CB9">
            <w:pPr>
              <w:snapToGrid w:val="0"/>
              <w:spacing w:afterLines="25" w:after="78" w:line="400" w:lineRule="exact"/>
              <w:jc w:val="left"/>
              <w:rPr>
                <w:rFonts w:ascii="宋体" w:hAnsi="宋体" w:cs="宋体"/>
                <w:kern w:val="0"/>
              </w:rPr>
            </w:pPr>
            <w:r>
              <w:rPr>
                <w:rFonts w:ascii="宋体" w:hAnsi="宋体" w:cs="宋体" w:hint="eastAsia"/>
                <w:szCs w:val="21"/>
              </w:rPr>
              <w:t>投标截止日投标资格情况</w:t>
            </w:r>
          </w:p>
        </w:tc>
        <w:tc>
          <w:tcPr>
            <w:tcW w:w="4615" w:type="dxa"/>
            <w:tcBorders>
              <w:top w:val="single" w:sz="4" w:space="0" w:color="auto"/>
              <w:left w:val="single" w:sz="4" w:space="0" w:color="auto"/>
            </w:tcBorders>
            <w:vAlign w:val="center"/>
          </w:tcPr>
          <w:p w:rsidR="007B7154" w:rsidRDefault="00340CB9">
            <w:pPr>
              <w:snapToGrid w:val="0"/>
              <w:spacing w:line="400" w:lineRule="exact"/>
              <w:ind w:firstLineChars="200" w:firstLine="420"/>
              <w:rPr>
                <w:rFonts w:ascii="宋体" w:hAnsi="宋体" w:cs="宋体"/>
                <w:kern w:val="0"/>
              </w:rPr>
            </w:pPr>
            <w:r>
              <w:rPr>
                <w:rFonts w:ascii="宋体" w:hAnsi="宋体" w:cs="宋体" w:hint="eastAsia"/>
                <w:kern w:val="0"/>
              </w:rPr>
              <w:t>符合第二章“投标人须知”第</w:t>
            </w:r>
            <w:r>
              <w:rPr>
                <w:rFonts w:ascii="宋体" w:hAnsi="宋体" w:cs="宋体" w:hint="eastAsia"/>
                <w:kern w:val="0"/>
              </w:rPr>
              <w:t>1.4.1</w:t>
            </w:r>
            <w:r>
              <w:rPr>
                <w:rFonts w:ascii="宋体" w:hAnsi="宋体" w:cs="宋体" w:hint="eastAsia"/>
                <w:kern w:val="0"/>
              </w:rPr>
              <w:t>项规定</w:t>
            </w:r>
          </w:p>
        </w:tc>
      </w:tr>
      <w:tr w:rsidR="007B7154">
        <w:trPr>
          <w:trHeight w:val="360"/>
        </w:trPr>
        <w:tc>
          <w:tcPr>
            <w:tcW w:w="1243" w:type="dxa"/>
            <w:vMerge/>
            <w:tcBorders>
              <w:right w:val="single" w:sz="4" w:space="0" w:color="auto"/>
            </w:tcBorders>
            <w:vAlign w:val="center"/>
          </w:tcPr>
          <w:p w:rsidR="007B7154" w:rsidRDefault="007B7154">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7B7154" w:rsidRDefault="007B7154">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7B7154" w:rsidRDefault="00340CB9">
            <w:pPr>
              <w:snapToGrid w:val="0"/>
              <w:spacing w:line="400" w:lineRule="exact"/>
              <w:jc w:val="left"/>
              <w:rPr>
                <w:rFonts w:ascii="宋体" w:hAnsi="宋体" w:cs="宋体"/>
                <w:kern w:val="0"/>
              </w:rPr>
            </w:pPr>
            <w:r>
              <w:rPr>
                <w:rFonts w:ascii="宋体" w:hAnsi="宋体" w:cs="宋体" w:hint="eastAsia"/>
                <w:kern w:val="0"/>
              </w:rPr>
              <w:t>项目经理资格要求</w:t>
            </w:r>
          </w:p>
        </w:tc>
        <w:tc>
          <w:tcPr>
            <w:tcW w:w="4615" w:type="dxa"/>
            <w:tcBorders>
              <w:top w:val="single" w:sz="4" w:space="0" w:color="auto"/>
              <w:left w:val="single" w:sz="4" w:space="0" w:color="auto"/>
            </w:tcBorders>
            <w:vAlign w:val="center"/>
          </w:tcPr>
          <w:p w:rsidR="007B7154" w:rsidRDefault="00340CB9">
            <w:pPr>
              <w:snapToGrid w:val="0"/>
              <w:spacing w:line="400" w:lineRule="exact"/>
              <w:ind w:firstLineChars="200" w:firstLine="420"/>
              <w:rPr>
                <w:rFonts w:ascii="宋体" w:hAnsi="宋体" w:cs="宋体"/>
                <w:kern w:val="0"/>
              </w:rPr>
            </w:pPr>
            <w:r>
              <w:rPr>
                <w:rFonts w:ascii="宋体" w:hAnsi="宋体" w:cs="宋体" w:hint="eastAsia"/>
                <w:kern w:val="0"/>
              </w:rPr>
              <w:t>符合第二章“投标人须知”第</w:t>
            </w:r>
            <w:r>
              <w:rPr>
                <w:rFonts w:ascii="宋体" w:hAnsi="宋体" w:cs="宋体" w:hint="eastAsia"/>
                <w:kern w:val="0"/>
              </w:rPr>
              <w:t>1.4.1</w:t>
            </w:r>
            <w:r>
              <w:rPr>
                <w:rFonts w:ascii="宋体" w:hAnsi="宋体" w:cs="宋体" w:hint="eastAsia"/>
                <w:kern w:val="0"/>
              </w:rPr>
              <w:t>项规定</w:t>
            </w:r>
          </w:p>
        </w:tc>
      </w:tr>
      <w:tr w:rsidR="007B7154">
        <w:trPr>
          <w:trHeight w:val="360"/>
        </w:trPr>
        <w:tc>
          <w:tcPr>
            <w:tcW w:w="1243" w:type="dxa"/>
            <w:vMerge/>
            <w:tcBorders>
              <w:right w:val="single" w:sz="4" w:space="0" w:color="auto"/>
            </w:tcBorders>
            <w:vAlign w:val="center"/>
          </w:tcPr>
          <w:p w:rsidR="007B7154" w:rsidRDefault="007B7154">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7B7154" w:rsidRDefault="007B7154">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7B7154" w:rsidRDefault="00340CB9">
            <w:pPr>
              <w:snapToGrid w:val="0"/>
              <w:spacing w:line="400" w:lineRule="exact"/>
              <w:jc w:val="left"/>
              <w:rPr>
                <w:rFonts w:ascii="宋体" w:hAnsi="宋体" w:cs="宋体"/>
                <w:kern w:val="0"/>
              </w:rPr>
            </w:pPr>
            <w:r>
              <w:rPr>
                <w:rFonts w:ascii="宋体" w:hAnsi="宋体" w:cs="宋体" w:hint="eastAsia"/>
                <w:kern w:val="0"/>
              </w:rPr>
              <w:t>其他要求</w:t>
            </w:r>
          </w:p>
        </w:tc>
        <w:tc>
          <w:tcPr>
            <w:tcW w:w="4615" w:type="dxa"/>
            <w:tcBorders>
              <w:top w:val="single" w:sz="4" w:space="0" w:color="auto"/>
              <w:left w:val="single" w:sz="4" w:space="0" w:color="auto"/>
            </w:tcBorders>
            <w:vAlign w:val="center"/>
          </w:tcPr>
          <w:p w:rsidR="007B7154" w:rsidRDefault="00340CB9">
            <w:pPr>
              <w:snapToGrid w:val="0"/>
              <w:spacing w:line="400" w:lineRule="exact"/>
              <w:ind w:firstLineChars="200" w:firstLine="420"/>
              <w:rPr>
                <w:rFonts w:ascii="宋体" w:hAnsi="宋体" w:cs="宋体"/>
                <w:kern w:val="0"/>
                <w:u w:val="single"/>
              </w:rPr>
            </w:pPr>
            <w:r>
              <w:rPr>
                <w:rFonts w:ascii="宋体" w:hAnsi="宋体" w:cs="宋体" w:hint="eastAsia"/>
                <w:kern w:val="0"/>
              </w:rPr>
              <w:t>符合第二章“投标人须知”第</w:t>
            </w:r>
            <w:r>
              <w:rPr>
                <w:rFonts w:ascii="宋体" w:hAnsi="宋体" w:cs="宋体" w:hint="eastAsia"/>
                <w:kern w:val="0"/>
              </w:rPr>
              <w:t>1.4.1</w:t>
            </w:r>
            <w:r>
              <w:rPr>
                <w:rFonts w:ascii="宋体" w:hAnsi="宋体" w:cs="宋体" w:hint="eastAsia"/>
                <w:kern w:val="0"/>
              </w:rPr>
              <w:t>项规定</w:t>
            </w:r>
          </w:p>
        </w:tc>
      </w:tr>
      <w:tr w:rsidR="007B7154">
        <w:tc>
          <w:tcPr>
            <w:tcW w:w="1243" w:type="dxa"/>
            <w:vMerge w:val="restart"/>
            <w:tcBorders>
              <w:right w:val="single" w:sz="4" w:space="0" w:color="auto"/>
            </w:tcBorders>
            <w:vAlign w:val="center"/>
          </w:tcPr>
          <w:p w:rsidR="007B7154" w:rsidRDefault="00340CB9">
            <w:pPr>
              <w:spacing w:line="400" w:lineRule="exact"/>
              <w:jc w:val="center"/>
              <w:rPr>
                <w:rFonts w:ascii="宋体" w:hAnsi="宋体"/>
                <w:kern w:val="0"/>
              </w:rPr>
            </w:pPr>
            <w:r>
              <w:rPr>
                <w:rFonts w:ascii="宋体" w:hAnsi="宋体"/>
                <w:kern w:val="0"/>
              </w:rPr>
              <w:t>2.</w:t>
            </w:r>
            <w:r>
              <w:rPr>
                <w:rFonts w:ascii="宋体" w:hAnsi="宋体" w:hint="eastAsia"/>
                <w:kern w:val="0"/>
              </w:rPr>
              <w:t>2</w:t>
            </w:r>
            <w:r>
              <w:rPr>
                <w:rFonts w:ascii="宋体" w:hAnsi="宋体"/>
                <w:kern w:val="0"/>
              </w:rPr>
              <w:t>.</w:t>
            </w:r>
            <w:r>
              <w:rPr>
                <w:rFonts w:ascii="宋体" w:hAnsi="宋体" w:hint="eastAsia"/>
                <w:kern w:val="0"/>
              </w:rPr>
              <w:t>3</w:t>
            </w:r>
          </w:p>
        </w:tc>
        <w:tc>
          <w:tcPr>
            <w:tcW w:w="1560" w:type="dxa"/>
            <w:vMerge w:val="restart"/>
            <w:tcBorders>
              <w:left w:val="single" w:sz="4" w:space="0" w:color="auto"/>
            </w:tcBorders>
            <w:vAlign w:val="center"/>
          </w:tcPr>
          <w:p w:rsidR="007B7154" w:rsidRDefault="00340CB9">
            <w:pPr>
              <w:spacing w:line="400" w:lineRule="exact"/>
              <w:jc w:val="center"/>
              <w:rPr>
                <w:rFonts w:ascii="宋体" w:hAnsi="宋体"/>
                <w:kern w:val="0"/>
              </w:rPr>
            </w:pPr>
            <w:r>
              <w:rPr>
                <w:rFonts w:ascii="宋体" w:hAnsi="宋体" w:hint="eastAsia"/>
                <w:kern w:val="0"/>
              </w:rPr>
              <w:t>形式评审标准</w:t>
            </w:r>
          </w:p>
        </w:tc>
        <w:tc>
          <w:tcPr>
            <w:tcW w:w="2267" w:type="dxa"/>
            <w:tcBorders>
              <w:right w:val="single" w:sz="4" w:space="0" w:color="auto"/>
            </w:tcBorders>
            <w:vAlign w:val="center"/>
          </w:tcPr>
          <w:p w:rsidR="007B7154" w:rsidRDefault="00340CB9">
            <w:pPr>
              <w:spacing w:line="400" w:lineRule="exact"/>
              <w:jc w:val="left"/>
              <w:rPr>
                <w:rFonts w:ascii="宋体" w:hAnsi="宋体" w:cs="宋体"/>
                <w:kern w:val="0"/>
              </w:rPr>
            </w:pPr>
            <w:r>
              <w:rPr>
                <w:rFonts w:ascii="宋体" w:hAnsi="宋体" w:cs="宋体" w:hint="eastAsia"/>
                <w:kern w:val="0"/>
              </w:rPr>
              <w:t>投标人名称</w:t>
            </w:r>
          </w:p>
        </w:tc>
        <w:tc>
          <w:tcPr>
            <w:tcW w:w="4615" w:type="dxa"/>
            <w:tcBorders>
              <w:left w:val="single" w:sz="4" w:space="0" w:color="auto"/>
            </w:tcBorders>
            <w:vAlign w:val="center"/>
          </w:tcPr>
          <w:p w:rsidR="007B7154" w:rsidRDefault="00340CB9">
            <w:pPr>
              <w:snapToGrid w:val="0"/>
              <w:spacing w:line="400" w:lineRule="exact"/>
              <w:ind w:firstLineChars="200" w:firstLine="420"/>
              <w:rPr>
                <w:rFonts w:ascii="宋体" w:hAnsi="宋体" w:cs="宋体"/>
                <w:kern w:val="0"/>
              </w:rPr>
            </w:pPr>
            <w:r>
              <w:rPr>
                <w:rFonts w:ascii="宋体" w:hAnsi="宋体" w:cs="宋体" w:hint="eastAsia"/>
                <w:kern w:val="0"/>
              </w:rPr>
              <w:t>与营业执照、资质证书、安全生产许可证一致，依法变更名称的应提交相应证明材料。</w:t>
            </w:r>
          </w:p>
        </w:tc>
      </w:tr>
      <w:tr w:rsidR="007B7154">
        <w:tc>
          <w:tcPr>
            <w:tcW w:w="1243" w:type="dxa"/>
            <w:vMerge/>
            <w:tcBorders>
              <w:right w:val="single" w:sz="4" w:space="0" w:color="auto"/>
            </w:tcBorders>
            <w:vAlign w:val="center"/>
          </w:tcPr>
          <w:p w:rsidR="007B7154" w:rsidRDefault="007B7154">
            <w:pPr>
              <w:spacing w:line="400" w:lineRule="exact"/>
              <w:jc w:val="center"/>
              <w:rPr>
                <w:rFonts w:ascii="宋体" w:hAnsi="宋体"/>
                <w:b/>
                <w:kern w:val="0"/>
              </w:rPr>
            </w:pPr>
          </w:p>
        </w:tc>
        <w:tc>
          <w:tcPr>
            <w:tcW w:w="1560" w:type="dxa"/>
            <w:vMerge/>
            <w:tcBorders>
              <w:left w:val="single" w:sz="4" w:space="0" w:color="auto"/>
            </w:tcBorders>
            <w:vAlign w:val="center"/>
          </w:tcPr>
          <w:p w:rsidR="007B7154" w:rsidRDefault="007B7154">
            <w:pPr>
              <w:spacing w:line="400" w:lineRule="exact"/>
              <w:jc w:val="center"/>
              <w:rPr>
                <w:rFonts w:ascii="宋体" w:hAnsi="宋体"/>
                <w:b/>
                <w:kern w:val="0"/>
              </w:rPr>
            </w:pPr>
          </w:p>
        </w:tc>
        <w:tc>
          <w:tcPr>
            <w:tcW w:w="2267" w:type="dxa"/>
            <w:tcBorders>
              <w:right w:val="single" w:sz="4" w:space="0" w:color="auto"/>
            </w:tcBorders>
            <w:vAlign w:val="center"/>
          </w:tcPr>
          <w:p w:rsidR="007B7154" w:rsidRDefault="00340CB9">
            <w:pPr>
              <w:spacing w:line="400" w:lineRule="exact"/>
              <w:jc w:val="left"/>
              <w:rPr>
                <w:rFonts w:ascii="宋体" w:hAnsi="宋体" w:cs="宋体"/>
                <w:kern w:val="0"/>
              </w:rPr>
            </w:pPr>
            <w:r>
              <w:rPr>
                <w:rFonts w:ascii="宋体" w:hAnsi="宋体" w:cs="宋体" w:hint="eastAsia"/>
                <w:kern w:val="0"/>
              </w:rPr>
              <w:t>投标函签名盖章</w:t>
            </w:r>
          </w:p>
        </w:tc>
        <w:tc>
          <w:tcPr>
            <w:tcW w:w="4615" w:type="dxa"/>
            <w:tcBorders>
              <w:left w:val="single" w:sz="4" w:space="0" w:color="auto"/>
            </w:tcBorders>
            <w:vAlign w:val="center"/>
          </w:tcPr>
          <w:p w:rsidR="007B7154" w:rsidRDefault="00340CB9">
            <w:pPr>
              <w:snapToGrid w:val="0"/>
              <w:spacing w:line="400" w:lineRule="exact"/>
              <w:ind w:firstLineChars="200" w:firstLine="420"/>
              <w:rPr>
                <w:rFonts w:ascii="宋体" w:hAnsi="宋体" w:cs="宋体"/>
                <w:kern w:val="0"/>
              </w:rPr>
            </w:pPr>
            <w:r>
              <w:rPr>
                <w:rFonts w:ascii="宋体" w:hAnsi="宋体" w:cs="宋体" w:hint="eastAsia"/>
                <w:kern w:val="0"/>
              </w:rPr>
              <w:t>投标函格式规定签名、盖章的位置有法定代表人或其委托代理人签名（或盖章）、加盖单位法人章。</w:t>
            </w:r>
          </w:p>
        </w:tc>
      </w:tr>
      <w:tr w:rsidR="007B7154">
        <w:tc>
          <w:tcPr>
            <w:tcW w:w="1243" w:type="dxa"/>
            <w:vMerge/>
            <w:tcBorders>
              <w:right w:val="single" w:sz="4" w:space="0" w:color="auto"/>
            </w:tcBorders>
            <w:vAlign w:val="center"/>
          </w:tcPr>
          <w:p w:rsidR="007B7154" w:rsidRDefault="007B7154">
            <w:pPr>
              <w:spacing w:line="400" w:lineRule="exact"/>
              <w:jc w:val="center"/>
              <w:rPr>
                <w:rFonts w:ascii="宋体" w:hAnsi="宋体"/>
                <w:b/>
                <w:kern w:val="0"/>
              </w:rPr>
            </w:pPr>
          </w:p>
        </w:tc>
        <w:tc>
          <w:tcPr>
            <w:tcW w:w="1560" w:type="dxa"/>
            <w:vMerge/>
            <w:tcBorders>
              <w:left w:val="single" w:sz="4" w:space="0" w:color="auto"/>
            </w:tcBorders>
            <w:vAlign w:val="center"/>
          </w:tcPr>
          <w:p w:rsidR="007B7154" w:rsidRDefault="007B7154">
            <w:pPr>
              <w:spacing w:line="400" w:lineRule="exact"/>
              <w:jc w:val="center"/>
              <w:rPr>
                <w:rFonts w:ascii="宋体" w:hAnsi="宋体"/>
                <w:b/>
                <w:kern w:val="0"/>
              </w:rPr>
            </w:pPr>
          </w:p>
        </w:tc>
        <w:tc>
          <w:tcPr>
            <w:tcW w:w="2267" w:type="dxa"/>
            <w:tcBorders>
              <w:right w:val="single" w:sz="4" w:space="0" w:color="auto"/>
            </w:tcBorders>
            <w:vAlign w:val="center"/>
          </w:tcPr>
          <w:p w:rsidR="007B7154" w:rsidRDefault="00340CB9">
            <w:pPr>
              <w:spacing w:line="400" w:lineRule="exact"/>
              <w:jc w:val="left"/>
              <w:rPr>
                <w:rFonts w:ascii="宋体" w:hAnsi="宋体" w:cs="宋体"/>
                <w:kern w:val="0"/>
              </w:rPr>
            </w:pPr>
            <w:r>
              <w:rPr>
                <w:rFonts w:ascii="宋体" w:hAnsi="宋体" w:cs="宋体" w:hint="eastAsia"/>
                <w:kern w:val="0"/>
              </w:rPr>
              <w:t>投标文件格式</w:t>
            </w:r>
          </w:p>
        </w:tc>
        <w:tc>
          <w:tcPr>
            <w:tcW w:w="4615" w:type="dxa"/>
            <w:tcBorders>
              <w:left w:val="single" w:sz="4" w:space="0" w:color="auto"/>
            </w:tcBorders>
            <w:vAlign w:val="center"/>
          </w:tcPr>
          <w:p w:rsidR="007B7154" w:rsidRDefault="00340CB9">
            <w:pPr>
              <w:snapToGrid w:val="0"/>
              <w:spacing w:line="400" w:lineRule="exact"/>
              <w:ind w:firstLineChars="181" w:firstLine="380"/>
              <w:rPr>
                <w:rFonts w:ascii="宋体" w:hAnsi="宋体" w:cs="宋体"/>
                <w:kern w:val="0"/>
              </w:rPr>
            </w:pPr>
            <w:r>
              <w:rPr>
                <w:rFonts w:ascii="宋体" w:hAnsi="宋体" w:cs="宋体" w:hint="eastAsia"/>
                <w:kern w:val="0"/>
              </w:rPr>
              <w:t>符合第二章“投标人须知”第</w:t>
            </w:r>
            <w:r>
              <w:rPr>
                <w:rFonts w:ascii="宋体" w:hAnsi="宋体" w:cs="宋体" w:hint="eastAsia"/>
                <w:kern w:val="0"/>
              </w:rPr>
              <w:t>3.7</w:t>
            </w:r>
            <w:r>
              <w:rPr>
                <w:rFonts w:ascii="宋体" w:hAnsi="宋体" w:cs="宋体" w:hint="eastAsia"/>
                <w:kern w:val="0"/>
              </w:rPr>
              <w:t>款的要求。</w:t>
            </w:r>
          </w:p>
        </w:tc>
      </w:tr>
      <w:tr w:rsidR="007B7154">
        <w:tc>
          <w:tcPr>
            <w:tcW w:w="1243" w:type="dxa"/>
            <w:vMerge/>
            <w:tcBorders>
              <w:right w:val="single" w:sz="4" w:space="0" w:color="auto"/>
            </w:tcBorders>
            <w:vAlign w:val="center"/>
          </w:tcPr>
          <w:p w:rsidR="007B7154" w:rsidRDefault="007B7154">
            <w:pPr>
              <w:spacing w:line="400" w:lineRule="exact"/>
              <w:jc w:val="center"/>
              <w:rPr>
                <w:rFonts w:ascii="宋体" w:hAnsi="宋体"/>
                <w:b/>
                <w:kern w:val="0"/>
              </w:rPr>
            </w:pPr>
          </w:p>
        </w:tc>
        <w:tc>
          <w:tcPr>
            <w:tcW w:w="1560" w:type="dxa"/>
            <w:vMerge/>
            <w:tcBorders>
              <w:left w:val="single" w:sz="4" w:space="0" w:color="auto"/>
            </w:tcBorders>
            <w:vAlign w:val="center"/>
          </w:tcPr>
          <w:p w:rsidR="007B7154" w:rsidRDefault="007B7154">
            <w:pPr>
              <w:spacing w:line="400" w:lineRule="exact"/>
              <w:jc w:val="center"/>
              <w:rPr>
                <w:rFonts w:ascii="宋体" w:hAnsi="宋体"/>
                <w:b/>
                <w:kern w:val="0"/>
              </w:rPr>
            </w:pPr>
          </w:p>
        </w:tc>
        <w:tc>
          <w:tcPr>
            <w:tcW w:w="2267" w:type="dxa"/>
            <w:tcBorders>
              <w:right w:val="single" w:sz="4" w:space="0" w:color="auto"/>
            </w:tcBorders>
            <w:vAlign w:val="center"/>
          </w:tcPr>
          <w:p w:rsidR="007B7154" w:rsidRDefault="00340CB9">
            <w:pPr>
              <w:spacing w:line="400" w:lineRule="exact"/>
              <w:jc w:val="left"/>
              <w:rPr>
                <w:rFonts w:ascii="宋体" w:hAnsi="宋体" w:cs="宋体"/>
                <w:kern w:val="0"/>
              </w:rPr>
            </w:pPr>
            <w:r>
              <w:rPr>
                <w:rFonts w:ascii="宋体" w:hAnsi="宋体" w:cs="宋体" w:hint="eastAsia"/>
                <w:kern w:val="0"/>
              </w:rPr>
              <w:t>投标文件份数</w:t>
            </w:r>
          </w:p>
        </w:tc>
        <w:tc>
          <w:tcPr>
            <w:tcW w:w="4615" w:type="dxa"/>
            <w:tcBorders>
              <w:left w:val="single" w:sz="4" w:space="0" w:color="auto"/>
            </w:tcBorders>
            <w:vAlign w:val="center"/>
          </w:tcPr>
          <w:p w:rsidR="007B7154" w:rsidRDefault="00340CB9">
            <w:pPr>
              <w:snapToGrid w:val="0"/>
              <w:spacing w:line="400" w:lineRule="exact"/>
              <w:ind w:firstLineChars="181" w:firstLine="380"/>
              <w:rPr>
                <w:rFonts w:ascii="宋体" w:hAnsi="宋体" w:cs="宋体"/>
                <w:kern w:val="0"/>
              </w:rPr>
            </w:pPr>
            <w:r>
              <w:rPr>
                <w:rFonts w:ascii="宋体" w:hAnsi="宋体" w:cs="宋体" w:hint="eastAsia"/>
                <w:kern w:val="0"/>
              </w:rPr>
              <w:t>符合第二章“投标人须知”第</w:t>
            </w:r>
            <w:r>
              <w:rPr>
                <w:rFonts w:ascii="宋体" w:hAnsi="宋体" w:cs="宋体" w:hint="eastAsia"/>
                <w:kern w:val="0"/>
              </w:rPr>
              <w:t>3.7.4</w:t>
            </w:r>
            <w:r>
              <w:rPr>
                <w:rFonts w:ascii="宋体" w:hAnsi="宋体" w:cs="宋体" w:hint="eastAsia"/>
                <w:kern w:val="0"/>
              </w:rPr>
              <w:t>项规定。</w:t>
            </w:r>
          </w:p>
        </w:tc>
      </w:tr>
      <w:tr w:rsidR="007B7154">
        <w:tc>
          <w:tcPr>
            <w:tcW w:w="1243" w:type="dxa"/>
            <w:vMerge/>
            <w:tcBorders>
              <w:right w:val="single" w:sz="4" w:space="0" w:color="auto"/>
            </w:tcBorders>
            <w:vAlign w:val="center"/>
          </w:tcPr>
          <w:p w:rsidR="007B7154" w:rsidRDefault="007B7154">
            <w:pPr>
              <w:spacing w:line="400" w:lineRule="exact"/>
              <w:jc w:val="center"/>
              <w:rPr>
                <w:rFonts w:ascii="宋体" w:hAnsi="宋体"/>
                <w:b/>
                <w:kern w:val="0"/>
              </w:rPr>
            </w:pPr>
          </w:p>
        </w:tc>
        <w:tc>
          <w:tcPr>
            <w:tcW w:w="1560" w:type="dxa"/>
            <w:vMerge/>
            <w:tcBorders>
              <w:left w:val="single" w:sz="4" w:space="0" w:color="auto"/>
            </w:tcBorders>
            <w:vAlign w:val="center"/>
          </w:tcPr>
          <w:p w:rsidR="007B7154" w:rsidRDefault="007B7154">
            <w:pPr>
              <w:spacing w:line="400" w:lineRule="exact"/>
              <w:jc w:val="center"/>
              <w:rPr>
                <w:rFonts w:ascii="宋体" w:hAnsi="宋体"/>
                <w:b/>
                <w:kern w:val="0"/>
              </w:rPr>
            </w:pPr>
          </w:p>
        </w:tc>
        <w:tc>
          <w:tcPr>
            <w:tcW w:w="2267" w:type="dxa"/>
            <w:tcBorders>
              <w:right w:val="single" w:sz="4" w:space="0" w:color="auto"/>
            </w:tcBorders>
            <w:vAlign w:val="center"/>
          </w:tcPr>
          <w:p w:rsidR="007B7154" w:rsidRDefault="00340CB9">
            <w:pPr>
              <w:spacing w:line="400" w:lineRule="exact"/>
              <w:jc w:val="left"/>
              <w:rPr>
                <w:rFonts w:ascii="宋体" w:hAnsi="宋体" w:cs="宋体"/>
                <w:kern w:val="0"/>
              </w:rPr>
            </w:pPr>
            <w:r>
              <w:rPr>
                <w:rFonts w:ascii="宋体" w:hAnsi="宋体" w:cs="宋体" w:hint="eastAsia"/>
                <w:kern w:val="0"/>
              </w:rPr>
              <w:t>报价唯一</w:t>
            </w:r>
          </w:p>
        </w:tc>
        <w:tc>
          <w:tcPr>
            <w:tcW w:w="4615" w:type="dxa"/>
            <w:tcBorders>
              <w:left w:val="single" w:sz="4" w:space="0" w:color="auto"/>
            </w:tcBorders>
            <w:vAlign w:val="center"/>
          </w:tcPr>
          <w:p w:rsidR="007B7154" w:rsidRDefault="00340CB9">
            <w:pPr>
              <w:snapToGrid w:val="0"/>
              <w:spacing w:afterLines="10" w:after="31" w:line="400" w:lineRule="exact"/>
              <w:ind w:firstLineChars="200" w:firstLine="420"/>
              <w:rPr>
                <w:rFonts w:ascii="宋体" w:hAnsi="宋体" w:cs="宋体"/>
                <w:kern w:val="0"/>
              </w:rPr>
            </w:pPr>
            <w:r>
              <w:rPr>
                <w:rFonts w:ascii="宋体" w:hAnsi="宋体" w:cs="宋体" w:hint="eastAsia"/>
                <w:kern w:val="0"/>
              </w:rPr>
              <w:t>只能有一个有效报价。在招标文件没有规定的情况下，不得提交选择性报价。</w:t>
            </w:r>
          </w:p>
        </w:tc>
      </w:tr>
      <w:tr w:rsidR="007B7154">
        <w:tc>
          <w:tcPr>
            <w:tcW w:w="1243" w:type="dxa"/>
            <w:vMerge/>
            <w:tcBorders>
              <w:right w:val="single" w:sz="4" w:space="0" w:color="auto"/>
            </w:tcBorders>
            <w:vAlign w:val="center"/>
          </w:tcPr>
          <w:p w:rsidR="007B7154" w:rsidRDefault="007B7154">
            <w:pPr>
              <w:spacing w:line="400" w:lineRule="exact"/>
              <w:jc w:val="center"/>
              <w:rPr>
                <w:rFonts w:ascii="宋体" w:hAnsi="宋体"/>
                <w:b/>
                <w:kern w:val="0"/>
              </w:rPr>
            </w:pPr>
          </w:p>
        </w:tc>
        <w:tc>
          <w:tcPr>
            <w:tcW w:w="1560" w:type="dxa"/>
            <w:vMerge/>
            <w:tcBorders>
              <w:left w:val="single" w:sz="4" w:space="0" w:color="auto"/>
            </w:tcBorders>
            <w:vAlign w:val="center"/>
          </w:tcPr>
          <w:p w:rsidR="007B7154" w:rsidRDefault="007B7154">
            <w:pPr>
              <w:spacing w:line="400" w:lineRule="exact"/>
              <w:jc w:val="center"/>
              <w:rPr>
                <w:rFonts w:ascii="宋体" w:hAnsi="宋体"/>
                <w:b/>
                <w:kern w:val="0"/>
              </w:rPr>
            </w:pPr>
          </w:p>
        </w:tc>
        <w:tc>
          <w:tcPr>
            <w:tcW w:w="2267" w:type="dxa"/>
            <w:tcBorders>
              <w:right w:val="single" w:sz="4" w:space="0" w:color="auto"/>
            </w:tcBorders>
            <w:vAlign w:val="center"/>
          </w:tcPr>
          <w:p w:rsidR="007B7154" w:rsidRDefault="00340CB9">
            <w:pPr>
              <w:spacing w:line="400" w:lineRule="exact"/>
              <w:jc w:val="left"/>
              <w:rPr>
                <w:rFonts w:ascii="宋体" w:hAnsi="宋体" w:cs="宋体"/>
                <w:kern w:val="0"/>
              </w:rPr>
            </w:pPr>
            <w:r>
              <w:rPr>
                <w:rFonts w:ascii="宋体" w:hAnsi="宋体" w:cs="宋体" w:hint="eastAsia"/>
                <w:kern w:val="0"/>
              </w:rPr>
              <w:t>投标文件的签署</w:t>
            </w:r>
          </w:p>
        </w:tc>
        <w:tc>
          <w:tcPr>
            <w:tcW w:w="4615" w:type="dxa"/>
            <w:tcBorders>
              <w:left w:val="single" w:sz="4" w:space="0" w:color="auto"/>
            </w:tcBorders>
            <w:vAlign w:val="center"/>
          </w:tcPr>
          <w:p w:rsidR="007B7154" w:rsidRDefault="00340CB9">
            <w:pPr>
              <w:autoSpaceDE w:val="0"/>
              <w:autoSpaceDN w:val="0"/>
              <w:adjustRightInd w:val="0"/>
              <w:snapToGrid w:val="0"/>
              <w:spacing w:line="400" w:lineRule="exact"/>
              <w:ind w:firstLineChars="200" w:firstLine="420"/>
              <w:rPr>
                <w:rFonts w:ascii="宋体" w:hAnsi="宋体" w:cs="宋体"/>
                <w:kern w:val="0"/>
              </w:rPr>
            </w:pPr>
            <w:r>
              <w:rPr>
                <w:rFonts w:ascii="宋体" w:hAnsi="宋体" w:cs="宋体" w:hint="eastAsia"/>
                <w:kern w:val="0"/>
              </w:rPr>
              <w:t>第八章</w:t>
            </w:r>
            <w:r>
              <w:rPr>
                <w:rFonts w:ascii="宋体" w:hAnsi="宋体" w:cs="宋体" w:hint="eastAsia"/>
                <w:kern w:val="0"/>
              </w:rPr>
              <w:t xml:space="preserve"> </w:t>
            </w:r>
            <w:r>
              <w:rPr>
                <w:rFonts w:ascii="宋体" w:hAnsi="宋体" w:cs="宋体" w:hint="eastAsia"/>
                <w:kern w:val="0"/>
              </w:rPr>
              <w:t>投标文件格式要求法定代表人或其委托代理人签名（或盖章）的须齐全。</w:t>
            </w:r>
          </w:p>
        </w:tc>
      </w:tr>
      <w:tr w:rsidR="007B7154">
        <w:tc>
          <w:tcPr>
            <w:tcW w:w="1243" w:type="dxa"/>
            <w:vMerge w:val="restart"/>
            <w:tcBorders>
              <w:right w:val="single" w:sz="4" w:space="0" w:color="auto"/>
            </w:tcBorders>
            <w:vAlign w:val="center"/>
          </w:tcPr>
          <w:p w:rsidR="007B7154" w:rsidRDefault="00340CB9">
            <w:pPr>
              <w:spacing w:line="400" w:lineRule="exact"/>
              <w:jc w:val="center"/>
              <w:rPr>
                <w:rFonts w:ascii="宋体" w:hAnsi="宋体"/>
                <w:kern w:val="0"/>
              </w:rPr>
            </w:pPr>
            <w:r>
              <w:rPr>
                <w:rFonts w:ascii="宋体" w:hAnsi="宋体" w:hint="eastAsia"/>
                <w:kern w:val="0"/>
              </w:rPr>
              <w:t>2.2.4</w:t>
            </w:r>
          </w:p>
        </w:tc>
        <w:tc>
          <w:tcPr>
            <w:tcW w:w="1560" w:type="dxa"/>
            <w:vMerge w:val="restart"/>
            <w:tcBorders>
              <w:left w:val="single" w:sz="4" w:space="0" w:color="auto"/>
            </w:tcBorders>
            <w:vAlign w:val="center"/>
          </w:tcPr>
          <w:p w:rsidR="007B7154" w:rsidRDefault="00340CB9">
            <w:pPr>
              <w:spacing w:line="400" w:lineRule="exact"/>
              <w:jc w:val="center"/>
              <w:rPr>
                <w:rFonts w:ascii="宋体" w:hAnsi="宋体"/>
                <w:kern w:val="0"/>
              </w:rPr>
            </w:pPr>
            <w:r>
              <w:rPr>
                <w:rFonts w:ascii="宋体" w:hAnsi="宋体" w:hint="eastAsia"/>
                <w:kern w:val="0"/>
              </w:rPr>
              <w:t>响应性评审标准</w:t>
            </w:r>
          </w:p>
        </w:tc>
        <w:tc>
          <w:tcPr>
            <w:tcW w:w="2267" w:type="dxa"/>
            <w:tcBorders>
              <w:right w:val="single" w:sz="4" w:space="0" w:color="auto"/>
            </w:tcBorders>
            <w:vAlign w:val="center"/>
          </w:tcPr>
          <w:p w:rsidR="007B7154" w:rsidRDefault="00340CB9">
            <w:pPr>
              <w:snapToGrid w:val="0"/>
              <w:spacing w:line="400" w:lineRule="exact"/>
              <w:jc w:val="left"/>
              <w:rPr>
                <w:rFonts w:ascii="宋体" w:hAnsi="宋体" w:cs="宋体"/>
                <w:kern w:val="0"/>
              </w:rPr>
            </w:pPr>
            <w:r>
              <w:rPr>
                <w:rFonts w:ascii="宋体" w:hAnsi="宋体" w:cs="宋体" w:hint="eastAsia"/>
                <w:kern w:val="0"/>
              </w:rPr>
              <w:t>投标总报价</w:t>
            </w:r>
          </w:p>
        </w:tc>
        <w:tc>
          <w:tcPr>
            <w:tcW w:w="4615" w:type="dxa"/>
            <w:tcBorders>
              <w:left w:val="single" w:sz="4" w:space="0" w:color="auto"/>
            </w:tcBorders>
            <w:vAlign w:val="center"/>
          </w:tcPr>
          <w:p w:rsidR="007B7154" w:rsidRDefault="00340CB9">
            <w:pPr>
              <w:snapToGrid w:val="0"/>
              <w:spacing w:line="40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投标总报价必须与已标价工程量清单总报价一致。</w:t>
            </w:r>
          </w:p>
          <w:p w:rsidR="007B7154" w:rsidRDefault="00340CB9">
            <w:pPr>
              <w:snapToGrid w:val="0"/>
              <w:spacing w:line="400" w:lineRule="exact"/>
              <w:ind w:firstLineChars="200" w:firstLine="420"/>
              <w:rPr>
                <w:rFonts w:ascii="宋体" w:hAnsi="宋体" w:cs="宋体"/>
                <w:szCs w:val="21"/>
              </w:rPr>
            </w:pPr>
            <w:r>
              <w:rPr>
                <w:rFonts w:ascii="宋体" w:hAnsi="宋体" w:cs="宋体" w:hint="eastAsia"/>
                <w:szCs w:val="21"/>
              </w:rPr>
              <w:t>2</w:t>
            </w:r>
            <w:r>
              <w:rPr>
                <w:rFonts w:ascii="宋体" w:hAnsi="宋体" w:cs="宋体"/>
                <w:szCs w:val="21"/>
              </w:rPr>
              <w:t>.</w:t>
            </w:r>
            <w:r>
              <w:rPr>
                <w:rFonts w:ascii="宋体" w:hAnsi="宋体" w:cs="宋体" w:hint="eastAsia"/>
                <w:szCs w:val="21"/>
              </w:rPr>
              <w:t>投标总报价不得高于招标人公布的投标总报价最高限价。</w:t>
            </w:r>
          </w:p>
          <w:p w:rsidR="007B7154" w:rsidRDefault="00340CB9">
            <w:pPr>
              <w:spacing w:line="400" w:lineRule="exact"/>
              <w:ind w:firstLineChars="200" w:firstLine="420"/>
              <w:jc w:val="left"/>
              <w:rPr>
                <w:rFonts w:ascii="宋体" w:hAnsi="宋体" w:cs="宋体"/>
                <w:bCs/>
                <w:szCs w:val="21"/>
              </w:rPr>
            </w:pPr>
            <w:r>
              <w:rPr>
                <w:rFonts w:ascii="宋体" w:hAnsi="宋体" w:cs="宋体" w:hint="eastAsia"/>
                <w:szCs w:val="21"/>
              </w:rPr>
              <w:t>3.</w:t>
            </w:r>
            <w:r>
              <w:rPr>
                <w:rFonts w:ascii="宋体" w:hAnsi="宋体" w:cs="宋体" w:hint="eastAsia"/>
                <w:szCs w:val="21"/>
              </w:rPr>
              <w:t>投标总报价低于最高限价</w:t>
            </w:r>
            <w:r>
              <w:rPr>
                <w:rFonts w:ascii="宋体" w:hAnsi="宋体" w:cs="宋体" w:hint="eastAsia"/>
                <w:szCs w:val="21"/>
              </w:rPr>
              <w:t>85%</w:t>
            </w:r>
            <w:r>
              <w:rPr>
                <w:rFonts w:ascii="宋体" w:hAnsi="宋体" w:cs="宋体" w:hint="eastAsia"/>
                <w:szCs w:val="21"/>
              </w:rPr>
              <w:t>的，投标人应在编制投标文件时，在投标</w:t>
            </w:r>
            <w:r>
              <w:rPr>
                <w:rFonts w:ascii="宋体" w:hAnsi="宋体" w:cs="宋体" w:hint="eastAsia"/>
                <w:szCs w:val="21"/>
              </w:rPr>
              <w:t>文件</w:t>
            </w:r>
            <w:r>
              <w:rPr>
                <w:rFonts w:ascii="宋体" w:hAnsi="宋体" w:cs="宋体" w:hint="eastAsia"/>
                <w:szCs w:val="21"/>
              </w:rPr>
              <w:t>中递交低价风险担保提交承诺书。</w:t>
            </w:r>
          </w:p>
        </w:tc>
      </w:tr>
      <w:tr w:rsidR="007B7154">
        <w:tc>
          <w:tcPr>
            <w:tcW w:w="1243" w:type="dxa"/>
            <w:vMerge/>
            <w:tcBorders>
              <w:right w:val="single" w:sz="4" w:space="0" w:color="auto"/>
            </w:tcBorders>
            <w:vAlign w:val="center"/>
          </w:tcPr>
          <w:p w:rsidR="007B7154" w:rsidRDefault="007B7154">
            <w:pPr>
              <w:spacing w:line="400" w:lineRule="exact"/>
              <w:jc w:val="center"/>
              <w:rPr>
                <w:rFonts w:ascii="宋体" w:hAnsi="宋体"/>
                <w:kern w:val="0"/>
              </w:rPr>
            </w:pPr>
          </w:p>
        </w:tc>
        <w:tc>
          <w:tcPr>
            <w:tcW w:w="1560" w:type="dxa"/>
            <w:vMerge/>
            <w:tcBorders>
              <w:left w:val="single" w:sz="4" w:space="0" w:color="auto"/>
            </w:tcBorders>
            <w:vAlign w:val="center"/>
          </w:tcPr>
          <w:p w:rsidR="007B7154" w:rsidRDefault="007B7154">
            <w:pPr>
              <w:spacing w:line="400" w:lineRule="exact"/>
              <w:jc w:val="center"/>
              <w:rPr>
                <w:rFonts w:ascii="宋体" w:hAnsi="宋体"/>
                <w:kern w:val="0"/>
              </w:rPr>
            </w:pPr>
          </w:p>
        </w:tc>
        <w:tc>
          <w:tcPr>
            <w:tcW w:w="2267" w:type="dxa"/>
            <w:tcBorders>
              <w:right w:val="single" w:sz="4" w:space="0" w:color="auto"/>
            </w:tcBorders>
            <w:vAlign w:val="center"/>
          </w:tcPr>
          <w:p w:rsidR="007B7154" w:rsidRDefault="00340CB9">
            <w:pPr>
              <w:snapToGrid w:val="0"/>
              <w:spacing w:line="400" w:lineRule="exact"/>
              <w:jc w:val="left"/>
              <w:rPr>
                <w:rFonts w:ascii="宋体" w:hAnsi="宋体" w:cs="宋体"/>
                <w:kern w:val="0"/>
              </w:rPr>
            </w:pPr>
            <w:r>
              <w:rPr>
                <w:rFonts w:ascii="宋体" w:hAnsi="宋体" w:cs="宋体" w:hint="eastAsia"/>
                <w:kern w:val="0"/>
              </w:rPr>
              <w:t>暂定金额</w:t>
            </w:r>
          </w:p>
        </w:tc>
        <w:tc>
          <w:tcPr>
            <w:tcW w:w="4615" w:type="dxa"/>
            <w:tcBorders>
              <w:left w:val="single" w:sz="4" w:space="0" w:color="auto"/>
            </w:tcBorders>
            <w:vAlign w:val="center"/>
          </w:tcPr>
          <w:p w:rsidR="007B7154" w:rsidRDefault="00340CB9">
            <w:pPr>
              <w:snapToGrid w:val="0"/>
              <w:spacing w:line="400" w:lineRule="exact"/>
              <w:ind w:firstLineChars="200" w:firstLine="420"/>
              <w:rPr>
                <w:rFonts w:ascii="宋体" w:hAnsi="宋体" w:cs="宋体"/>
                <w:kern w:val="0"/>
              </w:rPr>
            </w:pPr>
            <w:r>
              <w:rPr>
                <w:rFonts w:ascii="宋体" w:hAnsi="宋体" w:cs="宋体" w:hint="eastAsia"/>
                <w:kern w:val="0"/>
              </w:rPr>
              <w:t>暂列金额、暂估价、安全文明施工费等暂定金额必须按照招标文件给定的金额填报。</w:t>
            </w:r>
          </w:p>
        </w:tc>
      </w:tr>
      <w:tr w:rsidR="007B7154">
        <w:tc>
          <w:tcPr>
            <w:tcW w:w="1243" w:type="dxa"/>
            <w:vMerge/>
            <w:tcBorders>
              <w:right w:val="single" w:sz="4" w:space="0" w:color="auto"/>
            </w:tcBorders>
            <w:vAlign w:val="center"/>
          </w:tcPr>
          <w:p w:rsidR="007B7154" w:rsidRDefault="007B7154">
            <w:pPr>
              <w:spacing w:line="400" w:lineRule="exact"/>
              <w:jc w:val="center"/>
              <w:rPr>
                <w:rFonts w:ascii="宋体" w:hAnsi="宋体"/>
                <w:kern w:val="0"/>
              </w:rPr>
            </w:pPr>
          </w:p>
        </w:tc>
        <w:tc>
          <w:tcPr>
            <w:tcW w:w="1560" w:type="dxa"/>
            <w:vMerge/>
            <w:tcBorders>
              <w:left w:val="single" w:sz="4" w:space="0" w:color="auto"/>
            </w:tcBorders>
            <w:vAlign w:val="center"/>
          </w:tcPr>
          <w:p w:rsidR="007B7154" w:rsidRDefault="007B7154">
            <w:pPr>
              <w:spacing w:line="400" w:lineRule="exact"/>
              <w:jc w:val="center"/>
              <w:rPr>
                <w:rFonts w:ascii="宋体" w:hAnsi="宋体"/>
                <w:kern w:val="0"/>
              </w:rPr>
            </w:pPr>
          </w:p>
        </w:tc>
        <w:tc>
          <w:tcPr>
            <w:tcW w:w="2267" w:type="dxa"/>
            <w:tcBorders>
              <w:right w:val="single" w:sz="4" w:space="0" w:color="auto"/>
            </w:tcBorders>
            <w:vAlign w:val="center"/>
          </w:tcPr>
          <w:p w:rsidR="007B7154" w:rsidRDefault="00340CB9">
            <w:pPr>
              <w:snapToGrid w:val="0"/>
              <w:spacing w:line="400" w:lineRule="exact"/>
              <w:jc w:val="left"/>
              <w:rPr>
                <w:rFonts w:ascii="宋体" w:hAnsi="宋体" w:cs="宋体"/>
                <w:kern w:val="0"/>
              </w:rPr>
            </w:pPr>
            <w:r>
              <w:rPr>
                <w:rFonts w:ascii="宋体" w:hAnsi="宋体" w:cs="宋体" w:hint="eastAsia"/>
                <w:kern w:val="0"/>
              </w:rPr>
              <w:t>投标内容</w:t>
            </w:r>
          </w:p>
        </w:tc>
        <w:tc>
          <w:tcPr>
            <w:tcW w:w="4615" w:type="dxa"/>
            <w:tcBorders>
              <w:left w:val="single" w:sz="4" w:space="0" w:color="auto"/>
            </w:tcBorders>
            <w:vAlign w:val="center"/>
          </w:tcPr>
          <w:p w:rsidR="007B7154" w:rsidRDefault="00340CB9">
            <w:pPr>
              <w:snapToGrid w:val="0"/>
              <w:spacing w:line="400" w:lineRule="exact"/>
              <w:ind w:firstLineChars="200" w:firstLine="420"/>
              <w:rPr>
                <w:rFonts w:ascii="宋体" w:hAnsi="宋体" w:cs="宋体"/>
                <w:kern w:val="0"/>
              </w:rPr>
            </w:pPr>
            <w:r>
              <w:rPr>
                <w:rFonts w:ascii="宋体" w:hAnsi="宋体" w:cs="宋体" w:hint="eastAsia"/>
                <w:kern w:val="0"/>
              </w:rPr>
              <w:t>符合第二章“投标人须知”第</w:t>
            </w:r>
            <w:r>
              <w:rPr>
                <w:rFonts w:ascii="宋体" w:hAnsi="宋体" w:cs="宋体" w:hint="eastAsia"/>
                <w:kern w:val="0"/>
              </w:rPr>
              <w:t>1.3.1</w:t>
            </w:r>
            <w:r>
              <w:rPr>
                <w:rFonts w:ascii="宋体" w:hAnsi="宋体" w:cs="宋体" w:hint="eastAsia"/>
                <w:kern w:val="0"/>
              </w:rPr>
              <w:t>项规定</w:t>
            </w:r>
          </w:p>
        </w:tc>
      </w:tr>
      <w:tr w:rsidR="007B7154">
        <w:tc>
          <w:tcPr>
            <w:tcW w:w="1243" w:type="dxa"/>
            <w:vMerge/>
            <w:tcBorders>
              <w:right w:val="single" w:sz="4" w:space="0" w:color="auto"/>
            </w:tcBorders>
            <w:vAlign w:val="center"/>
          </w:tcPr>
          <w:p w:rsidR="007B7154" w:rsidRDefault="007B7154">
            <w:pPr>
              <w:spacing w:line="400" w:lineRule="exact"/>
              <w:jc w:val="center"/>
              <w:rPr>
                <w:rFonts w:ascii="宋体" w:hAnsi="宋体"/>
                <w:kern w:val="0"/>
              </w:rPr>
            </w:pPr>
          </w:p>
        </w:tc>
        <w:tc>
          <w:tcPr>
            <w:tcW w:w="1560" w:type="dxa"/>
            <w:vMerge/>
            <w:tcBorders>
              <w:left w:val="single" w:sz="4" w:space="0" w:color="auto"/>
            </w:tcBorders>
            <w:vAlign w:val="center"/>
          </w:tcPr>
          <w:p w:rsidR="007B7154" w:rsidRDefault="007B7154">
            <w:pPr>
              <w:spacing w:line="400" w:lineRule="exact"/>
              <w:jc w:val="center"/>
              <w:rPr>
                <w:rFonts w:ascii="宋体" w:hAnsi="宋体"/>
                <w:kern w:val="0"/>
              </w:rPr>
            </w:pPr>
          </w:p>
        </w:tc>
        <w:tc>
          <w:tcPr>
            <w:tcW w:w="2267" w:type="dxa"/>
            <w:tcBorders>
              <w:right w:val="single" w:sz="4" w:space="0" w:color="auto"/>
            </w:tcBorders>
            <w:vAlign w:val="center"/>
          </w:tcPr>
          <w:p w:rsidR="007B7154" w:rsidRDefault="00340CB9">
            <w:pPr>
              <w:snapToGrid w:val="0"/>
              <w:spacing w:line="400" w:lineRule="exact"/>
              <w:jc w:val="left"/>
              <w:rPr>
                <w:rFonts w:ascii="宋体" w:hAnsi="宋体" w:cs="宋体"/>
                <w:kern w:val="0"/>
              </w:rPr>
            </w:pPr>
            <w:r>
              <w:rPr>
                <w:rFonts w:ascii="宋体" w:hAnsi="宋体" w:cs="宋体" w:hint="eastAsia"/>
                <w:kern w:val="0"/>
              </w:rPr>
              <w:t>工期</w:t>
            </w:r>
          </w:p>
        </w:tc>
        <w:tc>
          <w:tcPr>
            <w:tcW w:w="4615" w:type="dxa"/>
            <w:tcBorders>
              <w:left w:val="single" w:sz="4" w:space="0" w:color="auto"/>
            </w:tcBorders>
            <w:vAlign w:val="center"/>
          </w:tcPr>
          <w:p w:rsidR="007B7154" w:rsidRDefault="00340CB9">
            <w:pPr>
              <w:snapToGrid w:val="0"/>
              <w:spacing w:line="400" w:lineRule="exact"/>
              <w:ind w:firstLineChars="200" w:firstLine="420"/>
              <w:jc w:val="left"/>
              <w:rPr>
                <w:rFonts w:ascii="宋体" w:hAnsi="宋体" w:cs="宋体"/>
                <w:kern w:val="0"/>
              </w:rPr>
            </w:pPr>
            <w:r>
              <w:rPr>
                <w:rFonts w:ascii="宋体" w:hAnsi="宋体" w:cs="宋体" w:hint="eastAsia"/>
                <w:kern w:val="0"/>
              </w:rPr>
              <w:t>符合第二章“投标人须知”第</w:t>
            </w:r>
            <w:r>
              <w:rPr>
                <w:rFonts w:ascii="宋体" w:hAnsi="宋体" w:cs="宋体" w:hint="eastAsia"/>
                <w:kern w:val="0"/>
              </w:rPr>
              <w:t>1.3.2</w:t>
            </w:r>
            <w:r>
              <w:rPr>
                <w:rFonts w:ascii="宋体" w:hAnsi="宋体" w:cs="宋体" w:hint="eastAsia"/>
                <w:kern w:val="0"/>
              </w:rPr>
              <w:t>项规定</w:t>
            </w:r>
          </w:p>
        </w:tc>
      </w:tr>
      <w:tr w:rsidR="007B7154">
        <w:tc>
          <w:tcPr>
            <w:tcW w:w="1243" w:type="dxa"/>
            <w:vMerge/>
            <w:tcBorders>
              <w:right w:val="single" w:sz="4" w:space="0" w:color="auto"/>
            </w:tcBorders>
            <w:vAlign w:val="center"/>
          </w:tcPr>
          <w:p w:rsidR="007B7154" w:rsidRDefault="007B7154">
            <w:pPr>
              <w:spacing w:line="400" w:lineRule="exact"/>
              <w:jc w:val="center"/>
              <w:rPr>
                <w:rFonts w:ascii="宋体" w:hAnsi="宋体"/>
                <w:kern w:val="0"/>
              </w:rPr>
            </w:pPr>
          </w:p>
        </w:tc>
        <w:tc>
          <w:tcPr>
            <w:tcW w:w="1560" w:type="dxa"/>
            <w:vMerge/>
            <w:tcBorders>
              <w:left w:val="single" w:sz="4" w:space="0" w:color="auto"/>
            </w:tcBorders>
            <w:vAlign w:val="center"/>
          </w:tcPr>
          <w:p w:rsidR="007B7154" w:rsidRDefault="007B7154">
            <w:pPr>
              <w:spacing w:line="400" w:lineRule="exact"/>
              <w:jc w:val="center"/>
              <w:rPr>
                <w:rFonts w:ascii="宋体" w:hAnsi="宋体"/>
                <w:kern w:val="0"/>
              </w:rPr>
            </w:pPr>
          </w:p>
        </w:tc>
        <w:tc>
          <w:tcPr>
            <w:tcW w:w="2267" w:type="dxa"/>
            <w:tcBorders>
              <w:right w:val="single" w:sz="4" w:space="0" w:color="auto"/>
            </w:tcBorders>
            <w:vAlign w:val="center"/>
          </w:tcPr>
          <w:p w:rsidR="007B7154" w:rsidRDefault="00340CB9">
            <w:pPr>
              <w:snapToGrid w:val="0"/>
              <w:spacing w:line="400" w:lineRule="exact"/>
              <w:jc w:val="left"/>
              <w:rPr>
                <w:rFonts w:ascii="宋体" w:hAnsi="宋体" w:cs="宋体"/>
                <w:kern w:val="0"/>
              </w:rPr>
            </w:pPr>
            <w:r>
              <w:rPr>
                <w:rFonts w:ascii="宋体" w:hAnsi="宋体" w:cs="宋体" w:hint="eastAsia"/>
                <w:kern w:val="0"/>
              </w:rPr>
              <w:t>工程质量</w:t>
            </w:r>
          </w:p>
        </w:tc>
        <w:tc>
          <w:tcPr>
            <w:tcW w:w="4615" w:type="dxa"/>
            <w:tcBorders>
              <w:left w:val="single" w:sz="4" w:space="0" w:color="auto"/>
            </w:tcBorders>
            <w:vAlign w:val="center"/>
          </w:tcPr>
          <w:p w:rsidR="007B7154" w:rsidRDefault="00340CB9">
            <w:pPr>
              <w:snapToGrid w:val="0"/>
              <w:spacing w:line="400" w:lineRule="exact"/>
              <w:ind w:firstLineChars="200" w:firstLine="420"/>
              <w:jc w:val="left"/>
              <w:rPr>
                <w:rFonts w:ascii="宋体" w:hAnsi="宋体" w:cs="宋体"/>
                <w:kern w:val="0"/>
              </w:rPr>
            </w:pPr>
            <w:r>
              <w:rPr>
                <w:rFonts w:ascii="宋体" w:hAnsi="宋体" w:cs="宋体" w:hint="eastAsia"/>
                <w:kern w:val="0"/>
              </w:rPr>
              <w:t>符合第二章“投标人须知”第</w:t>
            </w:r>
            <w:r>
              <w:rPr>
                <w:rFonts w:ascii="宋体" w:hAnsi="宋体" w:cs="宋体" w:hint="eastAsia"/>
                <w:kern w:val="0"/>
              </w:rPr>
              <w:t>1.3.3</w:t>
            </w:r>
            <w:r>
              <w:rPr>
                <w:rFonts w:ascii="宋体" w:hAnsi="宋体" w:cs="宋体" w:hint="eastAsia"/>
                <w:kern w:val="0"/>
              </w:rPr>
              <w:t>项规定</w:t>
            </w:r>
          </w:p>
        </w:tc>
      </w:tr>
      <w:tr w:rsidR="007B7154">
        <w:tc>
          <w:tcPr>
            <w:tcW w:w="1243" w:type="dxa"/>
            <w:vMerge/>
            <w:tcBorders>
              <w:right w:val="single" w:sz="4" w:space="0" w:color="auto"/>
            </w:tcBorders>
            <w:vAlign w:val="center"/>
          </w:tcPr>
          <w:p w:rsidR="007B7154" w:rsidRDefault="007B7154">
            <w:pPr>
              <w:spacing w:line="400" w:lineRule="exact"/>
              <w:jc w:val="center"/>
              <w:rPr>
                <w:rFonts w:ascii="宋体" w:hAnsi="宋体"/>
                <w:kern w:val="0"/>
              </w:rPr>
            </w:pPr>
          </w:p>
        </w:tc>
        <w:tc>
          <w:tcPr>
            <w:tcW w:w="1560" w:type="dxa"/>
            <w:vMerge/>
            <w:tcBorders>
              <w:left w:val="single" w:sz="4" w:space="0" w:color="auto"/>
            </w:tcBorders>
            <w:vAlign w:val="center"/>
          </w:tcPr>
          <w:p w:rsidR="007B7154" w:rsidRDefault="007B7154">
            <w:pPr>
              <w:spacing w:line="400" w:lineRule="exact"/>
              <w:jc w:val="center"/>
              <w:rPr>
                <w:rFonts w:ascii="宋体" w:hAnsi="宋体"/>
                <w:kern w:val="0"/>
              </w:rPr>
            </w:pPr>
          </w:p>
        </w:tc>
        <w:tc>
          <w:tcPr>
            <w:tcW w:w="2267" w:type="dxa"/>
            <w:tcBorders>
              <w:right w:val="single" w:sz="4" w:space="0" w:color="auto"/>
            </w:tcBorders>
            <w:vAlign w:val="center"/>
          </w:tcPr>
          <w:p w:rsidR="007B7154" w:rsidRDefault="00340CB9">
            <w:pPr>
              <w:snapToGrid w:val="0"/>
              <w:spacing w:line="400" w:lineRule="exact"/>
              <w:jc w:val="left"/>
              <w:rPr>
                <w:rFonts w:ascii="宋体" w:hAnsi="宋体" w:cs="宋体"/>
                <w:kern w:val="0"/>
              </w:rPr>
            </w:pPr>
            <w:r>
              <w:rPr>
                <w:rFonts w:ascii="宋体" w:hAnsi="宋体" w:cs="宋体" w:hint="eastAsia"/>
                <w:kern w:val="0"/>
              </w:rPr>
              <w:t>投标有效期</w:t>
            </w:r>
          </w:p>
        </w:tc>
        <w:tc>
          <w:tcPr>
            <w:tcW w:w="4615" w:type="dxa"/>
            <w:tcBorders>
              <w:left w:val="single" w:sz="4" w:space="0" w:color="auto"/>
            </w:tcBorders>
            <w:vAlign w:val="center"/>
          </w:tcPr>
          <w:p w:rsidR="007B7154" w:rsidRDefault="00340CB9">
            <w:pPr>
              <w:snapToGrid w:val="0"/>
              <w:spacing w:line="400" w:lineRule="exact"/>
              <w:ind w:firstLineChars="200" w:firstLine="420"/>
              <w:jc w:val="left"/>
              <w:rPr>
                <w:rFonts w:ascii="宋体" w:hAnsi="宋体" w:cs="宋体"/>
                <w:kern w:val="0"/>
              </w:rPr>
            </w:pPr>
            <w:r>
              <w:rPr>
                <w:rFonts w:ascii="宋体" w:hAnsi="宋体" w:cs="宋体" w:hint="eastAsia"/>
                <w:kern w:val="0"/>
              </w:rPr>
              <w:t>符合第二章“投标人须知”第</w:t>
            </w:r>
            <w:r>
              <w:rPr>
                <w:rFonts w:ascii="宋体" w:hAnsi="宋体" w:cs="宋体" w:hint="eastAsia"/>
                <w:kern w:val="0"/>
              </w:rPr>
              <w:t>3.3.1</w:t>
            </w:r>
            <w:r>
              <w:rPr>
                <w:rFonts w:ascii="宋体" w:hAnsi="宋体" w:cs="宋体" w:hint="eastAsia"/>
                <w:kern w:val="0"/>
              </w:rPr>
              <w:t>项规定</w:t>
            </w:r>
          </w:p>
        </w:tc>
      </w:tr>
      <w:tr w:rsidR="007B7154">
        <w:tc>
          <w:tcPr>
            <w:tcW w:w="1243" w:type="dxa"/>
            <w:vMerge/>
            <w:tcBorders>
              <w:right w:val="single" w:sz="4" w:space="0" w:color="auto"/>
            </w:tcBorders>
            <w:vAlign w:val="center"/>
          </w:tcPr>
          <w:p w:rsidR="007B7154" w:rsidRDefault="007B7154">
            <w:pPr>
              <w:spacing w:line="400" w:lineRule="exact"/>
              <w:jc w:val="center"/>
              <w:rPr>
                <w:rFonts w:ascii="宋体" w:hAnsi="宋体"/>
                <w:kern w:val="0"/>
              </w:rPr>
            </w:pPr>
          </w:p>
        </w:tc>
        <w:tc>
          <w:tcPr>
            <w:tcW w:w="1560" w:type="dxa"/>
            <w:vMerge/>
            <w:tcBorders>
              <w:left w:val="single" w:sz="4" w:space="0" w:color="auto"/>
            </w:tcBorders>
            <w:vAlign w:val="center"/>
          </w:tcPr>
          <w:p w:rsidR="007B7154" w:rsidRDefault="007B7154">
            <w:pPr>
              <w:spacing w:line="400" w:lineRule="exact"/>
              <w:jc w:val="center"/>
              <w:rPr>
                <w:rFonts w:ascii="宋体" w:hAnsi="宋体"/>
                <w:kern w:val="0"/>
              </w:rPr>
            </w:pPr>
          </w:p>
        </w:tc>
        <w:tc>
          <w:tcPr>
            <w:tcW w:w="2267" w:type="dxa"/>
            <w:tcBorders>
              <w:right w:val="single" w:sz="4" w:space="0" w:color="auto"/>
            </w:tcBorders>
            <w:vAlign w:val="center"/>
          </w:tcPr>
          <w:p w:rsidR="007B7154" w:rsidRDefault="00340CB9">
            <w:pPr>
              <w:spacing w:line="400" w:lineRule="exact"/>
              <w:jc w:val="left"/>
              <w:rPr>
                <w:rFonts w:ascii="宋体" w:hAnsi="宋体" w:cs="宋体"/>
                <w:kern w:val="0"/>
              </w:rPr>
            </w:pPr>
            <w:r>
              <w:rPr>
                <w:rFonts w:ascii="宋体" w:hAnsi="宋体" w:cs="宋体" w:hint="eastAsia"/>
                <w:kern w:val="0"/>
              </w:rPr>
              <w:t>投标保证金</w:t>
            </w:r>
          </w:p>
        </w:tc>
        <w:tc>
          <w:tcPr>
            <w:tcW w:w="4615" w:type="dxa"/>
            <w:tcBorders>
              <w:left w:val="single" w:sz="4" w:space="0" w:color="auto"/>
            </w:tcBorders>
            <w:vAlign w:val="center"/>
          </w:tcPr>
          <w:p w:rsidR="007B7154" w:rsidRDefault="00340CB9">
            <w:pPr>
              <w:tabs>
                <w:tab w:val="left" w:pos="611"/>
                <w:tab w:val="left" w:pos="669"/>
              </w:tabs>
              <w:snapToGrid w:val="0"/>
              <w:spacing w:line="400" w:lineRule="exact"/>
              <w:ind w:firstLineChars="200" w:firstLine="420"/>
              <w:rPr>
                <w:rFonts w:ascii="宋体" w:hAnsi="宋体" w:cs="宋体"/>
                <w:kern w:val="0"/>
              </w:rPr>
            </w:pPr>
            <w:r>
              <w:rPr>
                <w:rFonts w:ascii="宋体" w:hAnsi="宋体" w:cs="宋体" w:hint="eastAsia"/>
                <w:kern w:val="0"/>
              </w:rPr>
              <w:t>符合第二章“投标人须知前附表”第</w:t>
            </w:r>
            <w:r>
              <w:rPr>
                <w:rFonts w:ascii="宋体" w:hAnsi="宋体" w:cs="宋体" w:hint="eastAsia"/>
                <w:kern w:val="0"/>
              </w:rPr>
              <w:t>3.4</w:t>
            </w:r>
            <w:r>
              <w:rPr>
                <w:rFonts w:ascii="宋体" w:hAnsi="宋体" w:cs="宋体" w:hint="eastAsia"/>
                <w:kern w:val="0"/>
              </w:rPr>
              <w:t>项规定。</w:t>
            </w:r>
          </w:p>
        </w:tc>
      </w:tr>
      <w:tr w:rsidR="007B7154">
        <w:tc>
          <w:tcPr>
            <w:tcW w:w="1243" w:type="dxa"/>
            <w:vMerge/>
            <w:tcBorders>
              <w:right w:val="single" w:sz="4" w:space="0" w:color="auto"/>
            </w:tcBorders>
            <w:vAlign w:val="center"/>
          </w:tcPr>
          <w:p w:rsidR="007B7154" w:rsidRDefault="007B7154">
            <w:pPr>
              <w:spacing w:line="400" w:lineRule="exact"/>
              <w:jc w:val="center"/>
              <w:rPr>
                <w:rFonts w:ascii="宋体" w:hAnsi="宋体"/>
                <w:kern w:val="0"/>
              </w:rPr>
            </w:pPr>
          </w:p>
        </w:tc>
        <w:tc>
          <w:tcPr>
            <w:tcW w:w="1560" w:type="dxa"/>
            <w:vMerge/>
            <w:tcBorders>
              <w:left w:val="single" w:sz="4" w:space="0" w:color="auto"/>
            </w:tcBorders>
            <w:vAlign w:val="center"/>
          </w:tcPr>
          <w:p w:rsidR="007B7154" w:rsidRDefault="007B7154">
            <w:pPr>
              <w:spacing w:line="400" w:lineRule="exact"/>
              <w:jc w:val="center"/>
              <w:rPr>
                <w:rFonts w:ascii="宋体" w:hAnsi="宋体"/>
                <w:kern w:val="0"/>
              </w:rPr>
            </w:pPr>
          </w:p>
        </w:tc>
        <w:tc>
          <w:tcPr>
            <w:tcW w:w="2267" w:type="dxa"/>
            <w:tcBorders>
              <w:right w:val="single" w:sz="4" w:space="0" w:color="auto"/>
            </w:tcBorders>
            <w:vAlign w:val="center"/>
          </w:tcPr>
          <w:p w:rsidR="007B7154" w:rsidRDefault="00340CB9">
            <w:pPr>
              <w:snapToGrid w:val="0"/>
              <w:spacing w:line="400" w:lineRule="exact"/>
              <w:jc w:val="left"/>
              <w:rPr>
                <w:rFonts w:ascii="宋体" w:hAnsi="宋体" w:cs="宋体"/>
                <w:kern w:val="0"/>
              </w:rPr>
            </w:pPr>
            <w:r>
              <w:rPr>
                <w:rFonts w:ascii="宋体" w:hAnsi="宋体" w:cs="宋体" w:hint="eastAsia"/>
                <w:kern w:val="0"/>
              </w:rPr>
              <w:t>权利义务</w:t>
            </w:r>
          </w:p>
        </w:tc>
        <w:tc>
          <w:tcPr>
            <w:tcW w:w="4615" w:type="dxa"/>
            <w:tcBorders>
              <w:left w:val="single" w:sz="4" w:space="0" w:color="auto"/>
            </w:tcBorders>
            <w:vAlign w:val="center"/>
          </w:tcPr>
          <w:p w:rsidR="007B7154" w:rsidRDefault="00340CB9">
            <w:pPr>
              <w:snapToGrid w:val="0"/>
              <w:spacing w:afterLines="10" w:after="31" w:line="400" w:lineRule="exact"/>
              <w:ind w:firstLineChars="200" w:firstLine="420"/>
              <w:rPr>
                <w:rFonts w:ascii="宋体" w:hAnsi="宋体" w:cs="宋体"/>
                <w:kern w:val="0"/>
              </w:rPr>
            </w:pPr>
            <w:r>
              <w:rPr>
                <w:rFonts w:ascii="宋体" w:hAnsi="宋体" w:cs="宋体" w:hint="eastAsia"/>
                <w:kern w:val="0"/>
              </w:rPr>
              <w:t>符合第四章“合同条款及格式”规定，投标文件不应附有招标人不能接受的条件。（由投标人承诺，承诺书格式详见第八章投标文件格式。）</w:t>
            </w:r>
          </w:p>
        </w:tc>
      </w:tr>
      <w:tr w:rsidR="007B7154">
        <w:tc>
          <w:tcPr>
            <w:tcW w:w="1243" w:type="dxa"/>
            <w:vMerge/>
            <w:tcBorders>
              <w:right w:val="single" w:sz="4" w:space="0" w:color="auto"/>
            </w:tcBorders>
            <w:vAlign w:val="center"/>
          </w:tcPr>
          <w:p w:rsidR="007B7154" w:rsidRDefault="007B7154">
            <w:pPr>
              <w:spacing w:line="400" w:lineRule="exact"/>
              <w:jc w:val="center"/>
              <w:rPr>
                <w:rFonts w:ascii="宋体" w:hAnsi="宋体"/>
                <w:kern w:val="0"/>
              </w:rPr>
            </w:pPr>
          </w:p>
        </w:tc>
        <w:tc>
          <w:tcPr>
            <w:tcW w:w="1560" w:type="dxa"/>
            <w:vMerge/>
            <w:tcBorders>
              <w:left w:val="single" w:sz="4" w:space="0" w:color="auto"/>
            </w:tcBorders>
            <w:vAlign w:val="center"/>
          </w:tcPr>
          <w:p w:rsidR="007B7154" w:rsidRDefault="007B7154">
            <w:pPr>
              <w:spacing w:line="400" w:lineRule="exact"/>
              <w:jc w:val="center"/>
              <w:rPr>
                <w:rFonts w:ascii="宋体" w:hAnsi="宋体"/>
                <w:kern w:val="0"/>
              </w:rPr>
            </w:pPr>
          </w:p>
        </w:tc>
        <w:tc>
          <w:tcPr>
            <w:tcW w:w="2267" w:type="dxa"/>
            <w:tcBorders>
              <w:right w:val="single" w:sz="4" w:space="0" w:color="auto"/>
            </w:tcBorders>
            <w:vAlign w:val="center"/>
          </w:tcPr>
          <w:p w:rsidR="007B7154" w:rsidRDefault="00340CB9">
            <w:pPr>
              <w:snapToGrid w:val="0"/>
              <w:spacing w:line="400" w:lineRule="exact"/>
              <w:jc w:val="left"/>
              <w:rPr>
                <w:rFonts w:ascii="宋体" w:hAnsi="宋体" w:cs="宋体"/>
                <w:kern w:val="0"/>
              </w:rPr>
            </w:pPr>
            <w:r>
              <w:rPr>
                <w:rFonts w:ascii="宋体" w:hAnsi="宋体" w:cs="宋体" w:hint="eastAsia"/>
                <w:kern w:val="0"/>
              </w:rPr>
              <w:t>技术标准和要求</w:t>
            </w:r>
          </w:p>
        </w:tc>
        <w:tc>
          <w:tcPr>
            <w:tcW w:w="4615" w:type="dxa"/>
            <w:tcBorders>
              <w:left w:val="single" w:sz="4" w:space="0" w:color="auto"/>
            </w:tcBorders>
            <w:vAlign w:val="center"/>
          </w:tcPr>
          <w:p w:rsidR="007B7154" w:rsidRDefault="00340CB9">
            <w:pPr>
              <w:snapToGrid w:val="0"/>
              <w:spacing w:afterLines="10" w:after="31" w:line="400" w:lineRule="exact"/>
              <w:ind w:firstLineChars="200" w:firstLine="420"/>
              <w:rPr>
                <w:rFonts w:ascii="宋体" w:hAnsi="宋体" w:cs="宋体"/>
                <w:kern w:val="0"/>
              </w:rPr>
            </w:pPr>
            <w:r>
              <w:rPr>
                <w:rFonts w:ascii="宋体" w:hAnsi="宋体" w:cs="宋体" w:hint="eastAsia"/>
                <w:kern w:val="0"/>
              </w:rPr>
              <w:t>符合第七章“技术标准和要求”规定。（由投标人承诺，承诺书格式详见第八章投标文件格式。）</w:t>
            </w:r>
          </w:p>
        </w:tc>
      </w:tr>
      <w:tr w:rsidR="007B7154">
        <w:tc>
          <w:tcPr>
            <w:tcW w:w="1243" w:type="dxa"/>
            <w:vMerge/>
            <w:tcBorders>
              <w:right w:val="single" w:sz="4" w:space="0" w:color="auto"/>
            </w:tcBorders>
            <w:vAlign w:val="center"/>
          </w:tcPr>
          <w:p w:rsidR="007B7154" w:rsidRDefault="007B7154">
            <w:pPr>
              <w:spacing w:line="400" w:lineRule="exact"/>
              <w:jc w:val="center"/>
              <w:rPr>
                <w:rFonts w:ascii="宋体" w:hAnsi="宋体"/>
                <w:kern w:val="0"/>
              </w:rPr>
            </w:pPr>
          </w:p>
        </w:tc>
        <w:tc>
          <w:tcPr>
            <w:tcW w:w="1560" w:type="dxa"/>
            <w:vMerge/>
            <w:tcBorders>
              <w:left w:val="single" w:sz="4" w:space="0" w:color="auto"/>
            </w:tcBorders>
            <w:vAlign w:val="center"/>
          </w:tcPr>
          <w:p w:rsidR="007B7154" w:rsidRDefault="007B7154">
            <w:pPr>
              <w:spacing w:line="400" w:lineRule="exact"/>
              <w:jc w:val="center"/>
              <w:rPr>
                <w:rFonts w:ascii="宋体" w:hAnsi="宋体"/>
                <w:kern w:val="0"/>
              </w:rPr>
            </w:pPr>
          </w:p>
        </w:tc>
        <w:tc>
          <w:tcPr>
            <w:tcW w:w="2267" w:type="dxa"/>
            <w:tcBorders>
              <w:right w:val="single" w:sz="4" w:space="0" w:color="auto"/>
            </w:tcBorders>
            <w:vAlign w:val="center"/>
          </w:tcPr>
          <w:p w:rsidR="007B7154" w:rsidRDefault="00340CB9">
            <w:pPr>
              <w:snapToGrid w:val="0"/>
              <w:spacing w:line="400" w:lineRule="exact"/>
              <w:jc w:val="left"/>
              <w:rPr>
                <w:rFonts w:ascii="宋体" w:hAnsi="宋体" w:cs="宋体"/>
                <w:kern w:val="0"/>
              </w:rPr>
            </w:pPr>
            <w:r>
              <w:rPr>
                <w:rFonts w:ascii="宋体" w:hAnsi="宋体" w:cs="宋体" w:hint="eastAsia"/>
                <w:kern w:val="0"/>
              </w:rPr>
              <w:t>已标价工程量清单</w:t>
            </w:r>
          </w:p>
        </w:tc>
        <w:tc>
          <w:tcPr>
            <w:tcW w:w="4615" w:type="dxa"/>
            <w:tcBorders>
              <w:left w:val="single" w:sz="4" w:space="0" w:color="auto"/>
            </w:tcBorders>
            <w:vAlign w:val="center"/>
          </w:tcPr>
          <w:p w:rsidR="007B7154" w:rsidRDefault="00340CB9">
            <w:pPr>
              <w:spacing w:afterLines="20" w:after="62" w:line="400" w:lineRule="exact"/>
              <w:ind w:firstLineChars="200" w:firstLine="420"/>
              <w:rPr>
                <w:rFonts w:ascii="宋体" w:hAnsi="宋体" w:cs="宋体"/>
                <w:kern w:val="0"/>
              </w:rPr>
            </w:pPr>
            <w:r>
              <w:rPr>
                <w:rFonts w:ascii="宋体" w:hAnsi="宋体" w:cs="宋体" w:hint="eastAsia"/>
                <w:kern w:val="0"/>
              </w:rPr>
              <w:t>投标人承诺满足以下内容：</w:t>
            </w:r>
          </w:p>
          <w:p w:rsidR="007B7154" w:rsidRDefault="00340CB9">
            <w:pPr>
              <w:spacing w:afterLines="20" w:after="62" w:line="400" w:lineRule="exact"/>
              <w:ind w:firstLineChars="200" w:firstLine="420"/>
              <w:rPr>
                <w:rFonts w:ascii="宋体" w:hAnsi="宋体" w:cs="宋体"/>
                <w:kern w:val="0"/>
              </w:rPr>
            </w:pPr>
            <w:r>
              <w:rPr>
                <w:rFonts w:ascii="宋体" w:hAnsi="宋体" w:cs="宋体" w:hint="eastAsia"/>
                <w:kern w:val="0"/>
              </w:rPr>
              <w:t>1.</w:t>
            </w:r>
            <w:r>
              <w:rPr>
                <w:rFonts w:ascii="宋体" w:hAnsi="宋体" w:cs="宋体" w:hint="eastAsia"/>
                <w:kern w:val="0"/>
              </w:rPr>
              <w:t>符合第五章“工程量清单”给出的范围及数量。</w:t>
            </w:r>
          </w:p>
          <w:p w:rsidR="007B7154" w:rsidRDefault="00340CB9">
            <w:pPr>
              <w:snapToGrid w:val="0"/>
              <w:spacing w:afterLines="10" w:after="31" w:line="400" w:lineRule="exact"/>
              <w:ind w:firstLineChars="200" w:firstLine="420"/>
              <w:rPr>
                <w:rFonts w:ascii="宋体" w:hAnsi="宋体" w:cs="宋体"/>
                <w:kern w:val="0"/>
              </w:rPr>
            </w:pPr>
            <w:r>
              <w:rPr>
                <w:rFonts w:ascii="宋体" w:hAnsi="宋体" w:cs="宋体" w:hint="eastAsia"/>
                <w:kern w:val="0"/>
              </w:rPr>
              <w:t>2.</w:t>
            </w:r>
            <w:r>
              <w:rPr>
                <w:rFonts w:ascii="宋体" w:hAnsi="宋体" w:cs="宋体" w:hint="eastAsia"/>
                <w:kern w:val="0"/>
              </w:rPr>
              <w:t>招标文件中规定工程量清单不允许修改的内容不得修改。</w:t>
            </w:r>
          </w:p>
          <w:p w:rsidR="007B7154" w:rsidRDefault="00340CB9">
            <w:pPr>
              <w:snapToGrid w:val="0"/>
              <w:spacing w:afterLines="10" w:after="31" w:line="400" w:lineRule="exact"/>
              <w:ind w:firstLineChars="200" w:firstLine="420"/>
              <w:rPr>
                <w:rFonts w:ascii="宋体" w:hAnsi="宋体" w:cs="宋体"/>
                <w:kern w:val="0"/>
              </w:rPr>
            </w:pPr>
            <w:r>
              <w:rPr>
                <w:rFonts w:ascii="宋体" w:hAnsi="宋体" w:cs="宋体" w:hint="eastAsia"/>
                <w:kern w:val="0"/>
              </w:rPr>
              <w:t>3.</w:t>
            </w:r>
            <w:r>
              <w:rPr>
                <w:rFonts w:ascii="宋体" w:hAnsi="宋体" w:cs="宋体" w:hint="eastAsia"/>
                <w:kern w:val="0"/>
              </w:rPr>
              <w:t>每项工程量清单综合单价报价不得高于</w:t>
            </w:r>
            <w:r>
              <w:rPr>
                <w:rFonts w:ascii="宋体" w:hAnsi="宋体" w:cs="宋体" w:hint="eastAsia"/>
                <w:kern w:val="0"/>
              </w:rPr>
              <w:lastRenderedPageBreak/>
              <w:t>对应工程量清单综合单价最高限价。</w:t>
            </w:r>
          </w:p>
        </w:tc>
      </w:tr>
      <w:tr w:rsidR="007B7154">
        <w:tc>
          <w:tcPr>
            <w:tcW w:w="1243" w:type="dxa"/>
            <w:vMerge/>
            <w:tcBorders>
              <w:right w:val="single" w:sz="4" w:space="0" w:color="auto"/>
            </w:tcBorders>
            <w:vAlign w:val="center"/>
          </w:tcPr>
          <w:p w:rsidR="007B7154" w:rsidRDefault="007B7154">
            <w:pPr>
              <w:spacing w:line="400" w:lineRule="exact"/>
              <w:jc w:val="center"/>
              <w:rPr>
                <w:rFonts w:ascii="宋体" w:hAnsi="宋体"/>
                <w:kern w:val="0"/>
              </w:rPr>
            </w:pPr>
          </w:p>
        </w:tc>
        <w:tc>
          <w:tcPr>
            <w:tcW w:w="1560" w:type="dxa"/>
            <w:vMerge/>
            <w:tcBorders>
              <w:left w:val="single" w:sz="4" w:space="0" w:color="auto"/>
            </w:tcBorders>
            <w:vAlign w:val="center"/>
          </w:tcPr>
          <w:p w:rsidR="007B7154" w:rsidRDefault="007B7154">
            <w:pPr>
              <w:spacing w:line="400" w:lineRule="exact"/>
              <w:jc w:val="center"/>
              <w:rPr>
                <w:rFonts w:ascii="宋体" w:hAnsi="宋体"/>
                <w:kern w:val="0"/>
              </w:rPr>
            </w:pPr>
          </w:p>
        </w:tc>
        <w:tc>
          <w:tcPr>
            <w:tcW w:w="2267" w:type="dxa"/>
            <w:tcBorders>
              <w:right w:val="single" w:sz="4" w:space="0" w:color="auto"/>
            </w:tcBorders>
            <w:vAlign w:val="center"/>
          </w:tcPr>
          <w:p w:rsidR="007B7154" w:rsidRDefault="00340CB9">
            <w:pPr>
              <w:snapToGrid w:val="0"/>
              <w:spacing w:line="400" w:lineRule="exact"/>
              <w:jc w:val="left"/>
              <w:rPr>
                <w:rFonts w:ascii="宋体" w:hAnsi="宋体" w:cs="宋体"/>
                <w:kern w:val="0"/>
              </w:rPr>
            </w:pPr>
            <w:r>
              <w:rPr>
                <w:rFonts w:ascii="宋体" w:hAnsi="宋体" w:cs="宋体" w:hint="eastAsia"/>
                <w:kern w:val="0"/>
              </w:rPr>
              <w:t>投标报价算术错误修正</w:t>
            </w:r>
          </w:p>
        </w:tc>
        <w:tc>
          <w:tcPr>
            <w:tcW w:w="4615" w:type="dxa"/>
            <w:tcBorders>
              <w:left w:val="single" w:sz="4" w:space="0" w:color="auto"/>
            </w:tcBorders>
            <w:vAlign w:val="center"/>
          </w:tcPr>
          <w:p w:rsidR="007B7154" w:rsidRDefault="00340CB9">
            <w:pPr>
              <w:snapToGrid w:val="0"/>
              <w:spacing w:line="400" w:lineRule="exact"/>
              <w:ind w:firstLineChars="200" w:firstLine="420"/>
              <w:rPr>
                <w:rFonts w:ascii="宋体" w:hAnsi="宋体" w:cs="宋体"/>
                <w:kern w:val="0"/>
              </w:rPr>
            </w:pPr>
            <w:r>
              <w:rPr>
                <w:rFonts w:ascii="宋体" w:hAnsi="宋体" w:cs="宋体" w:hint="eastAsia"/>
                <w:kern w:val="0"/>
              </w:rPr>
              <w:t>符合第三章</w:t>
            </w:r>
            <w:r>
              <w:rPr>
                <w:rFonts w:ascii="宋体" w:hAnsi="宋体" w:cs="宋体" w:hint="eastAsia"/>
                <w:kern w:val="0"/>
              </w:rPr>
              <w:t>3.</w:t>
            </w:r>
            <w:r>
              <w:rPr>
                <w:rFonts w:ascii="宋体" w:hAnsi="宋体" w:cs="宋体" w:hint="eastAsia"/>
                <w:kern w:val="0"/>
              </w:rPr>
              <w:t>评标程序第</w:t>
            </w:r>
            <w:r>
              <w:rPr>
                <w:rFonts w:ascii="宋体" w:hAnsi="宋体" w:cs="宋体" w:hint="eastAsia"/>
                <w:kern w:val="0"/>
              </w:rPr>
              <w:t>3.2.3</w:t>
            </w:r>
            <w:r>
              <w:rPr>
                <w:rFonts w:ascii="宋体" w:hAnsi="宋体" w:cs="宋体" w:hint="eastAsia"/>
                <w:kern w:val="0"/>
              </w:rPr>
              <w:t>项规定。</w:t>
            </w:r>
          </w:p>
        </w:tc>
      </w:tr>
      <w:tr w:rsidR="007B7154">
        <w:tc>
          <w:tcPr>
            <w:tcW w:w="1243" w:type="dxa"/>
            <w:vMerge/>
            <w:tcBorders>
              <w:right w:val="single" w:sz="4" w:space="0" w:color="auto"/>
            </w:tcBorders>
            <w:vAlign w:val="center"/>
          </w:tcPr>
          <w:p w:rsidR="007B7154" w:rsidRDefault="007B7154">
            <w:pPr>
              <w:spacing w:line="400" w:lineRule="exact"/>
              <w:jc w:val="center"/>
              <w:rPr>
                <w:rFonts w:ascii="宋体" w:hAnsi="宋体"/>
                <w:kern w:val="0"/>
              </w:rPr>
            </w:pPr>
          </w:p>
        </w:tc>
        <w:tc>
          <w:tcPr>
            <w:tcW w:w="1560" w:type="dxa"/>
            <w:vMerge/>
            <w:tcBorders>
              <w:left w:val="single" w:sz="4" w:space="0" w:color="auto"/>
            </w:tcBorders>
            <w:vAlign w:val="center"/>
          </w:tcPr>
          <w:p w:rsidR="007B7154" w:rsidRDefault="007B7154">
            <w:pPr>
              <w:spacing w:line="400" w:lineRule="exact"/>
              <w:jc w:val="center"/>
              <w:rPr>
                <w:rFonts w:ascii="宋体" w:hAnsi="宋体"/>
                <w:kern w:val="0"/>
              </w:rPr>
            </w:pPr>
          </w:p>
        </w:tc>
        <w:tc>
          <w:tcPr>
            <w:tcW w:w="2267" w:type="dxa"/>
            <w:tcBorders>
              <w:right w:val="single" w:sz="4" w:space="0" w:color="auto"/>
            </w:tcBorders>
            <w:vAlign w:val="center"/>
          </w:tcPr>
          <w:p w:rsidR="007B7154" w:rsidRDefault="00340CB9">
            <w:pPr>
              <w:snapToGrid w:val="0"/>
              <w:spacing w:line="400" w:lineRule="exact"/>
              <w:jc w:val="left"/>
              <w:rPr>
                <w:rFonts w:ascii="宋体" w:hAnsi="宋体" w:cs="宋体"/>
                <w:kern w:val="0"/>
              </w:rPr>
            </w:pPr>
            <w:r>
              <w:rPr>
                <w:rFonts w:ascii="宋体" w:hAnsi="宋体" w:cs="宋体" w:hint="eastAsia"/>
                <w:kern w:val="0"/>
              </w:rPr>
              <w:t>实质性要求</w:t>
            </w:r>
          </w:p>
        </w:tc>
        <w:tc>
          <w:tcPr>
            <w:tcW w:w="4615" w:type="dxa"/>
            <w:tcBorders>
              <w:left w:val="single" w:sz="4" w:space="0" w:color="auto"/>
            </w:tcBorders>
            <w:vAlign w:val="center"/>
          </w:tcPr>
          <w:p w:rsidR="007B7154" w:rsidRDefault="00340CB9">
            <w:pPr>
              <w:snapToGrid w:val="0"/>
              <w:spacing w:afterLines="10" w:after="31" w:line="400" w:lineRule="exact"/>
              <w:ind w:firstLineChars="200" w:firstLine="420"/>
              <w:rPr>
                <w:rFonts w:ascii="宋体" w:hAnsi="宋体" w:cs="宋体"/>
                <w:kern w:val="0"/>
              </w:rPr>
            </w:pPr>
            <w:r>
              <w:rPr>
                <w:rFonts w:ascii="宋体" w:hAnsi="宋体" w:cs="宋体" w:hint="eastAsia"/>
                <w:kern w:val="0"/>
              </w:rPr>
              <w:t>符合第二章“投标人须知”第</w:t>
            </w:r>
            <w:r>
              <w:rPr>
                <w:rFonts w:ascii="宋体" w:hAnsi="宋体" w:cs="宋体" w:hint="eastAsia"/>
                <w:kern w:val="0"/>
              </w:rPr>
              <w:t>1.4.3</w:t>
            </w:r>
            <w:r>
              <w:rPr>
                <w:rFonts w:ascii="宋体" w:hAnsi="宋体" w:cs="宋体" w:hint="eastAsia"/>
                <w:kern w:val="0"/>
              </w:rPr>
              <w:t>项规定。</w:t>
            </w:r>
          </w:p>
          <w:p w:rsidR="007B7154" w:rsidRDefault="00340CB9">
            <w:pPr>
              <w:snapToGrid w:val="0"/>
              <w:spacing w:afterLines="10" w:after="31" w:line="400" w:lineRule="exact"/>
              <w:ind w:firstLineChars="200" w:firstLine="420"/>
              <w:rPr>
                <w:rFonts w:ascii="宋体" w:hAnsi="宋体" w:cs="宋体"/>
                <w:kern w:val="0"/>
              </w:rPr>
            </w:pPr>
            <w:r>
              <w:rPr>
                <w:rFonts w:ascii="宋体" w:hAnsi="宋体" w:cs="宋体" w:hint="eastAsia"/>
                <w:kern w:val="0"/>
              </w:rPr>
              <w:t>本次投标不得有串通投标、弄虚作假等其他违反招投标相关法律、法规行为。</w:t>
            </w:r>
          </w:p>
          <w:p w:rsidR="007B7154" w:rsidRDefault="00340CB9">
            <w:pPr>
              <w:snapToGrid w:val="0"/>
              <w:spacing w:afterLines="10" w:after="31" w:line="400" w:lineRule="exact"/>
              <w:ind w:firstLineChars="200" w:firstLine="420"/>
              <w:rPr>
                <w:rFonts w:ascii="宋体" w:hAnsi="宋体" w:cs="宋体"/>
                <w:kern w:val="0"/>
              </w:rPr>
            </w:pPr>
            <w:r>
              <w:rPr>
                <w:rFonts w:ascii="宋体" w:hAnsi="宋体" w:cs="宋体" w:hint="eastAsia"/>
                <w:kern w:val="0"/>
              </w:rPr>
              <w:t>按评标委员会要求澄清、说明或补正。</w:t>
            </w:r>
          </w:p>
        </w:tc>
      </w:tr>
      <w:tr w:rsidR="007B7154">
        <w:trPr>
          <w:trHeight w:val="982"/>
        </w:trPr>
        <w:tc>
          <w:tcPr>
            <w:tcW w:w="1243" w:type="dxa"/>
            <w:tcBorders>
              <w:right w:val="single" w:sz="4" w:space="0" w:color="auto"/>
            </w:tcBorders>
            <w:vAlign w:val="center"/>
          </w:tcPr>
          <w:p w:rsidR="007B7154" w:rsidRDefault="00340CB9">
            <w:pPr>
              <w:spacing w:line="400" w:lineRule="exact"/>
              <w:jc w:val="center"/>
              <w:rPr>
                <w:rFonts w:ascii="宋体" w:hAnsi="宋体"/>
              </w:rPr>
            </w:pPr>
            <w:r>
              <w:rPr>
                <w:rFonts w:ascii="宋体" w:hAnsi="宋体"/>
              </w:rPr>
              <w:t>3</w:t>
            </w:r>
          </w:p>
        </w:tc>
        <w:tc>
          <w:tcPr>
            <w:tcW w:w="1560" w:type="dxa"/>
            <w:tcBorders>
              <w:left w:val="single" w:sz="4" w:space="0" w:color="auto"/>
              <w:right w:val="single" w:sz="4" w:space="0" w:color="auto"/>
            </w:tcBorders>
            <w:vAlign w:val="center"/>
          </w:tcPr>
          <w:p w:rsidR="007B7154" w:rsidRDefault="00340CB9">
            <w:pPr>
              <w:spacing w:line="400" w:lineRule="exact"/>
              <w:jc w:val="center"/>
              <w:rPr>
                <w:rFonts w:ascii="宋体" w:hAnsi="宋体"/>
              </w:rPr>
            </w:pPr>
            <w:r>
              <w:rPr>
                <w:rFonts w:ascii="宋体" w:hAnsi="宋体" w:hint="eastAsia"/>
              </w:rPr>
              <w:t>评标程序</w:t>
            </w:r>
          </w:p>
        </w:tc>
        <w:tc>
          <w:tcPr>
            <w:tcW w:w="6882" w:type="dxa"/>
            <w:gridSpan w:val="2"/>
            <w:tcBorders>
              <w:left w:val="single" w:sz="4" w:space="0" w:color="auto"/>
            </w:tcBorders>
            <w:vAlign w:val="center"/>
          </w:tcPr>
          <w:p w:rsidR="007B7154" w:rsidRDefault="00340CB9">
            <w:pPr>
              <w:spacing w:afterLines="10" w:after="31" w:line="400" w:lineRule="exact"/>
              <w:ind w:firstLineChars="200" w:firstLine="420"/>
              <w:jc w:val="left"/>
              <w:rPr>
                <w:rFonts w:ascii="宋体" w:hAnsi="宋体"/>
                <w:kern w:val="0"/>
                <w:szCs w:val="21"/>
              </w:rPr>
            </w:pPr>
            <w:r>
              <w:rPr>
                <w:rFonts w:ascii="宋体" w:hAnsi="宋体" w:hint="eastAsia"/>
                <w:kern w:val="0"/>
                <w:szCs w:val="21"/>
              </w:rPr>
              <w:t>1.</w:t>
            </w:r>
            <w:r>
              <w:rPr>
                <w:rFonts w:ascii="宋体" w:hAnsi="宋体" w:hint="eastAsia"/>
                <w:kern w:val="0"/>
                <w:szCs w:val="21"/>
              </w:rPr>
              <w:t>对报价不高于最高限价的所有投标人的投标文件，按照报价由低到高的顺序排序。</w:t>
            </w:r>
          </w:p>
          <w:p w:rsidR="007B7154" w:rsidRDefault="00340CB9">
            <w:pPr>
              <w:spacing w:afterLines="10" w:after="31" w:line="400" w:lineRule="exact"/>
              <w:ind w:firstLineChars="200" w:firstLine="420"/>
              <w:jc w:val="left"/>
              <w:rPr>
                <w:rFonts w:ascii="宋体" w:hAnsi="宋体"/>
                <w:kern w:val="0"/>
                <w:szCs w:val="21"/>
              </w:rPr>
            </w:pPr>
            <w:r>
              <w:rPr>
                <w:rFonts w:ascii="宋体" w:hAnsi="宋体" w:hint="eastAsia"/>
                <w:kern w:val="0"/>
                <w:szCs w:val="21"/>
              </w:rPr>
              <w:t>2.</w:t>
            </w:r>
            <w:r>
              <w:rPr>
                <w:rFonts w:ascii="宋体" w:hAnsi="宋体" w:hint="eastAsia"/>
                <w:kern w:val="0"/>
                <w:szCs w:val="21"/>
              </w:rPr>
              <w:t>根据本章第</w:t>
            </w:r>
            <w:r>
              <w:rPr>
                <w:rFonts w:ascii="宋体" w:hAnsi="宋体" w:hint="eastAsia"/>
                <w:kern w:val="0"/>
                <w:szCs w:val="21"/>
              </w:rPr>
              <w:t>2.2</w:t>
            </w:r>
            <w:r>
              <w:rPr>
                <w:rFonts w:ascii="宋体" w:hAnsi="宋体" w:hint="eastAsia"/>
                <w:kern w:val="0"/>
                <w:szCs w:val="21"/>
              </w:rPr>
              <w:t>款约定进行符合性审查</w:t>
            </w:r>
            <w:r>
              <w:rPr>
                <w:rFonts w:ascii="宋体" w:hAnsi="宋体" w:hint="eastAsia"/>
                <w:spacing w:val="4"/>
                <w:kern w:val="0"/>
                <w:szCs w:val="21"/>
              </w:rPr>
              <w:t>。符合性审查</w:t>
            </w:r>
            <w:r>
              <w:rPr>
                <w:rFonts w:ascii="宋体" w:hAnsi="宋体" w:hint="eastAsia"/>
                <w:kern w:val="0"/>
                <w:szCs w:val="21"/>
              </w:rPr>
              <w:t>合格的投标人中，报价最低的成为第一中标候选人，报价次低的成为第二中标候选人，依次类推。</w:t>
            </w:r>
          </w:p>
          <w:p w:rsidR="007B7154" w:rsidRDefault="00340CB9">
            <w:pPr>
              <w:spacing w:afterLines="10" w:after="31" w:line="400" w:lineRule="exact"/>
              <w:ind w:firstLineChars="200" w:firstLine="420"/>
              <w:jc w:val="left"/>
              <w:rPr>
                <w:rFonts w:ascii="宋体" w:hAnsi="宋体"/>
                <w:kern w:val="0"/>
                <w:szCs w:val="21"/>
              </w:rPr>
            </w:pPr>
            <w:r>
              <w:rPr>
                <w:rFonts w:ascii="宋体" w:hAnsi="宋体" w:hint="eastAsia"/>
                <w:kern w:val="0"/>
                <w:szCs w:val="21"/>
              </w:rPr>
              <w:t>3.</w:t>
            </w:r>
            <w:r>
              <w:rPr>
                <w:rFonts w:ascii="宋体" w:hAnsi="宋体" w:hint="eastAsia"/>
                <w:spacing w:val="4"/>
                <w:kern w:val="0"/>
                <w:szCs w:val="21"/>
              </w:rPr>
              <w:t>若上述程序未能评出三名中标候选人</w:t>
            </w:r>
            <w:r>
              <w:rPr>
                <w:rFonts w:ascii="宋体" w:hAnsi="宋体" w:hint="eastAsia"/>
                <w:kern w:val="0"/>
                <w:szCs w:val="21"/>
              </w:rPr>
              <w:t>，则评标委员会对剩余投标文件继续按上述第</w:t>
            </w:r>
            <w:r>
              <w:rPr>
                <w:rFonts w:ascii="宋体" w:hAnsi="宋体" w:hint="eastAsia"/>
                <w:kern w:val="0"/>
                <w:szCs w:val="21"/>
              </w:rPr>
              <w:t>2</w:t>
            </w:r>
            <w:r>
              <w:rPr>
                <w:rFonts w:ascii="宋体" w:hAnsi="宋体" w:hint="eastAsia"/>
                <w:kern w:val="0"/>
                <w:szCs w:val="21"/>
              </w:rPr>
              <w:t>条进行评审，直至评出三名中标候选人，或者评审完所有投标文件。</w:t>
            </w:r>
          </w:p>
          <w:p w:rsidR="007B7154" w:rsidRDefault="00340CB9">
            <w:pPr>
              <w:spacing w:afterLines="10" w:after="31" w:line="400" w:lineRule="exact"/>
              <w:ind w:firstLineChars="200" w:firstLine="420"/>
              <w:jc w:val="left"/>
              <w:rPr>
                <w:rFonts w:ascii="宋体" w:hAnsi="宋体"/>
                <w:kern w:val="0"/>
                <w:szCs w:val="21"/>
              </w:rPr>
            </w:pPr>
            <w:r>
              <w:rPr>
                <w:rFonts w:ascii="宋体" w:hAnsi="宋体" w:hint="eastAsia"/>
                <w:kern w:val="0"/>
                <w:szCs w:val="21"/>
              </w:rPr>
              <w:t>4.</w:t>
            </w:r>
            <w:r>
              <w:rPr>
                <w:rFonts w:hint="eastAsia"/>
              </w:rPr>
              <w:t xml:space="preserve"> </w:t>
            </w:r>
            <w:r>
              <w:rPr>
                <w:rFonts w:ascii="宋体" w:hAnsi="宋体" w:hint="eastAsia"/>
                <w:kern w:val="0"/>
                <w:szCs w:val="21"/>
              </w:rPr>
              <w:t>因评标委员会作否决投标处理，导致有效投标人不足三个的，评标委员会应当否决所有投标。但是有效投标人的经济、技术等指标仍然具有市场竞争力，并满足招标文件要求的，评标委员会可以继续评标并确定中标候选人。</w:t>
            </w:r>
          </w:p>
          <w:p w:rsidR="007B7154" w:rsidRDefault="00340CB9">
            <w:pPr>
              <w:spacing w:afterLines="10" w:after="31" w:line="400" w:lineRule="exact"/>
              <w:ind w:firstLineChars="200" w:firstLine="420"/>
              <w:jc w:val="left"/>
              <w:rPr>
                <w:rFonts w:ascii="宋体" w:hAnsi="宋体"/>
                <w:kern w:val="0"/>
                <w:szCs w:val="21"/>
              </w:rPr>
            </w:pPr>
            <w:r>
              <w:rPr>
                <w:rFonts w:ascii="宋体" w:hAnsi="宋体" w:hint="eastAsia"/>
                <w:kern w:val="0"/>
                <w:szCs w:val="21"/>
              </w:rPr>
              <w:t>注：若出现投标人投标报价相同的，</w:t>
            </w:r>
            <w:r>
              <w:rPr>
                <w:rFonts w:ascii="宋体" w:hAnsi="宋体" w:hint="eastAsia"/>
                <w:spacing w:val="4"/>
                <w:kern w:val="0"/>
                <w:szCs w:val="21"/>
              </w:rPr>
              <w:t>由评标委员会按照</w:t>
            </w:r>
            <w:r>
              <w:rPr>
                <w:rFonts w:ascii="宋体" w:hAnsi="宋体" w:hint="eastAsia"/>
                <w:spacing w:val="4"/>
                <w:kern w:val="0"/>
                <w:szCs w:val="21"/>
                <w:u w:val="single"/>
              </w:rPr>
              <w:t xml:space="preserve"> </w:t>
            </w:r>
            <w:r>
              <w:rPr>
                <w:rFonts w:ascii="宋体" w:hAnsi="宋体" w:hint="eastAsia"/>
                <w:spacing w:val="4"/>
                <w:kern w:val="0"/>
                <w:szCs w:val="21"/>
                <w:u w:val="single"/>
              </w:rPr>
              <w:t>抽签</w:t>
            </w:r>
            <w:r>
              <w:rPr>
                <w:rFonts w:ascii="宋体" w:hAnsi="宋体" w:hint="eastAsia"/>
                <w:spacing w:val="4"/>
                <w:kern w:val="0"/>
                <w:szCs w:val="21"/>
                <w:u w:val="single"/>
              </w:rPr>
              <w:t xml:space="preserve"> </w:t>
            </w:r>
            <w:r>
              <w:rPr>
                <w:rFonts w:ascii="宋体" w:hAnsi="宋体" w:hint="eastAsia"/>
                <w:spacing w:val="4"/>
                <w:kern w:val="0"/>
                <w:szCs w:val="21"/>
              </w:rPr>
              <w:t>原则排序。</w:t>
            </w:r>
          </w:p>
        </w:tc>
      </w:tr>
      <w:tr w:rsidR="007B7154">
        <w:trPr>
          <w:trHeight w:val="982"/>
        </w:trPr>
        <w:tc>
          <w:tcPr>
            <w:tcW w:w="1243" w:type="dxa"/>
            <w:tcBorders>
              <w:right w:val="single" w:sz="4" w:space="0" w:color="auto"/>
            </w:tcBorders>
            <w:vAlign w:val="center"/>
          </w:tcPr>
          <w:p w:rsidR="007B7154" w:rsidRDefault="00340CB9">
            <w:pPr>
              <w:spacing w:line="400" w:lineRule="exact"/>
              <w:jc w:val="center"/>
              <w:rPr>
                <w:rFonts w:ascii="宋体" w:hAnsi="宋体"/>
              </w:rPr>
            </w:pPr>
            <w:r>
              <w:rPr>
                <w:rFonts w:ascii="宋体" w:hAnsi="宋体" w:hint="eastAsia"/>
              </w:rPr>
              <w:t>3.4</w:t>
            </w:r>
          </w:p>
        </w:tc>
        <w:tc>
          <w:tcPr>
            <w:tcW w:w="1560" w:type="dxa"/>
            <w:tcBorders>
              <w:left w:val="single" w:sz="4" w:space="0" w:color="auto"/>
              <w:right w:val="single" w:sz="4" w:space="0" w:color="auto"/>
            </w:tcBorders>
            <w:vAlign w:val="center"/>
          </w:tcPr>
          <w:p w:rsidR="007B7154" w:rsidRDefault="00340CB9">
            <w:pPr>
              <w:spacing w:line="400" w:lineRule="exact"/>
              <w:jc w:val="center"/>
              <w:rPr>
                <w:rFonts w:ascii="宋体" w:hAnsi="宋体"/>
              </w:rPr>
            </w:pPr>
            <w:r>
              <w:rPr>
                <w:rFonts w:ascii="宋体" w:hAnsi="宋体"/>
              </w:rPr>
              <w:t>评标结果</w:t>
            </w:r>
          </w:p>
        </w:tc>
        <w:tc>
          <w:tcPr>
            <w:tcW w:w="6882" w:type="dxa"/>
            <w:gridSpan w:val="2"/>
            <w:tcBorders>
              <w:left w:val="single" w:sz="4" w:space="0" w:color="auto"/>
            </w:tcBorders>
            <w:vAlign w:val="center"/>
          </w:tcPr>
          <w:p w:rsidR="007B7154" w:rsidRDefault="00340CB9">
            <w:pPr>
              <w:autoSpaceDE w:val="0"/>
              <w:autoSpaceDN w:val="0"/>
              <w:adjustRightInd w:val="0"/>
              <w:snapToGrid w:val="0"/>
              <w:spacing w:line="400" w:lineRule="exact"/>
              <w:ind w:firstLine="420"/>
              <w:jc w:val="left"/>
              <w:rPr>
                <w:rFonts w:ascii="宋体" w:hAnsi="宋体"/>
                <w:kern w:val="0"/>
                <w:szCs w:val="21"/>
              </w:rPr>
            </w:pPr>
            <w:r>
              <w:rPr>
                <w:rFonts w:ascii="宋体" w:hAnsi="宋体"/>
                <w:kern w:val="0"/>
                <w:szCs w:val="21"/>
              </w:rPr>
              <w:t>3.</w:t>
            </w:r>
            <w:r>
              <w:rPr>
                <w:rFonts w:ascii="宋体" w:hAnsi="宋体"/>
                <w:spacing w:val="-1"/>
                <w:kern w:val="0"/>
                <w:szCs w:val="21"/>
              </w:rPr>
              <w:t>4</w:t>
            </w:r>
            <w:r>
              <w:rPr>
                <w:rFonts w:ascii="宋体" w:hAnsi="宋体"/>
                <w:kern w:val="0"/>
                <w:szCs w:val="21"/>
              </w:rPr>
              <w:t>.1</w:t>
            </w:r>
            <w:r>
              <w:rPr>
                <w:rFonts w:ascii="宋体" w:hAnsi="宋体" w:hint="eastAsia"/>
                <w:kern w:val="0"/>
                <w:szCs w:val="21"/>
              </w:rPr>
              <w:t xml:space="preserve"> </w:t>
            </w:r>
            <w:r>
              <w:rPr>
                <w:rFonts w:ascii="宋体" w:hAnsi="宋体"/>
                <w:kern w:val="0"/>
                <w:szCs w:val="21"/>
              </w:rPr>
              <w:t>除第二章</w:t>
            </w:r>
            <w:r>
              <w:rPr>
                <w:rFonts w:ascii="宋体" w:hAnsi="宋体"/>
                <w:kern w:val="0"/>
                <w:szCs w:val="21"/>
              </w:rPr>
              <w:t>“</w:t>
            </w:r>
            <w:r>
              <w:rPr>
                <w:rFonts w:ascii="宋体" w:hAnsi="宋体"/>
                <w:kern w:val="0"/>
                <w:szCs w:val="21"/>
              </w:rPr>
              <w:t>投标</w:t>
            </w:r>
            <w:r>
              <w:rPr>
                <w:rFonts w:ascii="宋体" w:hAnsi="宋体"/>
                <w:spacing w:val="1"/>
                <w:kern w:val="0"/>
                <w:szCs w:val="21"/>
              </w:rPr>
              <w:t>人</w:t>
            </w:r>
            <w:r>
              <w:rPr>
                <w:rFonts w:ascii="宋体" w:hAnsi="宋体"/>
                <w:kern w:val="0"/>
                <w:szCs w:val="21"/>
              </w:rPr>
              <w:t>须知</w:t>
            </w:r>
            <w:r>
              <w:rPr>
                <w:rFonts w:ascii="宋体" w:hAnsi="宋体"/>
                <w:kern w:val="0"/>
                <w:szCs w:val="21"/>
              </w:rPr>
              <w:t>”</w:t>
            </w:r>
            <w:r>
              <w:rPr>
                <w:rFonts w:ascii="宋体" w:hAnsi="宋体"/>
                <w:kern w:val="0"/>
                <w:szCs w:val="21"/>
              </w:rPr>
              <w:t>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确定中标</w:t>
            </w:r>
            <w:r>
              <w:rPr>
                <w:rFonts w:ascii="宋体" w:hAnsi="宋体"/>
                <w:spacing w:val="1"/>
                <w:kern w:val="0"/>
                <w:szCs w:val="21"/>
              </w:rPr>
              <w:t>人</w:t>
            </w:r>
            <w:r>
              <w:rPr>
                <w:rFonts w:ascii="宋体" w:hAnsi="宋体"/>
                <w:kern w:val="0"/>
                <w:szCs w:val="21"/>
              </w:rPr>
              <w:t>外，评标</w:t>
            </w:r>
            <w:r>
              <w:rPr>
                <w:rFonts w:ascii="宋体" w:hAnsi="宋体"/>
                <w:spacing w:val="1"/>
                <w:kern w:val="0"/>
                <w:szCs w:val="21"/>
              </w:rPr>
              <w:t>委</w:t>
            </w:r>
            <w:r>
              <w:rPr>
                <w:rFonts w:ascii="宋体" w:hAnsi="宋体"/>
                <w:kern w:val="0"/>
                <w:szCs w:val="21"/>
              </w:rPr>
              <w:t>员会</w:t>
            </w:r>
            <w:r>
              <w:rPr>
                <w:rFonts w:ascii="宋体" w:hAnsi="宋体" w:hint="eastAsia"/>
                <w:kern w:val="0"/>
                <w:szCs w:val="21"/>
              </w:rPr>
              <w:t>按经评审的最低投标价法</w:t>
            </w:r>
            <w:r>
              <w:rPr>
                <w:rFonts w:ascii="宋体" w:hAnsi="宋体"/>
                <w:kern w:val="0"/>
                <w:szCs w:val="21"/>
              </w:rPr>
              <w:t>推荐中标候选人。</w:t>
            </w:r>
          </w:p>
          <w:p w:rsidR="007B7154" w:rsidRDefault="00340CB9">
            <w:pPr>
              <w:spacing w:line="400" w:lineRule="exact"/>
              <w:ind w:firstLineChars="200" w:firstLine="424"/>
              <w:rPr>
                <w:rFonts w:ascii="宋体" w:hAnsi="宋体"/>
              </w:rPr>
            </w:pPr>
            <w:r>
              <w:rPr>
                <w:rFonts w:ascii="宋体" w:hAnsi="宋体"/>
                <w:spacing w:val="1"/>
                <w:kern w:val="0"/>
                <w:szCs w:val="21"/>
              </w:rPr>
              <w:t>3</w:t>
            </w:r>
            <w:r>
              <w:rPr>
                <w:rFonts w:ascii="宋体" w:hAnsi="宋体"/>
                <w:kern w:val="0"/>
                <w:szCs w:val="21"/>
              </w:rPr>
              <w:t>.4.2</w:t>
            </w:r>
            <w:r>
              <w:rPr>
                <w:rFonts w:ascii="宋体" w:hAnsi="宋体" w:hint="eastAsia"/>
                <w:kern w:val="0"/>
                <w:szCs w:val="21"/>
              </w:rPr>
              <w:t xml:space="preserve"> </w:t>
            </w:r>
            <w:r>
              <w:rPr>
                <w:rFonts w:ascii="宋体" w:hAnsi="宋体"/>
                <w:kern w:val="0"/>
                <w:szCs w:val="21"/>
              </w:rPr>
              <w:t>评标</w:t>
            </w:r>
            <w:r>
              <w:rPr>
                <w:rFonts w:ascii="宋体" w:hAnsi="宋体"/>
                <w:spacing w:val="-1"/>
                <w:kern w:val="0"/>
                <w:szCs w:val="21"/>
              </w:rPr>
              <w:t>委</w:t>
            </w:r>
            <w:r>
              <w:rPr>
                <w:rFonts w:ascii="宋体" w:hAnsi="宋体"/>
                <w:kern w:val="0"/>
                <w:szCs w:val="21"/>
              </w:rPr>
              <w:t>员会完成评标后，应当向招标人提交书面评标报告。</w:t>
            </w:r>
          </w:p>
        </w:tc>
      </w:tr>
    </w:tbl>
    <w:p w:rsidR="007B7154" w:rsidRDefault="00340CB9">
      <w:pPr>
        <w:pStyle w:val="2"/>
        <w:spacing w:before="0" w:after="0" w:line="360" w:lineRule="auto"/>
        <w:rPr>
          <w:rFonts w:ascii="宋体" w:hAnsi="宋体"/>
          <w:bCs w:val="0"/>
          <w:snapToGrid w:val="0"/>
        </w:rPr>
      </w:pPr>
      <w:r>
        <w:rPr>
          <w:rFonts w:ascii="宋体" w:hAnsi="宋体"/>
          <w:bCs w:val="0"/>
          <w:snapToGrid w:val="0"/>
        </w:rPr>
        <w:br w:type="page"/>
      </w:r>
      <w:bookmarkStart w:id="548" w:name="_Toc5100"/>
      <w:bookmarkStart w:id="549" w:name="_Toc27750"/>
      <w:r>
        <w:rPr>
          <w:rFonts w:ascii="宋体" w:hAnsi="宋体"/>
          <w:b w:val="0"/>
          <w:snapToGrid w:val="0"/>
        </w:rPr>
        <w:lastRenderedPageBreak/>
        <w:t xml:space="preserve">1.  </w:t>
      </w:r>
      <w:r>
        <w:rPr>
          <w:rFonts w:ascii="宋体" w:hAnsi="宋体"/>
          <w:b w:val="0"/>
          <w:snapToGrid w:val="0"/>
        </w:rPr>
        <w:t>评标方法</w:t>
      </w:r>
      <w:bookmarkEnd w:id="548"/>
      <w:bookmarkEnd w:id="549"/>
    </w:p>
    <w:p w:rsidR="007B7154" w:rsidRDefault="00340CB9">
      <w:pPr>
        <w:spacing w:line="360" w:lineRule="auto"/>
        <w:ind w:firstLineChars="200" w:firstLine="420"/>
        <w:rPr>
          <w:rFonts w:ascii="宋体" w:hAnsi="宋体"/>
        </w:rPr>
      </w:pPr>
      <w:r>
        <w:rPr>
          <w:rFonts w:ascii="宋体" w:hAnsi="宋体" w:hint="eastAsia"/>
        </w:rPr>
        <w:t>本次评标采用经评审的最低投标价法，评标委员会按照本章第</w:t>
      </w:r>
      <w:r>
        <w:rPr>
          <w:rFonts w:ascii="宋体" w:hAnsi="宋体" w:hint="eastAsia"/>
        </w:rPr>
        <w:t>2.1</w:t>
      </w:r>
      <w:r>
        <w:rPr>
          <w:rFonts w:ascii="宋体" w:hAnsi="宋体" w:hint="eastAsia"/>
        </w:rPr>
        <w:t>款进行报价排序，按照本章第</w:t>
      </w:r>
      <w:r>
        <w:rPr>
          <w:rFonts w:ascii="宋体" w:hAnsi="宋体" w:hint="eastAsia"/>
        </w:rPr>
        <w:t>2.2</w:t>
      </w:r>
      <w:r>
        <w:rPr>
          <w:rFonts w:ascii="宋体" w:hAnsi="宋体" w:hint="eastAsia"/>
        </w:rPr>
        <w:t>款进行符合性审查，符合性审查合格的投标人中按报价由低到高推荐中标候选人，或根据招标人授权直接确定中标人。若出现投标人投标报价相同的，以评标办法前附表约定的原则确定排序。</w:t>
      </w:r>
    </w:p>
    <w:p w:rsidR="007B7154" w:rsidRDefault="00340CB9">
      <w:pPr>
        <w:pStyle w:val="2"/>
        <w:spacing w:before="0" w:after="0" w:line="360" w:lineRule="auto"/>
        <w:rPr>
          <w:rFonts w:ascii="宋体" w:hAnsi="宋体"/>
          <w:b w:val="0"/>
          <w:snapToGrid w:val="0"/>
        </w:rPr>
      </w:pPr>
      <w:bookmarkStart w:id="550" w:name="_Toc20502"/>
      <w:bookmarkStart w:id="551" w:name="_Toc3181"/>
      <w:r>
        <w:rPr>
          <w:rFonts w:ascii="宋体" w:hAnsi="宋体"/>
          <w:b w:val="0"/>
          <w:snapToGrid w:val="0"/>
        </w:rPr>
        <w:t xml:space="preserve">2.  </w:t>
      </w:r>
      <w:r>
        <w:rPr>
          <w:rFonts w:ascii="宋体" w:hAnsi="宋体"/>
          <w:b w:val="0"/>
          <w:snapToGrid w:val="0"/>
        </w:rPr>
        <w:t>评审标准</w:t>
      </w:r>
      <w:bookmarkEnd w:id="550"/>
      <w:bookmarkEnd w:id="551"/>
    </w:p>
    <w:p w:rsidR="007B7154" w:rsidRDefault="00340CB9">
      <w:pPr>
        <w:pStyle w:val="3"/>
        <w:spacing w:before="0" w:after="0" w:line="360" w:lineRule="auto"/>
        <w:rPr>
          <w:rFonts w:ascii="宋体" w:hAnsi="宋体" w:cs="宋体"/>
          <w:sz w:val="21"/>
          <w:szCs w:val="21"/>
        </w:rPr>
      </w:pPr>
      <w:bookmarkStart w:id="552" w:name="_Toc3739"/>
      <w:bookmarkStart w:id="553" w:name="_Toc6104"/>
      <w:r>
        <w:rPr>
          <w:rFonts w:ascii="宋体" w:hAnsi="宋体" w:cs="宋体"/>
          <w:sz w:val="21"/>
          <w:szCs w:val="21"/>
        </w:rPr>
        <w:t>2.1</w:t>
      </w:r>
      <w:r>
        <w:rPr>
          <w:rFonts w:ascii="宋体" w:hAnsi="宋体" w:cs="宋体" w:hint="eastAsia"/>
          <w:sz w:val="21"/>
          <w:szCs w:val="21"/>
        </w:rPr>
        <w:t>报价</w:t>
      </w:r>
      <w:r>
        <w:rPr>
          <w:rFonts w:ascii="宋体" w:hAnsi="宋体" w:cs="宋体"/>
          <w:sz w:val="21"/>
          <w:szCs w:val="21"/>
        </w:rPr>
        <w:t>排序</w:t>
      </w:r>
      <w:bookmarkEnd w:id="552"/>
      <w:r>
        <w:rPr>
          <w:rFonts w:ascii="宋体" w:hAnsi="宋体" w:cs="宋体" w:hint="eastAsia"/>
          <w:sz w:val="21"/>
          <w:szCs w:val="21"/>
        </w:rPr>
        <w:t>标准</w:t>
      </w:r>
      <w:bookmarkEnd w:id="553"/>
    </w:p>
    <w:p w:rsidR="007B7154" w:rsidRDefault="00340CB9">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见评标办法前附表。</w:t>
      </w:r>
    </w:p>
    <w:p w:rsidR="007B7154" w:rsidRDefault="00340CB9">
      <w:pPr>
        <w:pStyle w:val="3"/>
        <w:spacing w:before="0" w:after="0" w:line="360" w:lineRule="auto"/>
        <w:rPr>
          <w:rFonts w:ascii="宋体" w:hAnsi="宋体" w:cs="宋体"/>
          <w:sz w:val="21"/>
          <w:szCs w:val="21"/>
        </w:rPr>
      </w:pPr>
      <w:bookmarkStart w:id="554" w:name="_Toc16832"/>
      <w:bookmarkStart w:id="555" w:name="_Toc26176"/>
      <w:r>
        <w:rPr>
          <w:rFonts w:ascii="宋体" w:hAnsi="宋体" w:cs="宋体"/>
          <w:sz w:val="21"/>
          <w:szCs w:val="21"/>
        </w:rPr>
        <w:t>2.</w:t>
      </w:r>
      <w:r>
        <w:rPr>
          <w:rFonts w:ascii="宋体" w:hAnsi="宋体" w:cs="宋体" w:hint="eastAsia"/>
          <w:sz w:val="21"/>
          <w:szCs w:val="21"/>
        </w:rPr>
        <w:t>2</w:t>
      </w:r>
      <w:r>
        <w:rPr>
          <w:rFonts w:ascii="宋体" w:hAnsi="宋体" w:cs="宋体" w:hint="eastAsia"/>
          <w:sz w:val="21"/>
          <w:szCs w:val="21"/>
        </w:rPr>
        <w:t>符合性审查</w:t>
      </w:r>
      <w:bookmarkEnd w:id="554"/>
      <w:r>
        <w:rPr>
          <w:rFonts w:ascii="宋体" w:hAnsi="宋体" w:cs="宋体" w:hint="eastAsia"/>
          <w:sz w:val="21"/>
          <w:szCs w:val="21"/>
        </w:rPr>
        <w:t>标准</w:t>
      </w:r>
      <w:bookmarkEnd w:id="555"/>
    </w:p>
    <w:p w:rsidR="007B7154" w:rsidRDefault="00340CB9">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按评标办法前附表约定的投标单位报价排序数量进行符合性审查</w:t>
      </w:r>
      <w:r>
        <w:rPr>
          <w:rFonts w:ascii="宋体" w:hAnsi="宋体" w:hint="eastAsia"/>
          <w:spacing w:val="4"/>
          <w:kern w:val="0"/>
          <w:szCs w:val="21"/>
        </w:rPr>
        <w:t>。符合性审查内容：技术方案评审（如有）、资格评审、形式评审、响应性评审。</w:t>
      </w:r>
    </w:p>
    <w:p w:rsidR="007B7154" w:rsidRDefault="00340CB9">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 xml:space="preserve">2.2.1  </w:t>
      </w:r>
      <w:r>
        <w:rPr>
          <w:rFonts w:ascii="宋体" w:hAnsi="宋体" w:cs="宋体" w:hint="eastAsia"/>
          <w:szCs w:val="21"/>
        </w:rPr>
        <w:t>技术方案评审标准：见评标办法前附表。</w:t>
      </w:r>
    </w:p>
    <w:p w:rsidR="007B7154" w:rsidRDefault="00340CB9">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 xml:space="preserve">2A  </w:t>
      </w:r>
      <w:r>
        <w:rPr>
          <w:rFonts w:ascii="宋体" w:hAnsi="宋体" w:cs="宋体" w:hint="eastAsia"/>
          <w:szCs w:val="21"/>
        </w:rPr>
        <w:t>资格评审标准：见资格预审文件第三章“资格审查办法”详细审查标准（适用于已进行资格预审的）。</w:t>
      </w:r>
    </w:p>
    <w:p w:rsidR="007B7154" w:rsidRDefault="00340CB9">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 xml:space="preserve">2B  </w:t>
      </w:r>
      <w:r>
        <w:rPr>
          <w:rFonts w:ascii="宋体" w:hAnsi="宋体" w:cs="宋体" w:hint="eastAsia"/>
          <w:szCs w:val="21"/>
        </w:rPr>
        <w:t>资格评审标准：见评标办法前附表（适用于未进行资格预审的）。</w:t>
      </w:r>
    </w:p>
    <w:p w:rsidR="007B7154" w:rsidRDefault="00340CB9">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 xml:space="preserve">3  </w:t>
      </w:r>
      <w:r>
        <w:rPr>
          <w:rFonts w:ascii="宋体" w:hAnsi="宋体" w:cs="宋体" w:hint="eastAsia"/>
          <w:szCs w:val="21"/>
        </w:rPr>
        <w:t>形式评审标准：见评标办法前附表。</w:t>
      </w:r>
    </w:p>
    <w:p w:rsidR="007B7154" w:rsidRDefault="00340CB9">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 xml:space="preserve">4  </w:t>
      </w:r>
      <w:r>
        <w:rPr>
          <w:rFonts w:ascii="宋体" w:hAnsi="宋体" w:cs="宋体" w:hint="eastAsia"/>
          <w:szCs w:val="21"/>
        </w:rPr>
        <w:t>响应性评审标准：见评标办法前附表。</w:t>
      </w:r>
    </w:p>
    <w:p w:rsidR="007B7154" w:rsidRDefault="00340CB9">
      <w:pPr>
        <w:pStyle w:val="2"/>
        <w:spacing w:before="0" w:after="0" w:line="360" w:lineRule="auto"/>
        <w:rPr>
          <w:rFonts w:ascii="宋体" w:hAnsi="宋体"/>
          <w:b w:val="0"/>
          <w:snapToGrid w:val="0"/>
        </w:rPr>
      </w:pPr>
      <w:bookmarkStart w:id="556" w:name="_Toc31422"/>
      <w:bookmarkStart w:id="557" w:name="_Toc6630"/>
      <w:r>
        <w:rPr>
          <w:rFonts w:ascii="宋体" w:hAnsi="宋体"/>
          <w:b w:val="0"/>
          <w:snapToGrid w:val="0"/>
        </w:rPr>
        <w:t xml:space="preserve">3.  </w:t>
      </w:r>
      <w:r>
        <w:rPr>
          <w:rFonts w:ascii="宋体" w:hAnsi="宋体"/>
          <w:b w:val="0"/>
          <w:snapToGrid w:val="0"/>
        </w:rPr>
        <w:t>评标程序</w:t>
      </w:r>
      <w:bookmarkEnd w:id="556"/>
      <w:bookmarkEnd w:id="557"/>
    </w:p>
    <w:p w:rsidR="007B7154" w:rsidRDefault="00340CB9">
      <w:pPr>
        <w:pStyle w:val="3"/>
        <w:spacing w:before="0" w:after="0" w:line="360" w:lineRule="auto"/>
        <w:rPr>
          <w:rFonts w:ascii="宋体" w:hAnsi="宋体" w:cs="宋体"/>
          <w:sz w:val="21"/>
          <w:szCs w:val="21"/>
        </w:rPr>
      </w:pPr>
      <w:bookmarkStart w:id="558" w:name="_Toc17317"/>
      <w:bookmarkStart w:id="559" w:name="_Toc2323"/>
      <w:r>
        <w:rPr>
          <w:rFonts w:ascii="宋体" w:hAnsi="宋体" w:cs="宋体"/>
          <w:sz w:val="21"/>
          <w:szCs w:val="21"/>
        </w:rPr>
        <w:t>3.1</w:t>
      </w:r>
      <w:r>
        <w:rPr>
          <w:rFonts w:ascii="宋体" w:hAnsi="宋体" w:cs="宋体" w:hint="eastAsia"/>
          <w:sz w:val="21"/>
          <w:szCs w:val="21"/>
        </w:rPr>
        <w:t>报价排序</w:t>
      </w:r>
      <w:bookmarkEnd w:id="558"/>
      <w:bookmarkEnd w:id="559"/>
    </w:p>
    <w:p w:rsidR="007B7154" w:rsidRDefault="00340CB9">
      <w:pPr>
        <w:spacing w:line="360" w:lineRule="auto"/>
        <w:ind w:firstLineChars="197" w:firstLine="414"/>
        <w:rPr>
          <w:rFonts w:ascii="宋体" w:hAnsi="宋体" w:cs="宋体"/>
          <w:szCs w:val="21"/>
        </w:rPr>
      </w:pPr>
      <w:r>
        <w:rPr>
          <w:rFonts w:ascii="宋体" w:hAnsi="宋体" w:cs="宋体" w:hint="eastAsia"/>
          <w:szCs w:val="21"/>
        </w:rPr>
        <w:t>对报价不高于最高限价的所有投标人的投标文件，按照报价由低到高的顺序排序。</w:t>
      </w:r>
    </w:p>
    <w:p w:rsidR="007B7154" w:rsidRDefault="00340CB9">
      <w:pPr>
        <w:pStyle w:val="3"/>
        <w:spacing w:before="0" w:after="0" w:line="360" w:lineRule="auto"/>
        <w:rPr>
          <w:rFonts w:ascii="宋体" w:hAnsi="宋体" w:cs="宋体"/>
          <w:sz w:val="21"/>
          <w:szCs w:val="21"/>
        </w:rPr>
      </w:pPr>
      <w:bookmarkStart w:id="560" w:name="_Toc23300"/>
      <w:bookmarkStart w:id="561" w:name="_Toc23001"/>
      <w:r>
        <w:rPr>
          <w:rFonts w:ascii="宋体" w:hAnsi="宋体" w:cs="宋体"/>
          <w:sz w:val="21"/>
          <w:szCs w:val="21"/>
        </w:rPr>
        <w:t>3.</w:t>
      </w:r>
      <w:r>
        <w:rPr>
          <w:rFonts w:ascii="宋体" w:hAnsi="宋体" w:cs="宋体" w:hint="eastAsia"/>
          <w:sz w:val="21"/>
          <w:szCs w:val="21"/>
        </w:rPr>
        <w:t>2</w:t>
      </w:r>
      <w:r>
        <w:rPr>
          <w:rFonts w:ascii="宋体" w:hAnsi="宋体" w:cs="宋体" w:hint="eastAsia"/>
          <w:sz w:val="21"/>
          <w:szCs w:val="21"/>
        </w:rPr>
        <w:t>符合性审查</w:t>
      </w:r>
      <w:bookmarkEnd w:id="560"/>
      <w:bookmarkEnd w:id="561"/>
    </w:p>
    <w:p w:rsidR="007B7154" w:rsidRDefault="00340CB9">
      <w:pPr>
        <w:spacing w:line="360" w:lineRule="auto"/>
        <w:ind w:firstLineChars="197" w:firstLine="414"/>
        <w:rPr>
          <w:rFonts w:ascii="宋体" w:hAnsi="宋体" w:cs="宋体"/>
          <w:szCs w:val="21"/>
        </w:rPr>
      </w:pPr>
      <w:r>
        <w:rPr>
          <w:rFonts w:ascii="宋体" w:hAnsi="宋体" w:cs="宋体"/>
          <w:szCs w:val="21"/>
        </w:rPr>
        <w:t>3.</w:t>
      </w:r>
      <w:r>
        <w:rPr>
          <w:rFonts w:ascii="宋体" w:hAnsi="宋体" w:cs="宋体" w:hint="eastAsia"/>
          <w:szCs w:val="21"/>
        </w:rPr>
        <w:t>2</w:t>
      </w:r>
      <w:r>
        <w:rPr>
          <w:rFonts w:ascii="宋体" w:hAnsi="宋体" w:cs="宋体"/>
          <w:szCs w:val="21"/>
        </w:rPr>
        <w:t>.1</w:t>
      </w:r>
      <w:r>
        <w:rPr>
          <w:rFonts w:ascii="宋体" w:hAnsi="宋体" w:cs="宋体"/>
          <w:szCs w:val="21"/>
        </w:rPr>
        <w:t>评标委员会依据本章第</w:t>
      </w:r>
      <w:r>
        <w:rPr>
          <w:rFonts w:ascii="宋体" w:hAnsi="宋体" w:cs="宋体"/>
          <w:szCs w:val="21"/>
        </w:rPr>
        <w:t>2.</w:t>
      </w:r>
      <w:r>
        <w:rPr>
          <w:rFonts w:ascii="宋体" w:hAnsi="宋体" w:cs="宋体" w:hint="eastAsia"/>
          <w:szCs w:val="21"/>
        </w:rPr>
        <w:t>2</w:t>
      </w:r>
      <w:r>
        <w:rPr>
          <w:rFonts w:ascii="宋体" w:hAnsi="宋体" w:cs="宋体"/>
          <w:szCs w:val="21"/>
        </w:rPr>
        <w:t xml:space="preserve"> </w:t>
      </w:r>
      <w:r>
        <w:rPr>
          <w:rFonts w:ascii="宋体" w:hAnsi="宋体" w:cs="宋体" w:hint="eastAsia"/>
          <w:szCs w:val="21"/>
        </w:rPr>
        <w:t>款规定的标准对投标文件进行符合性审查。符合性审查顺序：技术方案评审（如有）、资格评审、形式评审、响应性评审。</w:t>
      </w:r>
    </w:p>
    <w:p w:rsidR="007B7154" w:rsidRDefault="00340CB9">
      <w:pPr>
        <w:spacing w:line="360" w:lineRule="auto"/>
        <w:ind w:firstLineChars="197" w:firstLine="414"/>
        <w:rPr>
          <w:rFonts w:ascii="宋体" w:hAnsi="宋体" w:cs="宋体"/>
          <w:szCs w:val="21"/>
        </w:rPr>
      </w:pPr>
      <w:r>
        <w:rPr>
          <w:rFonts w:ascii="宋体" w:hAnsi="宋体" w:cs="宋体" w:hint="eastAsia"/>
          <w:szCs w:val="21"/>
        </w:rPr>
        <w:t>勾选技术方案评审的，符合性审查应首先进行技术方案暗标审查，再按照资格、形式、响应性的顺序进行评审。有一项不符合评审标准的，作否决投标处理。</w:t>
      </w:r>
    </w:p>
    <w:p w:rsidR="007B7154" w:rsidRDefault="00340CB9">
      <w:pPr>
        <w:spacing w:line="360" w:lineRule="auto"/>
        <w:ind w:firstLineChars="200" w:firstLine="420"/>
        <w:rPr>
          <w:rFonts w:ascii="宋体" w:hAnsi="宋体" w:cs="宋体"/>
          <w:szCs w:val="21"/>
        </w:rPr>
      </w:pPr>
      <w:r>
        <w:rPr>
          <w:rFonts w:ascii="宋体" w:hAnsi="宋体" w:cs="宋体"/>
          <w:szCs w:val="21"/>
        </w:rPr>
        <w:t>3.</w:t>
      </w:r>
      <w:r>
        <w:rPr>
          <w:rFonts w:ascii="宋体" w:hAnsi="宋体" w:cs="宋体" w:hint="eastAsia"/>
          <w:szCs w:val="21"/>
        </w:rPr>
        <w:t>2</w:t>
      </w:r>
      <w:r>
        <w:rPr>
          <w:rFonts w:ascii="宋体" w:hAnsi="宋体" w:cs="宋体"/>
          <w:szCs w:val="21"/>
        </w:rPr>
        <w:t xml:space="preserve">.2 </w:t>
      </w:r>
      <w:r>
        <w:rPr>
          <w:rFonts w:ascii="宋体" w:hAnsi="宋体" w:cs="宋体"/>
          <w:szCs w:val="21"/>
        </w:rPr>
        <w:t>投标人有以下情形之一的，</w:t>
      </w:r>
      <w:r>
        <w:rPr>
          <w:rFonts w:ascii="宋体" w:hAnsi="宋体" w:cs="宋体" w:hint="eastAsia"/>
          <w:szCs w:val="21"/>
        </w:rPr>
        <w:t>其投标文件将被否决：</w:t>
      </w:r>
    </w:p>
    <w:p w:rsidR="007B7154" w:rsidRDefault="00340CB9">
      <w:pPr>
        <w:spacing w:line="360" w:lineRule="auto"/>
        <w:ind w:firstLineChars="193" w:firstLine="405"/>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szCs w:val="21"/>
        </w:rPr>
        <w:t>）第二章</w:t>
      </w:r>
      <w:r>
        <w:rPr>
          <w:rFonts w:ascii="宋体" w:hAnsi="宋体" w:cs="宋体"/>
          <w:szCs w:val="21"/>
        </w:rPr>
        <w:t>“</w:t>
      </w:r>
      <w:r>
        <w:rPr>
          <w:rFonts w:ascii="宋体" w:hAnsi="宋体" w:cs="宋体"/>
          <w:szCs w:val="21"/>
        </w:rPr>
        <w:t>投标人须知</w:t>
      </w:r>
      <w:r>
        <w:rPr>
          <w:rFonts w:ascii="宋体" w:hAnsi="宋体" w:cs="宋体"/>
          <w:szCs w:val="21"/>
        </w:rPr>
        <w:t>”</w:t>
      </w:r>
      <w:r>
        <w:rPr>
          <w:rFonts w:ascii="宋体" w:hAnsi="宋体" w:cs="宋体"/>
          <w:szCs w:val="21"/>
        </w:rPr>
        <w:t>第</w:t>
      </w:r>
      <w:r>
        <w:rPr>
          <w:rFonts w:ascii="宋体" w:hAnsi="宋体" w:cs="宋体"/>
          <w:szCs w:val="21"/>
        </w:rPr>
        <w:t xml:space="preserve">1.4.3 </w:t>
      </w:r>
      <w:r>
        <w:rPr>
          <w:rFonts w:ascii="宋体" w:hAnsi="宋体" w:cs="宋体" w:hint="eastAsia"/>
          <w:szCs w:val="21"/>
        </w:rPr>
        <w:t>项</w:t>
      </w:r>
      <w:r>
        <w:rPr>
          <w:rFonts w:ascii="宋体" w:hAnsi="宋体" w:cs="宋体"/>
          <w:szCs w:val="21"/>
        </w:rPr>
        <w:t>规定的任何一种情形的；</w:t>
      </w:r>
    </w:p>
    <w:p w:rsidR="007B7154" w:rsidRDefault="00340CB9">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szCs w:val="21"/>
        </w:rPr>
        <w:t>）</w:t>
      </w:r>
      <w:r>
        <w:rPr>
          <w:rFonts w:ascii="宋体" w:hAnsi="宋体" w:cs="宋体" w:hint="eastAsia"/>
          <w:szCs w:val="21"/>
        </w:rPr>
        <w:t>本次投标有串通投标、弄虚作假等其他违反招投标相关法律、法规行为的；</w:t>
      </w:r>
    </w:p>
    <w:p w:rsidR="007B7154" w:rsidRDefault="00340CB9">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）拒绝按评标委员会要求澄清、说明或补正的。</w:t>
      </w:r>
    </w:p>
    <w:p w:rsidR="007B7154" w:rsidRDefault="00340CB9">
      <w:pPr>
        <w:spacing w:line="360" w:lineRule="auto"/>
        <w:ind w:firstLineChars="200" w:firstLine="420"/>
        <w:rPr>
          <w:rFonts w:ascii="宋体" w:hAnsi="宋体" w:cs="宋体"/>
          <w:szCs w:val="21"/>
        </w:rPr>
      </w:pPr>
      <w:r>
        <w:rPr>
          <w:rFonts w:ascii="宋体" w:hAnsi="宋体" w:cs="宋体" w:hint="eastAsia"/>
          <w:szCs w:val="21"/>
        </w:rPr>
        <w:t xml:space="preserve">3.2.3 </w:t>
      </w:r>
      <w:r>
        <w:rPr>
          <w:rFonts w:ascii="宋体" w:hAnsi="宋体" w:cs="宋体" w:hint="eastAsia"/>
          <w:szCs w:val="21"/>
        </w:rPr>
        <w:t>投标报价有算术错误的，评标委员会按以下原则对投标报价进行修正，修正的价格经投标人书面确认后具有约束力，修正原则如下：</w:t>
      </w:r>
    </w:p>
    <w:p w:rsidR="007B7154" w:rsidRDefault="00340CB9">
      <w:pPr>
        <w:spacing w:line="360" w:lineRule="auto"/>
        <w:ind w:firstLineChars="200" w:firstLine="420"/>
        <w:rPr>
          <w:rFonts w:ascii="宋体" w:hAnsi="宋体" w:cs="宋体"/>
          <w:szCs w:val="21"/>
        </w:rPr>
      </w:pPr>
      <w:r>
        <w:rPr>
          <w:rFonts w:ascii="宋体" w:hAnsi="宋体" w:cs="宋体" w:hint="eastAsia"/>
          <w:szCs w:val="21"/>
        </w:rPr>
        <w:lastRenderedPageBreak/>
        <w:t>（</w:t>
      </w:r>
      <w:r>
        <w:rPr>
          <w:rFonts w:ascii="宋体" w:hAnsi="宋体" w:cs="宋体" w:hint="eastAsia"/>
          <w:szCs w:val="21"/>
        </w:rPr>
        <w:t>1</w:t>
      </w:r>
      <w:r>
        <w:rPr>
          <w:rFonts w:ascii="宋体" w:hAnsi="宋体" w:cs="宋体" w:hint="eastAsia"/>
          <w:szCs w:val="21"/>
        </w:rPr>
        <w:t>）投标文件中的大写金额与小写金额不一致的，以大写金额为准；</w:t>
      </w:r>
    </w:p>
    <w:p w:rsidR="007B7154" w:rsidRDefault="00340CB9">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）投标函中的总报价与已标价工程量清单总报价不一致的，由评标委员会作否决投标处理。</w:t>
      </w:r>
    </w:p>
    <w:p w:rsidR="007B7154" w:rsidRDefault="00340CB9">
      <w:pPr>
        <w:pStyle w:val="3"/>
        <w:spacing w:before="0" w:after="0" w:line="360" w:lineRule="auto"/>
        <w:rPr>
          <w:rFonts w:ascii="宋体" w:hAnsi="宋体" w:cs="宋体"/>
          <w:sz w:val="21"/>
          <w:szCs w:val="21"/>
        </w:rPr>
      </w:pPr>
      <w:bookmarkStart w:id="562" w:name="_Toc5505"/>
      <w:bookmarkStart w:id="563" w:name="_Toc5796"/>
      <w:r>
        <w:rPr>
          <w:rFonts w:ascii="宋体" w:hAnsi="宋体" w:cs="宋体"/>
          <w:sz w:val="21"/>
          <w:szCs w:val="21"/>
        </w:rPr>
        <w:t>3.</w:t>
      </w:r>
      <w:r>
        <w:rPr>
          <w:rFonts w:ascii="宋体" w:hAnsi="宋体" w:cs="宋体" w:hint="eastAsia"/>
          <w:sz w:val="21"/>
          <w:szCs w:val="21"/>
        </w:rPr>
        <w:t>3</w:t>
      </w:r>
      <w:r>
        <w:rPr>
          <w:rFonts w:ascii="宋体" w:hAnsi="宋体" w:cs="宋体"/>
          <w:sz w:val="21"/>
          <w:szCs w:val="21"/>
        </w:rPr>
        <w:t xml:space="preserve"> </w:t>
      </w:r>
      <w:r>
        <w:rPr>
          <w:rFonts w:ascii="宋体" w:hAnsi="宋体" w:cs="宋体" w:hint="eastAsia"/>
          <w:sz w:val="21"/>
          <w:szCs w:val="21"/>
        </w:rPr>
        <w:t>投标文件的澄清和补正</w:t>
      </w:r>
      <w:bookmarkEnd w:id="562"/>
      <w:bookmarkEnd w:id="563"/>
    </w:p>
    <w:p w:rsidR="007B7154" w:rsidRDefault="00340CB9">
      <w:pPr>
        <w:spacing w:line="360" w:lineRule="auto"/>
        <w:ind w:firstLineChars="200" w:firstLine="420"/>
        <w:rPr>
          <w:rFonts w:ascii="宋体" w:hAnsi="宋体" w:cs="宋体"/>
          <w:szCs w:val="21"/>
        </w:rPr>
      </w:pPr>
      <w:r>
        <w:rPr>
          <w:rFonts w:ascii="宋体" w:hAnsi="宋体" w:cs="宋体"/>
          <w:szCs w:val="21"/>
        </w:rPr>
        <w:t>3.</w:t>
      </w:r>
      <w:r>
        <w:rPr>
          <w:rFonts w:ascii="宋体" w:hAnsi="宋体" w:cs="宋体" w:hint="eastAsia"/>
          <w:szCs w:val="21"/>
        </w:rPr>
        <w:t>3</w:t>
      </w:r>
      <w:r>
        <w:rPr>
          <w:rFonts w:ascii="宋体" w:hAnsi="宋体" w:cs="宋体"/>
          <w:szCs w:val="21"/>
        </w:rPr>
        <w:t xml:space="preserve">.1 </w:t>
      </w:r>
      <w:r>
        <w:rPr>
          <w:rFonts w:ascii="宋体" w:hAnsi="宋体" w:cs="宋体" w:hint="eastAsia"/>
          <w:szCs w:val="21"/>
        </w:rPr>
        <w:t>在评标过程中，评标委员会可以书面形式要求投标人对所提交投标文件中不明确的内</w:t>
      </w:r>
      <w:r>
        <w:rPr>
          <w:rFonts w:ascii="宋体" w:hAnsi="宋体" w:cs="宋体" w:hint="eastAsia"/>
          <w:szCs w:val="21"/>
        </w:rPr>
        <w:t>容进行书面澄清或说明，或者对细微偏差进行补正。评标委员会不接受投标人主动提出的澄清、说明或补正。</w:t>
      </w:r>
    </w:p>
    <w:p w:rsidR="007B7154" w:rsidRDefault="00340CB9">
      <w:pPr>
        <w:spacing w:line="360" w:lineRule="auto"/>
        <w:ind w:firstLineChars="200" w:firstLine="420"/>
        <w:rPr>
          <w:rFonts w:ascii="宋体" w:hAnsi="宋体" w:cs="宋体"/>
          <w:szCs w:val="21"/>
        </w:rPr>
      </w:pPr>
      <w:r>
        <w:rPr>
          <w:rFonts w:ascii="宋体" w:hAnsi="宋体" w:cs="宋体"/>
          <w:szCs w:val="21"/>
        </w:rPr>
        <w:t>3.</w:t>
      </w:r>
      <w:r>
        <w:rPr>
          <w:rFonts w:ascii="宋体" w:hAnsi="宋体" w:cs="宋体" w:hint="eastAsia"/>
          <w:szCs w:val="21"/>
        </w:rPr>
        <w:t>3</w:t>
      </w:r>
      <w:r>
        <w:rPr>
          <w:rFonts w:ascii="宋体" w:hAnsi="宋体" w:cs="宋体"/>
          <w:szCs w:val="21"/>
        </w:rPr>
        <w:t xml:space="preserve">.2 </w:t>
      </w:r>
      <w:r>
        <w:rPr>
          <w:rFonts w:ascii="宋体" w:hAnsi="宋体" w:cs="宋体" w:hint="eastAsia"/>
          <w:szCs w:val="21"/>
        </w:rPr>
        <w:t>澄清、说明和补正不得改变投标文件的实质性内容（算术性错误修正的除外）。投标人的书面澄清、说明和补正属于投标文件的组成部分。</w:t>
      </w:r>
    </w:p>
    <w:p w:rsidR="007B7154" w:rsidRDefault="00340CB9">
      <w:pPr>
        <w:spacing w:line="360" w:lineRule="auto"/>
        <w:ind w:firstLineChars="200" w:firstLine="420"/>
        <w:rPr>
          <w:rFonts w:ascii="宋体" w:hAnsi="宋体" w:cs="宋体"/>
          <w:szCs w:val="21"/>
        </w:rPr>
      </w:pPr>
      <w:r>
        <w:rPr>
          <w:rFonts w:ascii="宋体" w:hAnsi="宋体" w:cs="宋体"/>
          <w:szCs w:val="21"/>
        </w:rPr>
        <w:t>3.</w:t>
      </w:r>
      <w:r>
        <w:rPr>
          <w:rFonts w:ascii="宋体" w:hAnsi="宋体" w:cs="宋体" w:hint="eastAsia"/>
          <w:szCs w:val="21"/>
        </w:rPr>
        <w:t>3</w:t>
      </w:r>
      <w:r>
        <w:rPr>
          <w:rFonts w:ascii="宋体" w:hAnsi="宋体" w:cs="宋体"/>
          <w:szCs w:val="21"/>
        </w:rPr>
        <w:t xml:space="preserve">.3 </w:t>
      </w:r>
      <w:r>
        <w:rPr>
          <w:rFonts w:ascii="宋体" w:hAnsi="宋体" w:cs="宋体" w:hint="eastAsia"/>
          <w:szCs w:val="21"/>
        </w:rPr>
        <w:t>评标委员会对投标人提交的澄清、说明或补正有疑问的，可以要求投标人进一步澄清、说明或补正，直至满足评标委员会的要求。</w:t>
      </w:r>
    </w:p>
    <w:p w:rsidR="007B7154" w:rsidRDefault="00340CB9">
      <w:pPr>
        <w:pStyle w:val="3"/>
        <w:spacing w:before="0" w:after="0" w:line="360" w:lineRule="auto"/>
        <w:rPr>
          <w:rFonts w:ascii="宋体" w:hAnsi="宋体" w:cs="宋体"/>
          <w:sz w:val="21"/>
          <w:szCs w:val="21"/>
        </w:rPr>
      </w:pPr>
      <w:bookmarkStart w:id="564" w:name="_Toc26860"/>
      <w:bookmarkStart w:id="565" w:name="_Toc11160"/>
      <w:bookmarkStart w:id="566" w:name="_Toc484465184"/>
      <w:bookmarkStart w:id="567" w:name="_Toc479262406"/>
      <w:r>
        <w:rPr>
          <w:rFonts w:ascii="宋体" w:hAnsi="宋体" w:cs="宋体"/>
          <w:sz w:val="21"/>
          <w:szCs w:val="21"/>
        </w:rPr>
        <w:t>3.</w:t>
      </w:r>
      <w:r>
        <w:rPr>
          <w:rFonts w:ascii="宋体" w:hAnsi="宋体" w:cs="宋体" w:hint="eastAsia"/>
          <w:sz w:val="21"/>
          <w:szCs w:val="21"/>
        </w:rPr>
        <w:t>4</w:t>
      </w:r>
      <w:r>
        <w:rPr>
          <w:rFonts w:ascii="宋体" w:hAnsi="宋体" w:cs="宋体"/>
          <w:sz w:val="21"/>
          <w:szCs w:val="21"/>
        </w:rPr>
        <w:t xml:space="preserve"> </w:t>
      </w:r>
      <w:r>
        <w:rPr>
          <w:rFonts w:ascii="宋体" w:hAnsi="宋体" w:cs="宋体" w:hint="eastAsia"/>
          <w:sz w:val="21"/>
          <w:szCs w:val="21"/>
        </w:rPr>
        <w:t>评标结果</w:t>
      </w:r>
      <w:bookmarkEnd w:id="564"/>
      <w:bookmarkEnd w:id="565"/>
      <w:bookmarkEnd w:id="566"/>
      <w:bookmarkEnd w:id="567"/>
    </w:p>
    <w:p w:rsidR="007B7154" w:rsidRDefault="00340CB9">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szCs w:val="21"/>
        </w:rPr>
        <w:t>3.</w:t>
      </w:r>
      <w:r>
        <w:rPr>
          <w:rFonts w:ascii="宋体" w:hAnsi="宋体" w:cs="宋体" w:hint="eastAsia"/>
          <w:szCs w:val="21"/>
        </w:rPr>
        <w:t>4</w:t>
      </w:r>
      <w:r>
        <w:rPr>
          <w:rFonts w:ascii="宋体" w:hAnsi="宋体" w:cs="宋体"/>
          <w:szCs w:val="21"/>
        </w:rPr>
        <w:t>.1</w:t>
      </w:r>
      <w:r>
        <w:rPr>
          <w:rFonts w:ascii="宋体" w:hAnsi="宋体" w:cs="宋体" w:hint="eastAsia"/>
          <w:szCs w:val="21"/>
        </w:rPr>
        <w:t>除第二章“投标人须知”前附表授权直接确定中标人外，评标委员会按经评审的最低投标价法推荐中标候选人。</w:t>
      </w:r>
    </w:p>
    <w:p w:rsidR="007B7154" w:rsidRDefault="00340CB9">
      <w:pPr>
        <w:spacing w:line="360" w:lineRule="auto"/>
        <w:ind w:firstLineChars="200" w:firstLine="420"/>
        <w:jc w:val="left"/>
        <w:rPr>
          <w:rFonts w:ascii="宋体" w:hAnsi="宋体" w:cs="宋体"/>
          <w:szCs w:val="21"/>
        </w:rPr>
      </w:pPr>
      <w:r>
        <w:rPr>
          <w:rFonts w:ascii="宋体" w:hAnsi="宋体" w:cs="宋体"/>
          <w:szCs w:val="21"/>
        </w:rPr>
        <w:t>3.</w:t>
      </w:r>
      <w:r>
        <w:rPr>
          <w:rFonts w:ascii="宋体" w:hAnsi="宋体" w:cs="宋体" w:hint="eastAsia"/>
          <w:szCs w:val="21"/>
        </w:rPr>
        <w:t>4</w:t>
      </w:r>
      <w:r>
        <w:rPr>
          <w:rFonts w:ascii="宋体" w:hAnsi="宋体" w:cs="宋体"/>
          <w:szCs w:val="21"/>
        </w:rPr>
        <w:t>.2</w:t>
      </w:r>
      <w:r>
        <w:rPr>
          <w:rFonts w:ascii="宋体" w:hAnsi="宋体" w:cs="宋体" w:hint="eastAsia"/>
          <w:szCs w:val="21"/>
        </w:rPr>
        <w:t xml:space="preserve"> </w:t>
      </w:r>
      <w:r>
        <w:rPr>
          <w:rFonts w:ascii="宋体" w:hAnsi="宋体" w:cs="宋体" w:hint="eastAsia"/>
          <w:szCs w:val="21"/>
        </w:rPr>
        <w:t>评标委员会完成评标后，应当向招标人提交书面评标报告和中标候选人名单。</w:t>
      </w:r>
    </w:p>
    <w:p w:rsidR="007B7154" w:rsidRDefault="00340CB9">
      <w:pPr>
        <w:pStyle w:val="afa"/>
        <w:spacing w:line="360" w:lineRule="auto"/>
        <w:rPr>
          <w:rFonts w:ascii="宋体" w:hAnsi="宋体"/>
          <w:b/>
          <w:sz w:val="28"/>
          <w:szCs w:val="28"/>
          <w:u w:val="none"/>
          <w:lang w:eastAsia="zh-CN"/>
        </w:rPr>
      </w:pPr>
      <w:r>
        <w:rPr>
          <w:rFonts w:ascii="宋体" w:hAnsi="宋体" w:cs="宋体"/>
          <w:szCs w:val="21"/>
          <w:lang w:eastAsia="zh-CN"/>
        </w:rPr>
        <w:br w:type="page"/>
      </w:r>
      <w:r>
        <w:rPr>
          <w:rFonts w:ascii="宋体" w:hAnsi="宋体"/>
          <w:b/>
          <w:sz w:val="28"/>
          <w:szCs w:val="28"/>
          <w:u w:val="none"/>
          <w:lang w:eastAsia="zh-CN"/>
        </w:rPr>
        <w:lastRenderedPageBreak/>
        <w:t>附件</w:t>
      </w:r>
      <w:r>
        <w:rPr>
          <w:rFonts w:ascii="宋体" w:hAnsi="宋体"/>
          <w:b/>
          <w:sz w:val="28"/>
          <w:szCs w:val="28"/>
          <w:u w:val="none"/>
          <w:lang w:eastAsia="zh-CN"/>
        </w:rPr>
        <w:t>A</w:t>
      </w:r>
      <w:r>
        <w:rPr>
          <w:rFonts w:ascii="宋体" w:hAnsi="宋体"/>
          <w:b/>
          <w:sz w:val="28"/>
          <w:szCs w:val="28"/>
          <w:u w:val="none"/>
          <w:lang w:eastAsia="zh-CN"/>
        </w:rPr>
        <w:t>：</w:t>
      </w:r>
      <w:r>
        <w:rPr>
          <w:rFonts w:ascii="宋体" w:hAnsi="宋体" w:hint="eastAsia"/>
          <w:b/>
          <w:sz w:val="28"/>
          <w:szCs w:val="28"/>
          <w:u w:val="none"/>
          <w:lang w:eastAsia="zh-CN"/>
        </w:rPr>
        <w:t>经评审的最低投标价法</w:t>
      </w:r>
      <w:r>
        <w:rPr>
          <w:rFonts w:ascii="宋体" w:hAnsi="宋体"/>
          <w:b/>
          <w:sz w:val="28"/>
          <w:szCs w:val="28"/>
          <w:u w:val="none"/>
          <w:lang w:eastAsia="zh-CN"/>
        </w:rPr>
        <w:t>否决投标情况一览表</w:t>
      </w:r>
    </w:p>
    <w:p w:rsidR="007B7154" w:rsidRDefault="00340CB9">
      <w:pPr>
        <w:pStyle w:val="afa"/>
        <w:spacing w:line="360" w:lineRule="auto"/>
        <w:ind w:firstLineChars="200" w:firstLine="420"/>
        <w:jc w:val="both"/>
        <w:rPr>
          <w:rFonts w:ascii="宋体" w:hAnsi="宋体"/>
          <w:sz w:val="21"/>
          <w:szCs w:val="21"/>
          <w:u w:val="none"/>
          <w:lang w:eastAsia="zh-CN"/>
        </w:rPr>
      </w:pPr>
      <w:r>
        <w:rPr>
          <w:rFonts w:ascii="宋体" w:hAnsi="宋体" w:hint="eastAsia"/>
          <w:sz w:val="21"/>
          <w:szCs w:val="21"/>
          <w:u w:val="none"/>
          <w:lang w:eastAsia="zh-CN"/>
        </w:rPr>
        <w:t>投标文件存在本一览表下列情形之一的，投标文件视为重大偏差并作否决投标处理，否则，评标委员会不得视为重大偏差而否决投标人的投标文件</w:t>
      </w:r>
      <w:r>
        <w:rPr>
          <w:rFonts w:ascii="宋体" w:hAnsi="宋体"/>
          <w:sz w:val="21"/>
          <w:szCs w:val="21"/>
          <w:u w:val="none"/>
          <w:lang w:eastAsia="zh-CN"/>
        </w:rPr>
        <w:t>。</w:t>
      </w:r>
    </w:p>
    <w:tbl>
      <w:tblPr>
        <w:tblW w:w="9469"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237"/>
        <w:gridCol w:w="1899"/>
        <w:gridCol w:w="6333"/>
      </w:tblGrid>
      <w:tr w:rsidR="007B7154">
        <w:trPr>
          <w:jc w:val="center"/>
        </w:trPr>
        <w:tc>
          <w:tcPr>
            <w:tcW w:w="1237" w:type="dxa"/>
            <w:vAlign w:val="center"/>
          </w:tcPr>
          <w:p w:rsidR="007B7154" w:rsidRDefault="00340CB9">
            <w:pPr>
              <w:spacing w:line="400" w:lineRule="exact"/>
              <w:jc w:val="center"/>
              <w:rPr>
                <w:rFonts w:ascii="宋体" w:hAnsi="宋体"/>
                <w:b/>
                <w:szCs w:val="21"/>
              </w:rPr>
            </w:pPr>
            <w:r>
              <w:rPr>
                <w:rFonts w:ascii="宋体" w:hAnsi="宋体"/>
                <w:b/>
                <w:szCs w:val="21"/>
              </w:rPr>
              <w:t>章节号</w:t>
            </w:r>
          </w:p>
        </w:tc>
        <w:tc>
          <w:tcPr>
            <w:tcW w:w="1899" w:type="dxa"/>
            <w:vAlign w:val="center"/>
          </w:tcPr>
          <w:p w:rsidR="007B7154" w:rsidRDefault="00340CB9">
            <w:pPr>
              <w:spacing w:line="400" w:lineRule="exact"/>
              <w:jc w:val="center"/>
              <w:rPr>
                <w:rFonts w:ascii="宋体" w:hAnsi="宋体"/>
                <w:b/>
                <w:szCs w:val="21"/>
              </w:rPr>
            </w:pPr>
            <w:r>
              <w:rPr>
                <w:rFonts w:ascii="宋体" w:hAnsi="宋体"/>
                <w:b/>
                <w:szCs w:val="21"/>
              </w:rPr>
              <w:t>条款名称</w:t>
            </w:r>
          </w:p>
        </w:tc>
        <w:tc>
          <w:tcPr>
            <w:tcW w:w="6333" w:type="dxa"/>
            <w:vAlign w:val="center"/>
          </w:tcPr>
          <w:p w:rsidR="007B7154" w:rsidRDefault="00340CB9">
            <w:pPr>
              <w:spacing w:line="400" w:lineRule="exact"/>
              <w:jc w:val="center"/>
              <w:rPr>
                <w:rFonts w:ascii="宋体" w:hAnsi="宋体"/>
                <w:b/>
                <w:szCs w:val="21"/>
              </w:rPr>
            </w:pPr>
            <w:r>
              <w:rPr>
                <w:rFonts w:ascii="宋体" w:hAnsi="宋体"/>
                <w:b/>
                <w:szCs w:val="21"/>
              </w:rPr>
              <w:t>否决投标条件</w:t>
            </w:r>
          </w:p>
        </w:tc>
      </w:tr>
      <w:tr w:rsidR="007B7154">
        <w:trPr>
          <w:tblHeader/>
          <w:jc w:val="center"/>
        </w:trPr>
        <w:tc>
          <w:tcPr>
            <w:tcW w:w="1237" w:type="dxa"/>
            <w:vMerge w:val="restart"/>
            <w:vAlign w:val="center"/>
          </w:tcPr>
          <w:p w:rsidR="007B7154" w:rsidRDefault="00340CB9">
            <w:pPr>
              <w:spacing w:line="400" w:lineRule="exact"/>
              <w:jc w:val="center"/>
              <w:rPr>
                <w:rFonts w:ascii="宋体" w:hAnsi="宋体"/>
                <w:szCs w:val="21"/>
              </w:rPr>
            </w:pPr>
            <w:r>
              <w:rPr>
                <w:rFonts w:ascii="宋体" w:hAnsi="宋体" w:hint="eastAsia"/>
                <w:szCs w:val="21"/>
              </w:rPr>
              <w:t>第三章</w:t>
            </w:r>
          </w:p>
        </w:tc>
        <w:tc>
          <w:tcPr>
            <w:tcW w:w="1899" w:type="dxa"/>
            <w:vAlign w:val="center"/>
          </w:tcPr>
          <w:p w:rsidR="007B7154" w:rsidRDefault="00340CB9">
            <w:pPr>
              <w:spacing w:line="400" w:lineRule="exact"/>
              <w:jc w:val="center"/>
              <w:rPr>
                <w:rFonts w:ascii="宋体" w:hAnsi="宋体"/>
                <w:szCs w:val="21"/>
              </w:rPr>
            </w:pPr>
            <w:r>
              <w:rPr>
                <w:rFonts w:ascii="宋体" w:hAnsi="宋体" w:hint="eastAsia"/>
                <w:szCs w:val="21"/>
              </w:rPr>
              <w:t>技术方案评审</w:t>
            </w:r>
          </w:p>
          <w:p w:rsidR="007B7154" w:rsidRDefault="00340CB9">
            <w:pPr>
              <w:spacing w:line="400" w:lineRule="exact"/>
              <w:jc w:val="center"/>
              <w:rPr>
                <w:rFonts w:ascii="宋体" w:hAnsi="宋体"/>
                <w:szCs w:val="21"/>
              </w:rPr>
            </w:pPr>
            <w:r>
              <w:rPr>
                <w:rFonts w:ascii="宋体" w:hAnsi="宋体" w:hint="eastAsia"/>
                <w:szCs w:val="21"/>
              </w:rPr>
              <w:t>（如有）</w:t>
            </w:r>
          </w:p>
        </w:tc>
        <w:tc>
          <w:tcPr>
            <w:tcW w:w="6333" w:type="dxa"/>
            <w:vAlign w:val="center"/>
          </w:tcPr>
          <w:p w:rsidR="007B7154" w:rsidRDefault="00340CB9">
            <w:pPr>
              <w:spacing w:line="400" w:lineRule="exact"/>
              <w:ind w:firstLineChars="200" w:firstLine="420"/>
              <w:rPr>
                <w:rFonts w:ascii="宋体" w:hAnsi="宋体"/>
                <w:szCs w:val="21"/>
              </w:rPr>
            </w:pPr>
            <w:r>
              <w:rPr>
                <w:rFonts w:ascii="宋体" w:hAnsi="宋体" w:hint="eastAsia"/>
                <w:szCs w:val="21"/>
              </w:rPr>
              <w:t>A-1</w:t>
            </w:r>
            <w:r>
              <w:rPr>
                <w:rFonts w:ascii="宋体" w:hAnsi="宋体" w:hint="eastAsia"/>
                <w:szCs w:val="21"/>
              </w:rPr>
              <w:t>投标人的技术方案综合性评审不合格，由评标委员会作否决投标处理。技术方案采用暗标评审时，其形式应符合第二章投标人须知前附表第</w:t>
            </w:r>
            <w:r>
              <w:rPr>
                <w:rFonts w:ascii="宋体" w:hAnsi="宋体" w:hint="eastAsia"/>
                <w:szCs w:val="21"/>
              </w:rPr>
              <w:t>3.7.5</w:t>
            </w:r>
            <w:r>
              <w:rPr>
                <w:rFonts w:ascii="宋体" w:hAnsi="宋体" w:hint="eastAsia"/>
                <w:szCs w:val="21"/>
              </w:rPr>
              <w:t>项（</w:t>
            </w:r>
            <w:r>
              <w:rPr>
                <w:rFonts w:ascii="宋体" w:hAnsi="宋体" w:hint="eastAsia"/>
                <w:szCs w:val="21"/>
              </w:rPr>
              <w:t>4</w:t>
            </w:r>
            <w:r>
              <w:rPr>
                <w:rFonts w:ascii="宋体" w:hAnsi="宋体" w:hint="eastAsia"/>
                <w:szCs w:val="21"/>
              </w:rPr>
              <w:t>）技术部分的装订要求，否则由评标委员会作否决投标处理。</w:t>
            </w:r>
          </w:p>
        </w:tc>
      </w:tr>
      <w:tr w:rsidR="007B7154">
        <w:trPr>
          <w:tblHeader/>
          <w:jc w:val="center"/>
        </w:trPr>
        <w:tc>
          <w:tcPr>
            <w:tcW w:w="1237" w:type="dxa"/>
            <w:vMerge/>
            <w:vAlign w:val="center"/>
          </w:tcPr>
          <w:p w:rsidR="007B7154" w:rsidRDefault="007B7154">
            <w:pPr>
              <w:spacing w:line="400" w:lineRule="exact"/>
              <w:jc w:val="center"/>
              <w:rPr>
                <w:rFonts w:ascii="宋体" w:hAnsi="宋体"/>
                <w:szCs w:val="21"/>
              </w:rPr>
            </w:pPr>
          </w:p>
        </w:tc>
        <w:tc>
          <w:tcPr>
            <w:tcW w:w="1899" w:type="dxa"/>
            <w:vMerge w:val="restart"/>
            <w:vAlign w:val="center"/>
          </w:tcPr>
          <w:p w:rsidR="007B7154" w:rsidRDefault="00340CB9">
            <w:pPr>
              <w:spacing w:line="400" w:lineRule="exact"/>
              <w:jc w:val="center"/>
              <w:rPr>
                <w:rFonts w:ascii="宋体" w:hAnsi="宋体"/>
                <w:szCs w:val="21"/>
              </w:rPr>
            </w:pPr>
            <w:r>
              <w:rPr>
                <w:rFonts w:ascii="宋体" w:hAnsi="宋体" w:hint="eastAsia"/>
                <w:szCs w:val="21"/>
              </w:rPr>
              <w:t>资格评审</w:t>
            </w:r>
          </w:p>
        </w:tc>
        <w:tc>
          <w:tcPr>
            <w:tcW w:w="6333" w:type="dxa"/>
            <w:vAlign w:val="center"/>
          </w:tcPr>
          <w:p w:rsidR="007B7154" w:rsidRDefault="00340CB9">
            <w:pPr>
              <w:spacing w:line="400" w:lineRule="exact"/>
              <w:ind w:firstLineChars="200" w:firstLine="420"/>
              <w:rPr>
                <w:rFonts w:ascii="宋体" w:hAnsi="宋体"/>
                <w:szCs w:val="21"/>
              </w:rPr>
            </w:pPr>
            <w:r>
              <w:rPr>
                <w:rFonts w:ascii="宋体" w:hAnsi="宋体" w:hint="eastAsia"/>
                <w:szCs w:val="21"/>
              </w:rPr>
              <w:t>A-2</w:t>
            </w:r>
            <w:r>
              <w:rPr>
                <w:rFonts w:ascii="宋体" w:hAnsi="宋体" w:hint="eastAsia"/>
                <w:szCs w:val="21"/>
              </w:rPr>
              <w:t>投标人的资质条件、营业执照及安全生产条件须满足投标人须知前附表第</w:t>
            </w:r>
            <w:r>
              <w:rPr>
                <w:rFonts w:ascii="宋体" w:hAnsi="宋体" w:hint="eastAsia"/>
                <w:szCs w:val="21"/>
              </w:rPr>
              <w:t>1.4.1</w:t>
            </w:r>
            <w:r>
              <w:rPr>
                <w:rFonts w:ascii="宋体" w:hAnsi="宋体" w:hint="eastAsia"/>
                <w:szCs w:val="21"/>
              </w:rPr>
              <w:t>项的要求，否则由评标委员会作否决投标处理。</w:t>
            </w:r>
          </w:p>
        </w:tc>
      </w:tr>
      <w:tr w:rsidR="007B7154">
        <w:trPr>
          <w:tblHeader/>
          <w:jc w:val="center"/>
        </w:trPr>
        <w:tc>
          <w:tcPr>
            <w:tcW w:w="1237" w:type="dxa"/>
            <w:vMerge/>
            <w:vAlign w:val="center"/>
          </w:tcPr>
          <w:p w:rsidR="007B7154" w:rsidRDefault="007B7154">
            <w:pPr>
              <w:spacing w:line="400" w:lineRule="exact"/>
              <w:jc w:val="center"/>
              <w:rPr>
                <w:rFonts w:ascii="宋体" w:hAnsi="宋体"/>
                <w:szCs w:val="21"/>
              </w:rPr>
            </w:pPr>
          </w:p>
        </w:tc>
        <w:tc>
          <w:tcPr>
            <w:tcW w:w="1899" w:type="dxa"/>
            <w:vMerge/>
            <w:vAlign w:val="center"/>
          </w:tcPr>
          <w:p w:rsidR="007B7154" w:rsidRDefault="007B7154">
            <w:pPr>
              <w:spacing w:line="400" w:lineRule="exact"/>
              <w:jc w:val="center"/>
              <w:rPr>
                <w:rFonts w:ascii="宋体" w:hAnsi="宋体"/>
                <w:szCs w:val="21"/>
              </w:rPr>
            </w:pPr>
          </w:p>
        </w:tc>
        <w:tc>
          <w:tcPr>
            <w:tcW w:w="6333" w:type="dxa"/>
            <w:vAlign w:val="center"/>
          </w:tcPr>
          <w:p w:rsidR="007B7154" w:rsidRDefault="00340CB9">
            <w:pPr>
              <w:spacing w:line="400" w:lineRule="exact"/>
              <w:ind w:firstLineChars="200" w:firstLine="420"/>
              <w:rPr>
                <w:rFonts w:ascii="宋体" w:hAnsi="宋体"/>
                <w:szCs w:val="21"/>
              </w:rPr>
            </w:pPr>
            <w:r>
              <w:rPr>
                <w:rFonts w:ascii="宋体" w:hAnsi="宋体" w:hint="eastAsia"/>
                <w:szCs w:val="21"/>
              </w:rPr>
              <w:t>A-3</w:t>
            </w:r>
            <w:r>
              <w:rPr>
                <w:rFonts w:ascii="宋体" w:hAnsi="宋体" w:hint="eastAsia"/>
                <w:szCs w:val="21"/>
              </w:rPr>
              <w:t>投标人的财务须满足投标人须知前附表第</w:t>
            </w:r>
            <w:r>
              <w:rPr>
                <w:rFonts w:ascii="宋体" w:hAnsi="宋体" w:hint="eastAsia"/>
                <w:szCs w:val="21"/>
              </w:rPr>
              <w:t>1.4.1</w:t>
            </w:r>
            <w:r>
              <w:rPr>
                <w:rFonts w:ascii="宋体" w:hAnsi="宋体" w:hint="eastAsia"/>
                <w:szCs w:val="21"/>
              </w:rPr>
              <w:t>项的要求，否则由评标委员会作否决投标处理（如有）。</w:t>
            </w:r>
          </w:p>
        </w:tc>
      </w:tr>
      <w:tr w:rsidR="007B7154">
        <w:trPr>
          <w:tblHeader/>
          <w:jc w:val="center"/>
        </w:trPr>
        <w:tc>
          <w:tcPr>
            <w:tcW w:w="1237" w:type="dxa"/>
            <w:vMerge/>
            <w:vAlign w:val="center"/>
          </w:tcPr>
          <w:p w:rsidR="007B7154" w:rsidRDefault="007B7154">
            <w:pPr>
              <w:spacing w:line="400" w:lineRule="exact"/>
              <w:jc w:val="center"/>
              <w:rPr>
                <w:rFonts w:ascii="宋体" w:hAnsi="宋体"/>
                <w:szCs w:val="21"/>
              </w:rPr>
            </w:pPr>
          </w:p>
        </w:tc>
        <w:tc>
          <w:tcPr>
            <w:tcW w:w="1899" w:type="dxa"/>
            <w:vMerge/>
            <w:vAlign w:val="center"/>
          </w:tcPr>
          <w:p w:rsidR="007B7154" w:rsidRDefault="007B7154">
            <w:pPr>
              <w:spacing w:line="400" w:lineRule="exact"/>
              <w:jc w:val="center"/>
              <w:rPr>
                <w:rFonts w:ascii="宋体" w:hAnsi="宋体"/>
                <w:szCs w:val="21"/>
              </w:rPr>
            </w:pPr>
          </w:p>
        </w:tc>
        <w:tc>
          <w:tcPr>
            <w:tcW w:w="6333" w:type="dxa"/>
            <w:vAlign w:val="center"/>
          </w:tcPr>
          <w:p w:rsidR="007B7154" w:rsidRDefault="00340CB9">
            <w:pPr>
              <w:spacing w:line="400" w:lineRule="exact"/>
              <w:ind w:firstLineChars="200" w:firstLine="420"/>
              <w:rPr>
                <w:rFonts w:ascii="宋体" w:hAnsi="宋体"/>
                <w:szCs w:val="21"/>
              </w:rPr>
            </w:pPr>
            <w:r>
              <w:rPr>
                <w:rFonts w:ascii="宋体" w:hAnsi="宋体" w:hint="eastAsia"/>
                <w:szCs w:val="21"/>
              </w:rPr>
              <w:t>A-4</w:t>
            </w:r>
            <w:r>
              <w:rPr>
                <w:rFonts w:ascii="宋体" w:hAnsi="宋体" w:hint="eastAsia"/>
                <w:szCs w:val="21"/>
              </w:rPr>
              <w:t>投标人的业绩须满足投标人须知前附表第</w:t>
            </w:r>
            <w:r>
              <w:rPr>
                <w:rFonts w:ascii="宋体" w:hAnsi="宋体" w:hint="eastAsia"/>
                <w:szCs w:val="21"/>
              </w:rPr>
              <w:t>1.4.1</w:t>
            </w:r>
            <w:r>
              <w:rPr>
                <w:rFonts w:ascii="宋体" w:hAnsi="宋体" w:hint="eastAsia"/>
                <w:szCs w:val="21"/>
              </w:rPr>
              <w:t>项的要求，否则由评标委员会作否决投标处理（如有）。</w:t>
            </w:r>
          </w:p>
        </w:tc>
      </w:tr>
      <w:tr w:rsidR="007B7154">
        <w:trPr>
          <w:tblHeader/>
          <w:jc w:val="center"/>
        </w:trPr>
        <w:tc>
          <w:tcPr>
            <w:tcW w:w="1237" w:type="dxa"/>
            <w:vMerge/>
            <w:vAlign w:val="center"/>
          </w:tcPr>
          <w:p w:rsidR="007B7154" w:rsidRDefault="007B7154">
            <w:pPr>
              <w:spacing w:line="400" w:lineRule="exact"/>
              <w:jc w:val="center"/>
              <w:rPr>
                <w:rFonts w:ascii="宋体" w:hAnsi="宋体"/>
                <w:szCs w:val="21"/>
              </w:rPr>
            </w:pPr>
          </w:p>
        </w:tc>
        <w:tc>
          <w:tcPr>
            <w:tcW w:w="1899" w:type="dxa"/>
            <w:vMerge/>
            <w:vAlign w:val="center"/>
          </w:tcPr>
          <w:p w:rsidR="007B7154" w:rsidRDefault="007B7154">
            <w:pPr>
              <w:spacing w:line="400" w:lineRule="exact"/>
              <w:jc w:val="center"/>
              <w:rPr>
                <w:rFonts w:ascii="宋体" w:hAnsi="宋体"/>
                <w:szCs w:val="21"/>
              </w:rPr>
            </w:pPr>
          </w:p>
        </w:tc>
        <w:tc>
          <w:tcPr>
            <w:tcW w:w="6333" w:type="dxa"/>
            <w:vAlign w:val="center"/>
          </w:tcPr>
          <w:p w:rsidR="007B7154" w:rsidRDefault="00340CB9">
            <w:pPr>
              <w:spacing w:line="400" w:lineRule="exact"/>
              <w:ind w:firstLineChars="200" w:firstLine="420"/>
              <w:rPr>
                <w:rFonts w:ascii="宋体" w:hAnsi="宋体"/>
                <w:szCs w:val="21"/>
              </w:rPr>
            </w:pPr>
            <w:r>
              <w:rPr>
                <w:rFonts w:ascii="宋体" w:hAnsi="宋体" w:hint="eastAsia"/>
                <w:szCs w:val="21"/>
              </w:rPr>
              <w:t>A-5</w:t>
            </w:r>
            <w:r>
              <w:rPr>
                <w:rFonts w:ascii="宋体" w:hAnsi="宋体" w:hint="eastAsia"/>
                <w:szCs w:val="21"/>
              </w:rPr>
              <w:t>投标人的投标截止日投标资格情况须满足投标人须知前附表</w:t>
            </w:r>
            <w:r>
              <w:rPr>
                <w:rFonts w:ascii="宋体" w:hAnsi="宋体" w:hint="eastAsia"/>
                <w:szCs w:val="21"/>
              </w:rPr>
              <w:t>1.4.1</w:t>
            </w:r>
            <w:r>
              <w:rPr>
                <w:rFonts w:ascii="宋体" w:hAnsi="宋体" w:hint="eastAsia"/>
                <w:szCs w:val="21"/>
              </w:rPr>
              <w:t>项的要求，否则由评标委员会作否决投标处理。</w:t>
            </w:r>
          </w:p>
        </w:tc>
      </w:tr>
      <w:tr w:rsidR="007B7154">
        <w:trPr>
          <w:tblHeader/>
          <w:jc w:val="center"/>
        </w:trPr>
        <w:tc>
          <w:tcPr>
            <w:tcW w:w="1237" w:type="dxa"/>
            <w:vMerge/>
            <w:vAlign w:val="center"/>
          </w:tcPr>
          <w:p w:rsidR="007B7154" w:rsidRDefault="007B7154">
            <w:pPr>
              <w:spacing w:line="400" w:lineRule="exact"/>
              <w:jc w:val="center"/>
              <w:rPr>
                <w:rFonts w:ascii="宋体" w:hAnsi="宋体"/>
                <w:szCs w:val="21"/>
              </w:rPr>
            </w:pPr>
          </w:p>
        </w:tc>
        <w:tc>
          <w:tcPr>
            <w:tcW w:w="1899" w:type="dxa"/>
            <w:vMerge/>
            <w:vAlign w:val="center"/>
          </w:tcPr>
          <w:p w:rsidR="007B7154" w:rsidRDefault="007B7154">
            <w:pPr>
              <w:spacing w:line="400" w:lineRule="exact"/>
              <w:jc w:val="center"/>
              <w:rPr>
                <w:rFonts w:ascii="宋体" w:hAnsi="宋体"/>
                <w:szCs w:val="21"/>
              </w:rPr>
            </w:pPr>
          </w:p>
        </w:tc>
        <w:tc>
          <w:tcPr>
            <w:tcW w:w="6333" w:type="dxa"/>
            <w:vAlign w:val="center"/>
          </w:tcPr>
          <w:p w:rsidR="007B7154" w:rsidRDefault="00340CB9">
            <w:pPr>
              <w:spacing w:line="400" w:lineRule="exact"/>
              <w:ind w:firstLineChars="200" w:firstLine="420"/>
              <w:rPr>
                <w:rFonts w:ascii="宋体" w:hAnsi="宋体"/>
                <w:szCs w:val="21"/>
              </w:rPr>
            </w:pPr>
            <w:r>
              <w:rPr>
                <w:rFonts w:ascii="宋体" w:hAnsi="宋体" w:hint="eastAsia"/>
                <w:szCs w:val="21"/>
              </w:rPr>
              <w:t>A-6</w:t>
            </w:r>
            <w:r>
              <w:rPr>
                <w:rFonts w:ascii="宋体" w:hAnsi="宋体" w:hint="eastAsia"/>
                <w:szCs w:val="21"/>
              </w:rPr>
              <w:t>投标人的项目经理资格须满足投标人须知前附表第</w:t>
            </w:r>
            <w:r>
              <w:rPr>
                <w:rFonts w:ascii="宋体" w:hAnsi="宋体" w:hint="eastAsia"/>
                <w:szCs w:val="21"/>
              </w:rPr>
              <w:t>1.4.1</w:t>
            </w:r>
            <w:r>
              <w:rPr>
                <w:rFonts w:ascii="宋体" w:hAnsi="宋体" w:hint="eastAsia"/>
                <w:szCs w:val="21"/>
              </w:rPr>
              <w:t>项的要求，否则由评标委员会作否决投标处理。</w:t>
            </w:r>
          </w:p>
        </w:tc>
      </w:tr>
      <w:tr w:rsidR="007B7154">
        <w:trPr>
          <w:tblHeader/>
          <w:jc w:val="center"/>
        </w:trPr>
        <w:tc>
          <w:tcPr>
            <w:tcW w:w="1237" w:type="dxa"/>
            <w:vMerge/>
            <w:vAlign w:val="center"/>
          </w:tcPr>
          <w:p w:rsidR="007B7154" w:rsidRDefault="007B7154">
            <w:pPr>
              <w:spacing w:line="400" w:lineRule="exact"/>
              <w:jc w:val="center"/>
              <w:rPr>
                <w:rFonts w:ascii="宋体" w:hAnsi="宋体"/>
                <w:szCs w:val="21"/>
              </w:rPr>
            </w:pPr>
          </w:p>
        </w:tc>
        <w:tc>
          <w:tcPr>
            <w:tcW w:w="1899" w:type="dxa"/>
            <w:vMerge/>
            <w:vAlign w:val="center"/>
          </w:tcPr>
          <w:p w:rsidR="007B7154" w:rsidRDefault="007B7154">
            <w:pPr>
              <w:spacing w:line="400" w:lineRule="exact"/>
              <w:jc w:val="center"/>
              <w:rPr>
                <w:rFonts w:ascii="宋体" w:hAnsi="宋体"/>
                <w:szCs w:val="21"/>
              </w:rPr>
            </w:pPr>
          </w:p>
        </w:tc>
        <w:tc>
          <w:tcPr>
            <w:tcW w:w="6333" w:type="dxa"/>
            <w:vAlign w:val="center"/>
          </w:tcPr>
          <w:p w:rsidR="007B7154" w:rsidRDefault="00340CB9">
            <w:pPr>
              <w:spacing w:line="400" w:lineRule="exact"/>
              <w:ind w:firstLineChars="200" w:firstLine="420"/>
              <w:rPr>
                <w:rFonts w:ascii="宋体" w:hAnsi="宋体"/>
                <w:szCs w:val="21"/>
              </w:rPr>
            </w:pPr>
            <w:r>
              <w:rPr>
                <w:rFonts w:ascii="宋体" w:hAnsi="宋体" w:hint="eastAsia"/>
                <w:szCs w:val="21"/>
              </w:rPr>
              <w:t>A-7</w:t>
            </w:r>
            <w:r>
              <w:rPr>
                <w:rFonts w:ascii="宋体" w:hAnsi="宋体" w:hint="eastAsia"/>
                <w:szCs w:val="21"/>
              </w:rPr>
              <w:t>投标人的其他要求须满足投标人须知前附表第</w:t>
            </w:r>
            <w:r>
              <w:rPr>
                <w:rFonts w:ascii="宋体" w:hAnsi="宋体" w:hint="eastAsia"/>
                <w:szCs w:val="21"/>
              </w:rPr>
              <w:t>1.4.1</w:t>
            </w:r>
            <w:r>
              <w:rPr>
                <w:rFonts w:ascii="宋体" w:hAnsi="宋体" w:hint="eastAsia"/>
                <w:szCs w:val="21"/>
              </w:rPr>
              <w:t>项的要求，否则由评标委员会作否决投标处理。</w:t>
            </w:r>
          </w:p>
        </w:tc>
      </w:tr>
      <w:tr w:rsidR="007B7154">
        <w:trPr>
          <w:jc w:val="center"/>
        </w:trPr>
        <w:tc>
          <w:tcPr>
            <w:tcW w:w="1237" w:type="dxa"/>
            <w:vMerge/>
            <w:vAlign w:val="center"/>
          </w:tcPr>
          <w:p w:rsidR="007B7154" w:rsidRDefault="007B7154">
            <w:pPr>
              <w:spacing w:line="400" w:lineRule="exact"/>
              <w:jc w:val="center"/>
              <w:rPr>
                <w:rFonts w:ascii="宋体" w:hAnsi="宋体"/>
                <w:szCs w:val="21"/>
              </w:rPr>
            </w:pPr>
          </w:p>
        </w:tc>
        <w:tc>
          <w:tcPr>
            <w:tcW w:w="1899" w:type="dxa"/>
            <w:vMerge w:val="restart"/>
            <w:vAlign w:val="center"/>
          </w:tcPr>
          <w:p w:rsidR="007B7154" w:rsidRDefault="00340CB9">
            <w:pPr>
              <w:spacing w:line="400" w:lineRule="exact"/>
              <w:jc w:val="center"/>
              <w:rPr>
                <w:rFonts w:ascii="宋体" w:hAnsi="宋体"/>
                <w:szCs w:val="21"/>
              </w:rPr>
            </w:pPr>
            <w:r>
              <w:rPr>
                <w:rFonts w:ascii="宋体" w:hAnsi="宋体" w:hint="eastAsia"/>
                <w:szCs w:val="21"/>
              </w:rPr>
              <w:t>形式评审</w:t>
            </w:r>
          </w:p>
        </w:tc>
        <w:tc>
          <w:tcPr>
            <w:tcW w:w="6333" w:type="dxa"/>
          </w:tcPr>
          <w:p w:rsidR="007B7154" w:rsidRDefault="00340CB9">
            <w:pPr>
              <w:spacing w:line="400" w:lineRule="exact"/>
              <w:ind w:firstLineChars="200" w:firstLine="420"/>
              <w:rPr>
                <w:rFonts w:ascii="宋体" w:hAnsi="宋体"/>
                <w:szCs w:val="21"/>
              </w:rPr>
            </w:pPr>
            <w:r>
              <w:rPr>
                <w:rFonts w:ascii="宋体" w:hAnsi="宋体" w:hint="eastAsia"/>
                <w:szCs w:val="21"/>
              </w:rPr>
              <w:t>A-8</w:t>
            </w:r>
            <w:r>
              <w:rPr>
                <w:rFonts w:ascii="宋体" w:hAnsi="宋体" w:hint="eastAsia"/>
                <w:szCs w:val="21"/>
              </w:rPr>
              <w:t>投标人名称必须与营业执照、资质证书、安全生产许可证一致，依法变更名称的应提交相应证明材料，</w:t>
            </w:r>
            <w:r>
              <w:rPr>
                <w:rFonts w:ascii="宋体" w:hAnsi="宋体"/>
                <w:szCs w:val="21"/>
              </w:rPr>
              <w:t>否则</w:t>
            </w:r>
            <w:r>
              <w:rPr>
                <w:rFonts w:ascii="宋体" w:hAnsi="宋体" w:hint="eastAsia"/>
                <w:szCs w:val="21"/>
              </w:rPr>
              <w:t>由评标委员会</w:t>
            </w:r>
            <w:r>
              <w:rPr>
                <w:rFonts w:ascii="宋体" w:hAnsi="宋体"/>
                <w:szCs w:val="21"/>
              </w:rPr>
              <w:t>作否决投标处理。</w:t>
            </w:r>
          </w:p>
        </w:tc>
      </w:tr>
      <w:tr w:rsidR="007B7154">
        <w:trPr>
          <w:jc w:val="center"/>
        </w:trPr>
        <w:tc>
          <w:tcPr>
            <w:tcW w:w="1237" w:type="dxa"/>
            <w:vMerge/>
            <w:vAlign w:val="center"/>
          </w:tcPr>
          <w:p w:rsidR="007B7154" w:rsidRDefault="007B7154">
            <w:pPr>
              <w:spacing w:line="400" w:lineRule="exact"/>
              <w:jc w:val="center"/>
              <w:rPr>
                <w:rFonts w:ascii="宋体" w:hAnsi="宋体"/>
                <w:szCs w:val="21"/>
              </w:rPr>
            </w:pPr>
          </w:p>
        </w:tc>
        <w:tc>
          <w:tcPr>
            <w:tcW w:w="1899" w:type="dxa"/>
            <w:vMerge/>
            <w:vAlign w:val="center"/>
          </w:tcPr>
          <w:p w:rsidR="007B7154" w:rsidRDefault="007B7154">
            <w:pPr>
              <w:spacing w:line="400" w:lineRule="exact"/>
              <w:jc w:val="center"/>
              <w:rPr>
                <w:rFonts w:ascii="宋体" w:hAnsi="宋体"/>
                <w:szCs w:val="21"/>
              </w:rPr>
            </w:pPr>
          </w:p>
        </w:tc>
        <w:tc>
          <w:tcPr>
            <w:tcW w:w="6333" w:type="dxa"/>
          </w:tcPr>
          <w:p w:rsidR="007B7154" w:rsidRDefault="00340CB9">
            <w:pPr>
              <w:spacing w:line="400" w:lineRule="exact"/>
              <w:ind w:firstLineChars="200" w:firstLine="420"/>
              <w:rPr>
                <w:rFonts w:ascii="宋体" w:hAnsi="宋体"/>
                <w:szCs w:val="21"/>
              </w:rPr>
            </w:pPr>
            <w:r>
              <w:rPr>
                <w:rFonts w:ascii="宋体" w:hAnsi="宋体" w:hint="eastAsia"/>
                <w:szCs w:val="21"/>
              </w:rPr>
              <w:t>A-9</w:t>
            </w:r>
            <w:r>
              <w:rPr>
                <w:rFonts w:ascii="宋体" w:hAnsi="宋体" w:hint="eastAsia"/>
                <w:szCs w:val="21"/>
              </w:rPr>
              <w:t>投标函格式规定签名、盖章的位置有法定代表人或其委托代理人签名（或盖章）、加盖单位法人章，否则由评标委员会作否决投标处理。</w:t>
            </w:r>
          </w:p>
        </w:tc>
      </w:tr>
      <w:tr w:rsidR="007B7154">
        <w:trPr>
          <w:jc w:val="center"/>
        </w:trPr>
        <w:tc>
          <w:tcPr>
            <w:tcW w:w="1237" w:type="dxa"/>
            <w:vMerge/>
            <w:vAlign w:val="center"/>
          </w:tcPr>
          <w:p w:rsidR="007B7154" w:rsidRDefault="007B7154">
            <w:pPr>
              <w:spacing w:line="400" w:lineRule="exact"/>
              <w:jc w:val="center"/>
              <w:rPr>
                <w:rFonts w:ascii="宋体" w:hAnsi="宋体"/>
                <w:szCs w:val="21"/>
              </w:rPr>
            </w:pPr>
          </w:p>
        </w:tc>
        <w:tc>
          <w:tcPr>
            <w:tcW w:w="1899" w:type="dxa"/>
            <w:vMerge/>
            <w:vAlign w:val="center"/>
          </w:tcPr>
          <w:p w:rsidR="007B7154" w:rsidRDefault="007B7154">
            <w:pPr>
              <w:spacing w:line="400" w:lineRule="exact"/>
              <w:jc w:val="center"/>
              <w:rPr>
                <w:rFonts w:ascii="宋体" w:hAnsi="宋体"/>
                <w:szCs w:val="21"/>
              </w:rPr>
            </w:pPr>
          </w:p>
        </w:tc>
        <w:tc>
          <w:tcPr>
            <w:tcW w:w="6333" w:type="dxa"/>
          </w:tcPr>
          <w:p w:rsidR="007B7154" w:rsidRDefault="00340CB9">
            <w:pPr>
              <w:spacing w:line="400" w:lineRule="exact"/>
              <w:ind w:firstLineChars="200" w:firstLine="420"/>
              <w:rPr>
                <w:rFonts w:ascii="宋体" w:hAnsi="宋体"/>
                <w:szCs w:val="21"/>
              </w:rPr>
            </w:pPr>
            <w:r>
              <w:rPr>
                <w:rFonts w:ascii="宋体" w:hAnsi="宋体" w:hint="eastAsia"/>
                <w:szCs w:val="21"/>
              </w:rPr>
              <w:t>A-10</w:t>
            </w:r>
            <w:r>
              <w:rPr>
                <w:rFonts w:ascii="宋体" w:hAnsi="宋体" w:hint="eastAsia"/>
                <w:szCs w:val="21"/>
              </w:rPr>
              <w:t>投标文件格式符合第二章“投标人须知”第</w:t>
            </w:r>
            <w:r>
              <w:rPr>
                <w:rFonts w:ascii="宋体" w:hAnsi="宋体" w:hint="eastAsia"/>
                <w:szCs w:val="21"/>
              </w:rPr>
              <w:t>3.7</w:t>
            </w:r>
            <w:r>
              <w:rPr>
                <w:rFonts w:ascii="宋体" w:hAnsi="宋体" w:hint="eastAsia"/>
                <w:szCs w:val="21"/>
              </w:rPr>
              <w:t>款的要求，否则由评标委员会作否决投标处理。</w:t>
            </w:r>
          </w:p>
          <w:p w:rsidR="007B7154" w:rsidRDefault="00340CB9">
            <w:pPr>
              <w:spacing w:line="400" w:lineRule="exact"/>
              <w:ind w:firstLineChars="200" w:firstLine="420"/>
              <w:rPr>
                <w:rFonts w:ascii="宋体" w:hAnsi="宋体"/>
                <w:szCs w:val="21"/>
              </w:rPr>
            </w:pPr>
            <w:r>
              <w:rPr>
                <w:rFonts w:ascii="宋体" w:hAnsi="宋体" w:hint="eastAsia"/>
                <w:kern w:val="0"/>
                <w:szCs w:val="21"/>
              </w:rPr>
              <w:t>编制投标文件时不得对第八章“投标文件格式”的相应要素作实质性修改，否则由评标委员会作否决投标处理。</w:t>
            </w:r>
          </w:p>
        </w:tc>
      </w:tr>
      <w:tr w:rsidR="007B7154">
        <w:trPr>
          <w:jc w:val="center"/>
        </w:trPr>
        <w:tc>
          <w:tcPr>
            <w:tcW w:w="1237" w:type="dxa"/>
            <w:vMerge/>
            <w:vAlign w:val="center"/>
          </w:tcPr>
          <w:p w:rsidR="007B7154" w:rsidRDefault="007B7154">
            <w:pPr>
              <w:spacing w:line="400" w:lineRule="exact"/>
              <w:jc w:val="center"/>
              <w:rPr>
                <w:rFonts w:ascii="宋体" w:hAnsi="宋体"/>
                <w:szCs w:val="21"/>
              </w:rPr>
            </w:pPr>
          </w:p>
        </w:tc>
        <w:tc>
          <w:tcPr>
            <w:tcW w:w="1899" w:type="dxa"/>
            <w:vMerge/>
            <w:vAlign w:val="center"/>
          </w:tcPr>
          <w:p w:rsidR="007B7154" w:rsidRDefault="007B7154">
            <w:pPr>
              <w:spacing w:line="400" w:lineRule="exact"/>
              <w:jc w:val="center"/>
              <w:rPr>
                <w:rFonts w:ascii="宋体" w:hAnsi="宋体"/>
                <w:szCs w:val="21"/>
              </w:rPr>
            </w:pPr>
          </w:p>
        </w:tc>
        <w:tc>
          <w:tcPr>
            <w:tcW w:w="6333" w:type="dxa"/>
          </w:tcPr>
          <w:p w:rsidR="007B7154" w:rsidRDefault="00340CB9">
            <w:pPr>
              <w:autoSpaceDE w:val="0"/>
              <w:autoSpaceDN w:val="0"/>
              <w:adjustRightInd w:val="0"/>
              <w:snapToGrid w:val="0"/>
              <w:spacing w:line="400" w:lineRule="exact"/>
              <w:ind w:firstLineChars="200" w:firstLine="420"/>
              <w:rPr>
                <w:rFonts w:ascii="宋体" w:hAnsi="宋体"/>
                <w:i/>
                <w:szCs w:val="21"/>
              </w:rPr>
            </w:pPr>
            <w:r>
              <w:rPr>
                <w:rFonts w:ascii="宋体" w:hAnsi="宋体" w:hint="eastAsia"/>
                <w:szCs w:val="21"/>
              </w:rPr>
              <w:t>A-11</w:t>
            </w:r>
            <w:r>
              <w:rPr>
                <w:rFonts w:ascii="宋体" w:hAnsi="宋体" w:hint="eastAsia"/>
                <w:szCs w:val="21"/>
              </w:rPr>
              <w:t>投标文件份数符合第二章“投标人须知”第</w:t>
            </w:r>
            <w:r>
              <w:rPr>
                <w:rFonts w:ascii="宋体" w:hAnsi="宋体" w:hint="eastAsia"/>
                <w:szCs w:val="21"/>
              </w:rPr>
              <w:t>3.7.4</w:t>
            </w:r>
            <w:r>
              <w:rPr>
                <w:rFonts w:ascii="宋体" w:hAnsi="宋体" w:hint="eastAsia"/>
                <w:szCs w:val="21"/>
              </w:rPr>
              <w:t>项的规定，</w:t>
            </w:r>
            <w:r>
              <w:rPr>
                <w:rFonts w:ascii="宋体" w:hAnsi="宋体" w:hint="eastAsia"/>
                <w:kern w:val="0"/>
                <w:szCs w:val="21"/>
              </w:rPr>
              <w:t>否则由评标委员会作否决投标处理。</w:t>
            </w:r>
          </w:p>
        </w:tc>
      </w:tr>
      <w:tr w:rsidR="007B7154">
        <w:trPr>
          <w:jc w:val="center"/>
        </w:trPr>
        <w:tc>
          <w:tcPr>
            <w:tcW w:w="1237" w:type="dxa"/>
            <w:vMerge/>
            <w:vAlign w:val="center"/>
          </w:tcPr>
          <w:p w:rsidR="007B7154" w:rsidRDefault="007B7154">
            <w:pPr>
              <w:spacing w:line="400" w:lineRule="exact"/>
              <w:jc w:val="center"/>
              <w:rPr>
                <w:rFonts w:ascii="宋体" w:hAnsi="宋体"/>
                <w:szCs w:val="21"/>
              </w:rPr>
            </w:pPr>
          </w:p>
        </w:tc>
        <w:tc>
          <w:tcPr>
            <w:tcW w:w="1899" w:type="dxa"/>
            <w:vMerge/>
            <w:vAlign w:val="center"/>
          </w:tcPr>
          <w:p w:rsidR="007B7154" w:rsidRDefault="007B7154">
            <w:pPr>
              <w:spacing w:line="400" w:lineRule="exact"/>
              <w:jc w:val="center"/>
              <w:rPr>
                <w:rFonts w:ascii="宋体" w:hAnsi="宋体"/>
                <w:szCs w:val="21"/>
              </w:rPr>
            </w:pPr>
          </w:p>
        </w:tc>
        <w:tc>
          <w:tcPr>
            <w:tcW w:w="6333" w:type="dxa"/>
          </w:tcPr>
          <w:p w:rsidR="007B7154" w:rsidRDefault="00340CB9">
            <w:pPr>
              <w:spacing w:line="400" w:lineRule="exact"/>
              <w:ind w:firstLineChars="200" w:firstLine="420"/>
              <w:rPr>
                <w:rFonts w:ascii="宋体" w:hAnsi="宋体"/>
                <w:szCs w:val="21"/>
              </w:rPr>
            </w:pPr>
            <w:r>
              <w:rPr>
                <w:rFonts w:ascii="宋体" w:hAnsi="宋体" w:hint="eastAsia"/>
                <w:szCs w:val="21"/>
              </w:rPr>
              <w:t>A-12</w:t>
            </w:r>
            <w:r>
              <w:rPr>
                <w:rFonts w:ascii="宋体" w:hAnsi="宋体" w:hint="eastAsia"/>
                <w:szCs w:val="21"/>
              </w:rPr>
              <w:t>只能有一个有效报价。在招标文件没有规定的情况下，不</w:t>
            </w:r>
            <w:r>
              <w:rPr>
                <w:rFonts w:ascii="宋体" w:hAnsi="宋体" w:hint="eastAsia"/>
                <w:szCs w:val="21"/>
              </w:rPr>
              <w:lastRenderedPageBreak/>
              <w:t>得提交选择性报价，否则由评标委员会作否决投标处理。</w:t>
            </w:r>
          </w:p>
        </w:tc>
      </w:tr>
      <w:tr w:rsidR="007B7154">
        <w:trPr>
          <w:jc w:val="center"/>
        </w:trPr>
        <w:tc>
          <w:tcPr>
            <w:tcW w:w="1237" w:type="dxa"/>
            <w:vMerge/>
            <w:vAlign w:val="center"/>
          </w:tcPr>
          <w:p w:rsidR="007B7154" w:rsidRDefault="007B7154">
            <w:pPr>
              <w:spacing w:line="400" w:lineRule="exact"/>
              <w:jc w:val="center"/>
              <w:rPr>
                <w:rFonts w:ascii="宋体" w:hAnsi="宋体"/>
                <w:szCs w:val="21"/>
              </w:rPr>
            </w:pPr>
          </w:p>
        </w:tc>
        <w:tc>
          <w:tcPr>
            <w:tcW w:w="1899" w:type="dxa"/>
            <w:vMerge/>
            <w:vAlign w:val="center"/>
          </w:tcPr>
          <w:p w:rsidR="007B7154" w:rsidRDefault="007B7154">
            <w:pPr>
              <w:spacing w:line="400" w:lineRule="exact"/>
              <w:jc w:val="center"/>
              <w:rPr>
                <w:rFonts w:ascii="宋体" w:hAnsi="宋体"/>
                <w:szCs w:val="21"/>
              </w:rPr>
            </w:pPr>
          </w:p>
        </w:tc>
        <w:tc>
          <w:tcPr>
            <w:tcW w:w="6333" w:type="dxa"/>
          </w:tcPr>
          <w:p w:rsidR="007B7154" w:rsidRDefault="00340CB9">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A-13</w:t>
            </w:r>
            <w:r>
              <w:rPr>
                <w:rFonts w:ascii="宋体" w:hAnsi="宋体" w:cs="宋体" w:hint="eastAsia"/>
                <w:kern w:val="0"/>
              </w:rPr>
              <w:t>第八章</w:t>
            </w:r>
            <w:r>
              <w:rPr>
                <w:rFonts w:ascii="宋体" w:hAnsi="宋体" w:cs="宋体" w:hint="eastAsia"/>
                <w:kern w:val="0"/>
              </w:rPr>
              <w:t xml:space="preserve"> </w:t>
            </w:r>
            <w:r>
              <w:rPr>
                <w:rFonts w:ascii="宋体" w:hAnsi="宋体" w:cs="宋体" w:hint="eastAsia"/>
                <w:kern w:val="0"/>
              </w:rPr>
              <w:t>投标文件格式要求法定代表人或其委托代理人签名（或盖章）的须齐全。</w:t>
            </w:r>
            <w:r>
              <w:rPr>
                <w:rFonts w:ascii="宋体" w:hAnsi="宋体" w:hint="eastAsia"/>
                <w:szCs w:val="21"/>
              </w:rPr>
              <w:t>否则由评标委员会作否决投标处理。</w:t>
            </w:r>
          </w:p>
        </w:tc>
      </w:tr>
      <w:tr w:rsidR="007B7154">
        <w:trPr>
          <w:jc w:val="center"/>
        </w:trPr>
        <w:tc>
          <w:tcPr>
            <w:tcW w:w="1237" w:type="dxa"/>
            <w:vMerge/>
            <w:vAlign w:val="center"/>
          </w:tcPr>
          <w:p w:rsidR="007B7154" w:rsidRDefault="007B7154">
            <w:pPr>
              <w:spacing w:line="400" w:lineRule="exact"/>
              <w:jc w:val="center"/>
              <w:rPr>
                <w:rFonts w:ascii="宋体" w:hAnsi="宋体"/>
                <w:szCs w:val="21"/>
              </w:rPr>
            </w:pPr>
          </w:p>
        </w:tc>
        <w:tc>
          <w:tcPr>
            <w:tcW w:w="1899" w:type="dxa"/>
            <w:vMerge w:val="restart"/>
            <w:vAlign w:val="center"/>
          </w:tcPr>
          <w:p w:rsidR="007B7154" w:rsidRDefault="00340CB9">
            <w:pPr>
              <w:spacing w:line="400" w:lineRule="exact"/>
              <w:jc w:val="center"/>
              <w:rPr>
                <w:rFonts w:ascii="宋体" w:hAnsi="宋体"/>
                <w:szCs w:val="21"/>
              </w:rPr>
            </w:pPr>
            <w:r>
              <w:rPr>
                <w:rFonts w:ascii="宋体" w:hAnsi="宋体" w:hint="eastAsia"/>
                <w:szCs w:val="21"/>
              </w:rPr>
              <w:t>响应性评审</w:t>
            </w:r>
          </w:p>
        </w:tc>
        <w:tc>
          <w:tcPr>
            <w:tcW w:w="6333" w:type="dxa"/>
            <w:vAlign w:val="center"/>
          </w:tcPr>
          <w:p w:rsidR="007B7154" w:rsidRDefault="00340CB9">
            <w:pPr>
              <w:spacing w:line="400" w:lineRule="exact"/>
              <w:ind w:firstLineChars="200" w:firstLine="420"/>
              <w:rPr>
                <w:rFonts w:ascii="宋体" w:hAnsi="宋体"/>
                <w:szCs w:val="21"/>
              </w:rPr>
            </w:pPr>
            <w:r>
              <w:rPr>
                <w:rFonts w:ascii="宋体" w:hAnsi="宋体" w:hint="eastAsia"/>
                <w:szCs w:val="21"/>
              </w:rPr>
              <w:t>A-14</w:t>
            </w:r>
            <w:r>
              <w:rPr>
                <w:rFonts w:ascii="宋体" w:hAnsi="宋体" w:cs="宋体" w:hint="eastAsia"/>
                <w:szCs w:val="21"/>
              </w:rPr>
              <w:t>投标总报价必须与已标价工程量清单总报价一致</w:t>
            </w:r>
            <w:r>
              <w:rPr>
                <w:rFonts w:ascii="宋体" w:hAnsi="宋体" w:hint="eastAsia"/>
                <w:szCs w:val="21"/>
              </w:rPr>
              <w:t>，否则由评标委员会作否决投标处理。</w:t>
            </w:r>
          </w:p>
        </w:tc>
      </w:tr>
      <w:tr w:rsidR="007B7154">
        <w:trPr>
          <w:jc w:val="center"/>
        </w:trPr>
        <w:tc>
          <w:tcPr>
            <w:tcW w:w="1237" w:type="dxa"/>
            <w:vMerge/>
            <w:vAlign w:val="center"/>
          </w:tcPr>
          <w:p w:rsidR="007B7154" w:rsidRDefault="007B7154">
            <w:pPr>
              <w:spacing w:line="400" w:lineRule="exact"/>
              <w:jc w:val="center"/>
              <w:rPr>
                <w:rFonts w:ascii="宋体" w:hAnsi="宋体"/>
                <w:szCs w:val="21"/>
              </w:rPr>
            </w:pPr>
          </w:p>
        </w:tc>
        <w:tc>
          <w:tcPr>
            <w:tcW w:w="1899" w:type="dxa"/>
            <w:vMerge/>
            <w:vAlign w:val="center"/>
          </w:tcPr>
          <w:p w:rsidR="007B7154" w:rsidRDefault="007B7154">
            <w:pPr>
              <w:spacing w:line="400" w:lineRule="exact"/>
              <w:jc w:val="center"/>
              <w:rPr>
                <w:rFonts w:ascii="宋体" w:hAnsi="宋体"/>
                <w:szCs w:val="21"/>
              </w:rPr>
            </w:pPr>
          </w:p>
        </w:tc>
        <w:tc>
          <w:tcPr>
            <w:tcW w:w="6333" w:type="dxa"/>
            <w:vAlign w:val="center"/>
          </w:tcPr>
          <w:p w:rsidR="007B7154" w:rsidRDefault="00340CB9">
            <w:pPr>
              <w:spacing w:line="400" w:lineRule="exact"/>
              <w:ind w:firstLineChars="200" w:firstLine="420"/>
              <w:rPr>
                <w:rFonts w:ascii="宋体" w:hAnsi="宋体"/>
                <w:szCs w:val="21"/>
              </w:rPr>
            </w:pPr>
            <w:r>
              <w:rPr>
                <w:rFonts w:ascii="宋体" w:hAnsi="宋体" w:hint="eastAsia"/>
                <w:szCs w:val="21"/>
              </w:rPr>
              <w:t>A-15</w:t>
            </w:r>
            <w:r>
              <w:rPr>
                <w:rFonts w:ascii="宋体" w:hAnsi="宋体" w:hint="eastAsia"/>
                <w:szCs w:val="21"/>
              </w:rPr>
              <w:t>投标总报价不得高于招标人公布的投标总报价最高限价，否则由评标委员会作否决投标处理。</w:t>
            </w:r>
          </w:p>
        </w:tc>
      </w:tr>
      <w:tr w:rsidR="007B7154">
        <w:trPr>
          <w:jc w:val="center"/>
        </w:trPr>
        <w:tc>
          <w:tcPr>
            <w:tcW w:w="1237" w:type="dxa"/>
            <w:vMerge/>
            <w:vAlign w:val="center"/>
          </w:tcPr>
          <w:p w:rsidR="007B7154" w:rsidRDefault="007B7154">
            <w:pPr>
              <w:spacing w:line="400" w:lineRule="exact"/>
              <w:jc w:val="center"/>
              <w:rPr>
                <w:rFonts w:ascii="宋体" w:hAnsi="宋体"/>
                <w:szCs w:val="21"/>
              </w:rPr>
            </w:pPr>
          </w:p>
        </w:tc>
        <w:tc>
          <w:tcPr>
            <w:tcW w:w="1899" w:type="dxa"/>
            <w:vMerge/>
            <w:vAlign w:val="center"/>
          </w:tcPr>
          <w:p w:rsidR="007B7154" w:rsidRDefault="007B7154">
            <w:pPr>
              <w:spacing w:line="400" w:lineRule="exact"/>
              <w:jc w:val="center"/>
              <w:rPr>
                <w:rFonts w:ascii="宋体" w:hAnsi="宋体"/>
                <w:szCs w:val="21"/>
              </w:rPr>
            </w:pPr>
          </w:p>
        </w:tc>
        <w:tc>
          <w:tcPr>
            <w:tcW w:w="6333" w:type="dxa"/>
            <w:vAlign w:val="center"/>
          </w:tcPr>
          <w:p w:rsidR="007B7154" w:rsidRDefault="00340CB9">
            <w:pPr>
              <w:spacing w:line="400" w:lineRule="exact"/>
              <w:ind w:firstLineChars="200" w:firstLine="420"/>
              <w:rPr>
                <w:rFonts w:ascii="宋体" w:hAnsi="宋体"/>
                <w:szCs w:val="21"/>
              </w:rPr>
            </w:pPr>
            <w:r>
              <w:rPr>
                <w:rFonts w:ascii="宋体" w:hAnsi="宋体" w:hint="eastAsia"/>
                <w:szCs w:val="21"/>
              </w:rPr>
              <w:t>A-16</w:t>
            </w:r>
            <w:r>
              <w:rPr>
                <w:rFonts w:ascii="宋体" w:hAnsi="宋体" w:hint="eastAsia"/>
                <w:szCs w:val="21"/>
              </w:rPr>
              <w:t>投标总报价低于最高限价</w:t>
            </w:r>
            <w:r>
              <w:rPr>
                <w:rFonts w:ascii="宋体" w:hAnsi="宋体" w:hint="eastAsia"/>
                <w:szCs w:val="21"/>
              </w:rPr>
              <w:t>85%</w:t>
            </w:r>
            <w:r>
              <w:rPr>
                <w:rFonts w:ascii="宋体" w:hAnsi="宋体" w:hint="eastAsia"/>
                <w:szCs w:val="21"/>
              </w:rPr>
              <w:t>的，投标人应在编制投标文件时，在投标函部分中递交低价风险担保提交承诺书。承诺书格式详见第八章投标文件格式，否则由评标委员会作否决投标处理。</w:t>
            </w:r>
          </w:p>
        </w:tc>
      </w:tr>
      <w:tr w:rsidR="007B7154">
        <w:trPr>
          <w:jc w:val="center"/>
        </w:trPr>
        <w:tc>
          <w:tcPr>
            <w:tcW w:w="1237" w:type="dxa"/>
            <w:vMerge/>
            <w:vAlign w:val="center"/>
          </w:tcPr>
          <w:p w:rsidR="007B7154" w:rsidRDefault="007B7154">
            <w:pPr>
              <w:spacing w:line="400" w:lineRule="exact"/>
              <w:jc w:val="center"/>
              <w:rPr>
                <w:rFonts w:ascii="宋体" w:hAnsi="宋体"/>
                <w:szCs w:val="21"/>
              </w:rPr>
            </w:pPr>
          </w:p>
        </w:tc>
        <w:tc>
          <w:tcPr>
            <w:tcW w:w="1899" w:type="dxa"/>
            <w:vMerge/>
            <w:vAlign w:val="center"/>
          </w:tcPr>
          <w:p w:rsidR="007B7154" w:rsidRDefault="007B7154">
            <w:pPr>
              <w:spacing w:line="400" w:lineRule="exact"/>
              <w:jc w:val="center"/>
              <w:rPr>
                <w:rFonts w:ascii="宋体" w:hAnsi="宋体"/>
                <w:szCs w:val="21"/>
              </w:rPr>
            </w:pPr>
          </w:p>
        </w:tc>
        <w:tc>
          <w:tcPr>
            <w:tcW w:w="6333" w:type="dxa"/>
            <w:vAlign w:val="center"/>
          </w:tcPr>
          <w:p w:rsidR="007B7154" w:rsidRDefault="00340CB9">
            <w:pPr>
              <w:spacing w:line="400" w:lineRule="exact"/>
              <w:ind w:firstLineChars="200" w:firstLine="420"/>
              <w:rPr>
                <w:rFonts w:ascii="宋体" w:hAnsi="宋体"/>
                <w:szCs w:val="21"/>
              </w:rPr>
            </w:pPr>
            <w:r>
              <w:rPr>
                <w:rFonts w:ascii="宋体" w:hAnsi="宋体" w:hint="eastAsia"/>
                <w:szCs w:val="21"/>
              </w:rPr>
              <w:t>A-17</w:t>
            </w:r>
            <w:r>
              <w:rPr>
                <w:rFonts w:ascii="宋体" w:hAnsi="宋体" w:hint="eastAsia"/>
                <w:szCs w:val="21"/>
              </w:rPr>
              <w:t>暂列金额、暂估价、安全文明施工费等暂定金额必须按照招标文件给定的金额填报，否则由评标委员会作否决投标处理。</w:t>
            </w:r>
          </w:p>
        </w:tc>
      </w:tr>
      <w:tr w:rsidR="007B7154">
        <w:trPr>
          <w:jc w:val="center"/>
        </w:trPr>
        <w:tc>
          <w:tcPr>
            <w:tcW w:w="1237" w:type="dxa"/>
            <w:vMerge/>
            <w:vAlign w:val="center"/>
          </w:tcPr>
          <w:p w:rsidR="007B7154" w:rsidRDefault="007B7154">
            <w:pPr>
              <w:spacing w:line="400" w:lineRule="exact"/>
              <w:jc w:val="center"/>
              <w:rPr>
                <w:rFonts w:ascii="宋体" w:hAnsi="宋体"/>
                <w:szCs w:val="21"/>
              </w:rPr>
            </w:pPr>
          </w:p>
        </w:tc>
        <w:tc>
          <w:tcPr>
            <w:tcW w:w="1899" w:type="dxa"/>
            <w:vMerge/>
            <w:vAlign w:val="center"/>
          </w:tcPr>
          <w:p w:rsidR="007B7154" w:rsidRDefault="007B7154">
            <w:pPr>
              <w:spacing w:line="400" w:lineRule="exact"/>
              <w:jc w:val="center"/>
              <w:rPr>
                <w:rFonts w:ascii="宋体" w:hAnsi="宋体"/>
                <w:szCs w:val="21"/>
              </w:rPr>
            </w:pPr>
          </w:p>
        </w:tc>
        <w:tc>
          <w:tcPr>
            <w:tcW w:w="6333" w:type="dxa"/>
            <w:vAlign w:val="center"/>
          </w:tcPr>
          <w:p w:rsidR="007B7154" w:rsidRDefault="00340CB9">
            <w:pPr>
              <w:spacing w:line="400" w:lineRule="exact"/>
              <w:ind w:firstLineChars="200" w:firstLine="420"/>
              <w:rPr>
                <w:rFonts w:ascii="宋体" w:hAnsi="宋体"/>
                <w:szCs w:val="21"/>
              </w:rPr>
            </w:pPr>
            <w:r>
              <w:rPr>
                <w:rFonts w:ascii="宋体" w:hAnsi="宋体" w:hint="eastAsia"/>
                <w:szCs w:val="21"/>
              </w:rPr>
              <w:t>A-18</w:t>
            </w:r>
            <w:r>
              <w:rPr>
                <w:rFonts w:ascii="宋体" w:hAnsi="宋体" w:hint="eastAsia"/>
                <w:szCs w:val="21"/>
              </w:rPr>
              <w:t>投标内容符合第二章“投标人须知”第</w:t>
            </w:r>
            <w:r>
              <w:rPr>
                <w:rFonts w:ascii="宋体" w:hAnsi="宋体" w:hint="eastAsia"/>
                <w:szCs w:val="21"/>
              </w:rPr>
              <w:t>1.3.1</w:t>
            </w:r>
            <w:r>
              <w:rPr>
                <w:rFonts w:ascii="宋体" w:hAnsi="宋体" w:hint="eastAsia"/>
                <w:szCs w:val="21"/>
              </w:rPr>
              <w:t>项规定，否则由评标委员会作否决投标处理。</w:t>
            </w:r>
          </w:p>
        </w:tc>
      </w:tr>
      <w:tr w:rsidR="007B7154">
        <w:trPr>
          <w:jc w:val="center"/>
        </w:trPr>
        <w:tc>
          <w:tcPr>
            <w:tcW w:w="1237" w:type="dxa"/>
            <w:vMerge/>
            <w:vAlign w:val="center"/>
          </w:tcPr>
          <w:p w:rsidR="007B7154" w:rsidRDefault="007B7154">
            <w:pPr>
              <w:spacing w:line="400" w:lineRule="exact"/>
              <w:jc w:val="center"/>
              <w:rPr>
                <w:rFonts w:ascii="宋体" w:hAnsi="宋体"/>
                <w:szCs w:val="21"/>
              </w:rPr>
            </w:pPr>
          </w:p>
        </w:tc>
        <w:tc>
          <w:tcPr>
            <w:tcW w:w="1899" w:type="dxa"/>
            <w:vMerge/>
            <w:vAlign w:val="center"/>
          </w:tcPr>
          <w:p w:rsidR="007B7154" w:rsidRDefault="007B7154">
            <w:pPr>
              <w:spacing w:line="400" w:lineRule="exact"/>
              <w:jc w:val="center"/>
              <w:rPr>
                <w:rFonts w:ascii="宋体" w:hAnsi="宋体"/>
                <w:szCs w:val="21"/>
              </w:rPr>
            </w:pPr>
          </w:p>
        </w:tc>
        <w:tc>
          <w:tcPr>
            <w:tcW w:w="6333" w:type="dxa"/>
            <w:vAlign w:val="center"/>
          </w:tcPr>
          <w:p w:rsidR="007B7154" w:rsidRDefault="00340CB9">
            <w:pPr>
              <w:spacing w:line="400" w:lineRule="exact"/>
              <w:ind w:firstLineChars="200" w:firstLine="420"/>
              <w:rPr>
                <w:rFonts w:ascii="宋体" w:hAnsi="宋体"/>
                <w:szCs w:val="21"/>
              </w:rPr>
            </w:pPr>
            <w:r>
              <w:rPr>
                <w:rFonts w:ascii="宋体" w:hAnsi="宋体" w:hint="eastAsia"/>
                <w:szCs w:val="21"/>
              </w:rPr>
              <w:t>A-19</w:t>
            </w:r>
            <w:r>
              <w:rPr>
                <w:rFonts w:ascii="宋体" w:hAnsi="宋体" w:hint="eastAsia"/>
                <w:szCs w:val="21"/>
              </w:rPr>
              <w:t>工期符合第二章“投标人须知”第</w:t>
            </w:r>
            <w:r>
              <w:rPr>
                <w:rFonts w:ascii="宋体" w:hAnsi="宋体" w:hint="eastAsia"/>
                <w:szCs w:val="21"/>
              </w:rPr>
              <w:t>1.3.2</w:t>
            </w:r>
            <w:r>
              <w:rPr>
                <w:rFonts w:ascii="宋体" w:hAnsi="宋体" w:hint="eastAsia"/>
                <w:szCs w:val="21"/>
              </w:rPr>
              <w:t>项规定，否则由评标委员会作否决投标处理。</w:t>
            </w:r>
          </w:p>
        </w:tc>
      </w:tr>
      <w:tr w:rsidR="007B7154">
        <w:trPr>
          <w:jc w:val="center"/>
        </w:trPr>
        <w:tc>
          <w:tcPr>
            <w:tcW w:w="1237" w:type="dxa"/>
            <w:vMerge/>
            <w:vAlign w:val="center"/>
          </w:tcPr>
          <w:p w:rsidR="007B7154" w:rsidRDefault="007B7154">
            <w:pPr>
              <w:spacing w:line="400" w:lineRule="exact"/>
              <w:jc w:val="center"/>
              <w:rPr>
                <w:rFonts w:ascii="宋体" w:hAnsi="宋体"/>
                <w:szCs w:val="21"/>
              </w:rPr>
            </w:pPr>
          </w:p>
        </w:tc>
        <w:tc>
          <w:tcPr>
            <w:tcW w:w="1899" w:type="dxa"/>
            <w:vMerge/>
            <w:vAlign w:val="center"/>
          </w:tcPr>
          <w:p w:rsidR="007B7154" w:rsidRDefault="007B7154">
            <w:pPr>
              <w:spacing w:line="400" w:lineRule="exact"/>
              <w:jc w:val="center"/>
              <w:rPr>
                <w:rFonts w:ascii="宋体" w:hAnsi="宋体"/>
                <w:szCs w:val="21"/>
              </w:rPr>
            </w:pPr>
          </w:p>
        </w:tc>
        <w:tc>
          <w:tcPr>
            <w:tcW w:w="6333" w:type="dxa"/>
            <w:vAlign w:val="center"/>
          </w:tcPr>
          <w:p w:rsidR="007B7154" w:rsidRDefault="00340CB9">
            <w:pPr>
              <w:spacing w:line="400" w:lineRule="exact"/>
              <w:ind w:firstLineChars="200" w:firstLine="420"/>
              <w:rPr>
                <w:rFonts w:ascii="宋体" w:hAnsi="宋体"/>
                <w:szCs w:val="21"/>
              </w:rPr>
            </w:pPr>
            <w:r>
              <w:rPr>
                <w:rFonts w:ascii="宋体" w:hAnsi="宋体" w:hint="eastAsia"/>
                <w:szCs w:val="21"/>
              </w:rPr>
              <w:t>A-20</w:t>
            </w:r>
            <w:r>
              <w:rPr>
                <w:rFonts w:ascii="宋体" w:hAnsi="宋体" w:hint="eastAsia"/>
                <w:szCs w:val="21"/>
              </w:rPr>
              <w:t>工程质量符合第二章“投标人须知”第</w:t>
            </w:r>
            <w:r>
              <w:rPr>
                <w:rFonts w:ascii="宋体" w:hAnsi="宋体" w:hint="eastAsia"/>
                <w:szCs w:val="21"/>
              </w:rPr>
              <w:t>1.3.3</w:t>
            </w:r>
            <w:r>
              <w:rPr>
                <w:rFonts w:ascii="宋体" w:hAnsi="宋体" w:hint="eastAsia"/>
                <w:szCs w:val="21"/>
              </w:rPr>
              <w:t>项规定，否则由评标委员会作否决投标处理。</w:t>
            </w:r>
          </w:p>
        </w:tc>
      </w:tr>
      <w:tr w:rsidR="007B7154">
        <w:trPr>
          <w:jc w:val="center"/>
        </w:trPr>
        <w:tc>
          <w:tcPr>
            <w:tcW w:w="1237" w:type="dxa"/>
            <w:vMerge/>
            <w:vAlign w:val="center"/>
          </w:tcPr>
          <w:p w:rsidR="007B7154" w:rsidRDefault="007B7154">
            <w:pPr>
              <w:spacing w:line="400" w:lineRule="exact"/>
              <w:jc w:val="center"/>
              <w:rPr>
                <w:rFonts w:ascii="宋体" w:hAnsi="宋体"/>
                <w:szCs w:val="21"/>
              </w:rPr>
            </w:pPr>
          </w:p>
        </w:tc>
        <w:tc>
          <w:tcPr>
            <w:tcW w:w="1899" w:type="dxa"/>
            <w:vMerge/>
            <w:vAlign w:val="center"/>
          </w:tcPr>
          <w:p w:rsidR="007B7154" w:rsidRDefault="007B7154">
            <w:pPr>
              <w:spacing w:line="400" w:lineRule="exact"/>
              <w:jc w:val="center"/>
              <w:rPr>
                <w:rFonts w:ascii="宋体" w:hAnsi="宋体"/>
                <w:szCs w:val="21"/>
              </w:rPr>
            </w:pPr>
          </w:p>
        </w:tc>
        <w:tc>
          <w:tcPr>
            <w:tcW w:w="6333" w:type="dxa"/>
            <w:vAlign w:val="center"/>
          </w:tcPr>
          <w:p w:rsidR="007B7154" w:rsidRDefault="00340CB9">
            <w:pPr>
              <w:spacing w:line="400" w:lineRule="exact"/>
              <w:ind w:firstLineChars="200" w:firstLine="420"/>
              <w:rPr>
                <w:rFonts w:ascii="宋体" w:hAnsi="宋体"/>
                <w:szCs w:val="21"/>
              </w:rPr>
            </w:pPr>
            <w:r>
              <w:rPr>
                <w:rFonts w:ascii="宋体" w:hAnsi="宋体" w:hint="eastAsia"/>
                <w:szCs w:val="21"/>
              </w:rPr>
              <w:t>A-21</w:t>
            </w:r>
            <w:r>
              <w:rPr>
                <w:rFonts w:ascii="宋体" w:hAnsi="宋体" w:hint="eastAsia"/>
                <w:szCs w:val="21"/>
              </w:rPr>
              <w:t>投标有效期符合第二章“投标人须知”第</w:t>
            </w:r>
            <w:r>
              <w:rPr>
                <w:rFonts w:ascii="宋体" w:hAnsi="宋体" w:hint="eastAsia"/>
                <w:szCs w:val="21"/>
              </w:rPr>
              <w:t>3.3.1</w:t>
            </w:r>
            <w:r>
              <w:rPr>
                <w:rFonts w:ascii="宋体" w:hAnsi="宋体" w:hint="eastAsia"/>
                <w:szCs w:val="21"/>
              </w:rPr>
              <w:t>项规定，否则由评标委员会作否决投标处理。</w:t>
            </w:r>
          </w:p>
        </w:tc>
      </w:tr>
      <w:tr w:rsidR="007B7154">
        <w:trPr>
          <w:jc w:val="center"/>
        </w:trPr>
        <w:tc>
          <w:tcPr>
            <w:tcW w:w="1237" w:type="dxa"/>
            <w:vMerge/>
            <w:vAlign w:val="center"/>
          </w:tcPr>
          <w:p w:rsidR="007B7154" w:rsidRDefault="007B7154">
            <w:pPr>
              <w:spacing w:line="400" w:lineRule="exact"/>
              <w:jc w:val="center"/>
              <w:rPr>
                <w:rFonts w:ascii="宋体" w:hAnsi="宋体"/>
                <w:szCs w:val="21"/>
              </w:rPr>
            </w:pPr>
          </w:p>
        </w:tc>
        <w:tc>
          <w:tcPr>
            <w:tcW w:w="1899" w:type="dxa"/>
            <w:vMerge/>
            <w:vAlign w:val="center"/>
          </w:tcPr>
          <w:p w:rsidR="007B7154" w:rsidRDefault="007B7154">
            <w:pPr>
              <w:spacing w:line="400" w:lineRule="exact"/>
              <w:jc w:val="center"/>
              <w:rPr>
                <w:rFonts w:ascii="宋体" w:hAnsi="宋体"/>
                <w:szCs w:val="21"/>
              </w:rPr>
            </w:pPr>
          </w:p>
        </w:tc>
        <w:tc>
          <w:tcPr>
            <w:tcW w:w="6333" w:type="dxa"/>
            <w:vAlign w:val="center"/>
          </w:tcPr>
          <w:p w:rsidR="007B7154" w:rsidRDefault="00340CB9">
            <w:pPr>
              <w:spacing w:line="400" w:lineRule="exact"/>
              <w:ind w:firstLineChars="200" w:firstLine="420"/>
              <w:rPr>
                <w:rFonts w:ascii="宋体" w:hAnsi="宋体"/>
                <w:szCs w:val="21"/>
              </w:rPr>
            </w:pPr>
            <w:r>
              <w:rPr>
                <w:rFonts w:ascii="宋体" w:hAnsi="宋体" w:hint="eastAsia"/>
                <w:szCs w:val="21"/>
              </w:rPr>
              <w:t>A-22</w:t>
            </w:r>
            <w:r>
              <w:rPr>
                <w:rFonts w:ascii="宋体" w:hAnsi="宋体" w:hint="eastAsia"/>
                <w:szCs w:val="21"/>
              </w:rPr>
              <w:t>符合第四章“合同条款及格式”规定，投标文件不应附有招标人不能接受的条件，否则由评标委员会作否决投标处理。（由投标人承诺，承诺书格式详见第八章投标文件格式。）</w:t>
            </w:r>
          </w:p>
        </w:tc>
      </w:tr>
      <w:tr w:rsidR="007B7154">
        <w:trPr>
          <w:jc w:val="center"/>
        </w:trPr>
        <w:tc>
          <w:tcPr>
            <w:tcW w:w="1237" w:type="dxa"/>
            <w:vMerge/>
            <w:vAlign w:val="center"/>
          </w:tcPr>
          <w:p w:rsidR="007B7154" w:rsidRDefault="007B7154">
            <w:pPr>
              <w:spacing w:line="400" w:lineRule="exact"/>
              <w:jc w:val="center"/>
              <w:rPr>
                <w:rFonts w:ascii="宋体" w:hAnsi="宋体"/>
                <w:szCs w:val="21"/>
              </w:rPr>
            </w:pPr>
          </w:p>
        </w:tc>
        <w:tc>
          <w:tcPr>
            <w:tcW w:w="1899" w:type="dxa"/>
            <w:vMerge/>
            <w:vAlign w:val="center"/>
          </w:tcPr>
          <w:p w:rsidR="007B7154" w:rsidRDefault="007B7154">
            <w:pPr>
              <w:spacing w:line="400" w:lineRule="exact"/>
              <w:jc w:val="center"/>
              <w:rPr>
                <w:rFonts w:ascii="宋体" w:hAnsi="宋体"/>
                <w:szCs w:val="21"/>
              </w:rPr>
            </w:pPr>
          </w:p>
        </w:tc>
        <w:tc>
          <w:tcPr>
            <w:tcW w:w="6333" w:type="dxa"/>
            <w:vAlign w:val="center"/>
          </w:tcPr>
          <w:p w:rsidR="007B7154" w:rsidRDefault="00340CB9">
            <w:pPr>
              <w:spacing w:line="400" w:lineRule="exact"/>
              <w:ind w:firstLineChars="200" w:firstLine="420"/>
              <w:rPr>
                <w:rFonts w:ascii="宋体" w:hAnsi="宋体"/>
                <w:szCs w:val="21"/>
              </w:rPr>
            </w:pPr>
            <w:r>
              <w:rPr>
                <w:rFonts w:ascii="宋体" w:hAnsi="宋体" w:hint="eastAsia"/>
                <w:szCs w:val="21"/>
              </w:rPr>
              <w:t>A-23</w:t>
            </w:r>
            <w:r>
              <w:rPr>
                <w:rFonts w:ascii="宋体" w:hAnsi="宋体" w:hint="eastAsia"/>
                <w:szCs w:val="21"/>
              </w:rPr>
              <w:t>符合第七章“技术标准和要求”规定。否则由评标委员会作否决投标处理（如有）。（由投标人承诺，承诺书格式详见第八章投标文件格式。）</w:t>
            </w:r>
          </w:p>
        </w:tc>
      </w:tr>
      <w:tr w:rsidR="007B7154">
        <w:trPr>
          <w:jc w:val="center"/>
        </w:trPr>
        <w:tc>
          <w:tcPr>
            <w:tcW w:w="1237" w:type="dxa"/>
            <w:vMerge/>
            <w:vAlign w:val="center"/>
          </w:tcPr>
          <w:p w:rsidR="007B7154" w:rsidRDefault="007B7154">
            <w:pPr>
              <w:spacing w:line="400" w:lineRule="exact"/>
              <w:jc w:val="center"/>
              <w:rPr>
                <w:rFonts w:ascii="宋体" w:hAnsi="宋体"/>
                <w:szCs w:val="21"/>
              </w:rPr>
            </w:pPr>
          </w:p>
        </w:tc>
        <w:tc>
          <w:tcPr>
            <w:tcW w:w="1899" w:type="dxa"/>
            <w:vMerge/>
            <w:vAlign w:val="center"/>
          </w:tcPr>
          <w:p w:rsidR="007B7154" w:rsidRDefault="007B7154">
            <w:pPr>
              <w:spacing w:line="400" w:lineRule="exact"/>
              <w:jc w:val="center"/>
              <w:rPr>
                <w:rFonts w:ascii="宋体" w:hAnsi="宋体"/>
                <w:szCs w:val="21"/>
              </w:rPr>
            </w:pPr>
          </w:p>
        </w:tc>
        <w:tc>
          <w:tcPr>
            <w:tcW w:w="6333" w:type="dxa"/>
            <w:vAlign w:val="center"/>
          </w:tcPr>
          <w:p w:rsidR="007B7154" w:rsidRDefault="00340CB9">
            <w:pPr>
              <w:spacing w:line="400" w:lineRule="exact"/>
              <w:ind w:firstLineChars="200" w:firstLine="420"/>
              <w:rPr>
                <w:rFonts w:ascii="宋体" w:hAnsi="宋体"/>
                <w:szCs w:val="21"/>
              </w:rPr>
            </w:pPr>
            <w:r>
              <w:rPr>
                <w:rFonts w:ascii="宋体" w:hAnsi="宋体" w:hint="eastAsia"/>
                <w:szCs w:val="21"/>
              </w:rPr>
              <w:t>A-24</w:t>
            </w:r>
            <w:r>
              <w:rPr>
                <w:rFonts w:ascii="宋体" w:hAnsi="宋体" w:hint="eastAsia"/>
                <w:szCs w:val="21"/>
              </w:rPr>
              <w:t>投标人提供的关于已标价工程量清单的承诺符合招标文件的要求，</w:t>
            </w:r>
            <w:r>
              <w:rPr>
                <w:rFonts w:ascii="宋体" w:hAnsi="宋体"/>
                <w:szCs w:val="21"/>
              </w:rPr>
              <w:t>否则</w:t>
            </w:r>
            <w:r>
              <w:rPr>
                <w:rFonts w:ascii="宋体" w:hAnsi="宋体" w:hint="eastAsia"/>
                <w:szCs w:val="21"/>
              </w:rPr>
              <w:t>由评标委员会</w:t>
            </w:r>
            <w:r>
              <w:rPr>
                <w:rFonts w:ascii="宋体" w:hAnsi="宋体"/>
                <w:szCs w:val="21"/>
              </w:rPr>
              <w:t>作否决投标处理。</w:t>
            </w:r>
          </w:p>
        </w:tc>
      </w:tr>
      <w:tr w:rsidR="007B7154">
        <w:trPr>
          <w:jc w:val="center"/>
        </w:trPr>
        <w:tc>
          <w:tcPr>
            <w:tcW w:w="1237" w:type="dxa"/>
            <w:vMerge/>
            <w:vAlign w:val="center"/>
          </w:tcPr>
          <w:p w:rsidR="007B7154" w:rsidRDefault="007B7154">
            <w:pPr>
              <w:spacing w:line="400" w:lineRule="exact"/>
              <w:jc w:val="center"/>
              <w:rPr>
                <w:rFonts w:ascii="宋体" w:hAnsi="宋体"/>
                <w:szCs w:val="21"/>
              </w:rPr>
            </w:pPr>
          </w:p>
        </w:tc>
        <w:tc>
          <w:tcPr>
            <w:tcW w:w="1899" w:type="dxa"/>
            <w:vMerge/>
            <w:vAlign w:val="center"/>
          </w:tcPr>
          <w:p w:rsidR="007B7154" w:rsidRDefault="007B7154">
            <w:pPr>
              <w:spacing w:line="400" w:lineRule="exact"/>
              <w:jc w:val="center"/>
              <w:rPr>
                <w:rFonts w:ascii="宋体" w:hAnsi="宋体"/>
                <w:szCs w:val="21"/>
              </w:rPr>
            </w:pPr>
          </w:p>
        </w:tc>
        <w:tc>
          <w:tcPr>
            <w:tcW w:w="6333" w:type="dxa"/>
            <w:vAlign w:val="center"/>
          </w:tcPr>
          <w:p w:rsidR="007B7154" w:rsidRDefault="00340CB9">
            <w:pPr>
              <w:spacing w:line="400" w:lineRule="exact"/>
              <w:ind w:firstLineChars="200" w:firstLine="420"/>
              <w:rPr>
                <w:rFonts w:ascii="宋体" w:hAnsi="宋体"/>
                <w:szCs w:val="21"/>
              </w:rPr>
            </w:pPr>
            <w:r>
              <w:rPr>
                <w:rFonts w:ascii="宋体" w:hAnsi="宋体" w:hint="eastAsia"/>
                <w:szCs w:val="21"/>
              </w:rPr>
              <w:t>A-25</w:t>
            </w:r>
            <w:r>
              <w:rPr>
                <w:rFonts w:ascii="宋体" w:hAnsi="宋体" w:hint="eastAsia"/>
                <w:szCs w:val="21"/>
              </w:rPr>
              <w:t>投标报价有算术错误的，按照第三章“评标办法”第</w:t>
            </w:r>
            <w:r>
              <w:rPr>
                <w:rFonts w:ascii="宋体" w:hAnsi="宋体" w:hint="eastAsia"/>
                <w:szCs w:val="21"/>
              </w:rPr>
              <w:t>3.2.3</w:t>
            </w:r>
            <w:r>
              <w:rPr>
                <w:rFonts w:ascii="宋体" w:hAnsi="宋体" w:hint="eastAsia"/>
                <w:szCs w:val="21"/>
              </w:rPr>
              <w:t>项规定执行，否则由评标委员会作否决投标处理。</w:t>
            </w:r>
          </w:p>
        </w:tc>
      </w:tr>
      <w:tr w:rsidR="007B7154">
        <w:trPr>
          <w:jc w:val="center"/>
        </w:trPr>
        <w:tc>
          <w:tcPr>
            <w:tcW w:w="1237" w:type="dxa"/>
            <w:vMerge/>
            <w:vAlign w:val="center"/>
          </w:tcPr>
          <w:p w:rsidR="007B7154" w:rsidRDefault="007B7154">
            <w:pPr>
              <w:spacing w:line="400" w:lineRule="exact"/>
              <w:jc w:val="center"/>
              <w:rPr>
                <w:rFonts w:ascii="宋体" w:hAnsi="宋体"/>
                <w:szCs w:val="21"/>
              </w:rPr>
            </w:pPr>
          </w:p>
        </w:tc>
        <w:tc>
          <w:tcPr>
            <w:tcW w:w="1899" w:type="dxa"/>
            <w:vMerge/>
            <w:vAlign w:val="center"/>
          </w:tcPr>
          <w:p w:rsidR="007B7154" w:rsidRDefault="007B7154">
            <w:pPr>
              <w:spacing w:line="400" w:lineRule="exact"/>
              <w:jc w:val="center"/>
              <w:rPr>
                <w:rFonts w:ascii="宋体" w:hAnsi="宋体"/>
                <w:szCs w:val="21"/>
              </w:rPr>
            </w:pPr>
          </w:p>
        </w:tc>
        <w:tc>
          <w:tcPr>
            <w:tcW w:w="6333" w:type="dxa"/>
            <w:vAlign w:val="center"/>
          </w:tcPr>
          <w:p w:rsidR="007B7154" w:rsidRDefault="00340CB9">
            <w:pPr>
              <w:spacing w:line="400" w:lineRule="exact"/>
              <w:ind w:firstLineChars="200" w:firstLine="420"/>
              <w:rPr>
                <w:rFonts w:ascii="宋体" w:hAnsi="宋体"/>
                <w:szCs w:val="21"/>
              </w:rPr>
            </w:pPr>
            <w:r>
              <w:rPr>
                <w:rFonts w:ascii="宋体" w:hAnsi="宋体" w:hint="eastAsia"/>
                <w:szCs w:val="21"/>
              </w:rPr>
              <w:t>A-26</w:t>
            </w:r>
            <w:r>
              <w:rPr>
                <w:rFonts w:ascii="宋体" w:hAnsi="宋体" w:hint="eastAsia"/>
                <w:szCs w:val="21"/>
              </w:rPr>
              <w:t>投标人有以下情形之一的，其投标文件由评标委员会</w:t>
            </w:r>
            <w:r>
              <w:rPr>
                <w:rFonts w:ascii="宋体" w:hAnsi="宋体"/>
                <w:szCs w:val="21"/>
              </w:rPr>
              <w:t>作否决投标处理</w:t>
            </w:r>
            <w:r>
              <w:rPr>
                <w:rFonts w:ascii="宋体" w:hAnsi="宋体" w:hint="eastAsia"/>
                <w:szCs w:val="21"/>
              </w:rPr>
              <w:t>：</w:t>
            </w:r>
          </w:p>
          <w:p w:rsidR="007B7154" w:rsidRDefault="00340CB9">
            <w:pPr>
              <w:spacing w:line="400" w:lineRule="exact"/>
              <w:ind w:firstLineChars="200" w:firstLine="420"/>
              <w:rPr>
                <w:rFonts w:ascii="宋体" w:hAnsi="宋体"/>
                <w:szCs w:val="21"/>
              </w:rPr>
            </w:pPr>
            <w:r>
              <w:rPr>
                <w:rFonts w:ascii="宋体" w:hAnsi="宋体" w:hint="eastAsia"/>
                <w:szCs w:val="21"/>
              </w:rPr>
              <w:t>1.</w:t>
            </w:r>
            <w:r>
              <w:rPr>
                <w:rFonts w:ascii="宋体" w:hAnsi="宋体" w:hint="eastAsia"/>
                <w:szCs w:val="21"/>
              </w:rPr>
              <w:t>第二章“投标人须知”第</w:t>
            </w:r>
            <w:r>
              <w:rPr>
                <w:rFonts w:ascii="宋体" w:hAnsi="宋体" w:hint="eastAsia"/>
                <w:szCs w:val="21"/>
              </w:rPr>
              <w:t>1.4.3</w:t>
            </w:r>
            <w:r>
              <w:rPr>
                <w:rFonts w:ascii="宋体" w:hAnsi="宋体" w:hint="eastAsia"/>
                <w:szCs w:val="21"/>
              </w:rPr>
              <w:t>项规定的任何一种情形的；</w:t>
            </w:r>
          </w:p>
          <w:p w:rsidR="007B7154" w:rsidRDefault="00340CB9">
            <w:pPr>
              <w:spacing w:line="400" w:lineRule="exact"/>
              <w:ind w:firstLineChars="200" w:firstLine="420"/>
              <w:rPr>
                <w:rFonts w:ascii="宋体" w:hAnsi="宋体"/>
                <w:szCs w:val="21"/>
              </w:rPr>
            </w:pPr>
            <w:r>
              <w:rPr>
                <w:rFonts w:ascii="宋体" w:hAnsi="宋体" w:hint="eastAsia"/>
                <w:szCs w:val="21"/>
              </w:rPr>
              <w:t>2.</w:t>
            </w:r>
            <w:r>
              <w:rPr>
                <w:rFonts w:ascii="宋体" w:hAnsi="宋体" w:hint="eastAsia"/>
                <w:szCs w:val="21"/>
              </w:rPr>
              <w:t>本次投标有串通投标、弄虚作假等违反招投标相关法律、法规的行为的；</w:t>
            </w:r>
          </w:p>
          <w:p w:rsidR="007B7154" w:rsidRDefault="00340CB9">
            <w:pPr>
              <w:spacing w:line="400" w:lineRule="exact"/>
              <w:ind w:firstLineChars="200" w:firstLine="420"/>
              <w:rPr>
                <w:rFonts w:ascii="宋体" w:hAnsi="宋体"/>
                <w:szCs w:val="21"/>
              </w:rPr>
            </w:pPr>
            <w:r>
              <w:rPr>
                <w:rFonts w:ascii="宋体" w:hAnsi="宋体" w:hint="eastAsia"/>
                <w:szCs w:val="21"/>
              </w:rPr>
              <w:lastRenderedPageBreak/>
              <w:t>3.</w:t>
            </w:r>
            <w:r>
              <w:rPr>
                <w:rFonts w:ascii="宋体" w:hAnsi="宋体" w:hint="eastAsia"/>
                <w:szCs w:val="21"/>
              </w:rPr>
              <w:t>拒绝按评标委员会要求澄清、说明或补正的。</w:t>
            </w:r>
          </w:p>
        </w:tc>
      </w:tr>
      <w:tr w:rsidR="007B7154">
        <w:trPr>
          <w:jc w:val="center"/>
        </w:trPr>
        <w:tc>
          <w:tcPr>
            <w:tcW w:w="1237" w:type="dxa"/>
            <w:vAlign w:val="center"/>
          </w:tcPr>
          <w:p w:rsidR="007B7154" w:rsidRDefault="00340CB9">
            <w:pPr>
              <w:spacing w:line="400" w:lineRule="exact"/>
              <w:jc w:val="center"/>
              <w:rPr>
                <w:rFonts w:ascii="宋体" w:hAnsi="宋体"/>
                <w:szCs w:val="21"/>
              </w:rPr>
            </w:pPr>
            <w:r>
              <w:rPr>
                <w:rFonts w:ascii="宋体" w:hAnsi="宋体"/>
                <w:szCs w:val="21"/>
              </w:rPr>
              <w:lastRenderedPageBreak/>
              <w:t>其他</w:t>
            </w:r>
          </w:p>
        </w:tc>
        <w:tc>
          <w:tcPr>
            <w:tcW w:w="1899" w:type="dxa"/>
            <w:vAlign w:val="center"/>
          </w:tcPr>
          <w:p w:rsidR="007B7154" w:rsidRDefault="007B7154">
            <w:pPr>
              <w:spacing w:line="400" w:lineRule="exact"/>
              <w:jc w:val="center"/>
              <w:rPr>
                <w:rFonts w:ascii="宋体" w:hAnsi="宋体"/>
                <w:szCs w:val="21"/>
              </w:rPr>
            </w:pPr>
          </w:p>
        </w:tc>
        <w:tc>
          <w:tcPr>
            <w:tcW w:w="6333" w:type="dxa"/>
          </w:tcPr>
          <w:p w:rsidR="007B7154" w:rsidRDefault="00340CB9">
            <w:pPr>
              <w:spacing w:line="400" w:lineRule="exact"/>
              <w:ind w:firstLineChars="200" w:firstLine="420"/>
              <w:rPr>
                <w:rFonts w:ascii="宋体" w:hAnsi="宋体"/>
                <w:i/>
                <w:szCs w:val="21"/>
              </w:rPr>
            </w:pPr>
            <w:r>
              <w:rPr>
                <w:rFonts w:ascii="宋体" w:hAnsi="宋体" w:hint="eastAsia"/>
                <w:i/>
                <w:szCs w:val="21"/>
              </w:rPr>
              <w:t>无</w:t>
            </w:r>
          </w:p>
        </w:tc>
      </w:tr>
    </w:tbl>
    <w:p w:rsidR="007B7154" w:rsidRDefault="007B7154">
      <w:pPr>
        <w:spacing w:line="480" w:lineRule="auto"/>
        <w:jc w:val="left"/>
        <w:rPr>
          <w:rFonts w:ascii="宋体" w:hAnsi="宋体"/>
          <w:kern w:val="0"/>
          <w:sz w:val="24"/>
        </w:rPr>
      </w:pPr>
    </w:p>
    <w:p w:rsidR="007B7154" w:rsidRDefault="00340CB9">
      <w:pPr>
        <w:spacing w:line="200" w:lineRule="exact"/>
        <w:rPr>
          <w:rFonts w:ascii="宋体" w:hAnsi="宋体"/>
          <w:kern w:val="0"/>
          <w:sz w:val="52"/>
          <w:szCs w:val="52"/>
        </w:rPr>
      </w:pPr>
      <w:r>
        <w:rPr>
          <w:rFonts w:ascii="宋体" w:hAnsi="宋体"/>
          <w:snapToGrid w:val="0"/>
          <w:kern w:val="0"/>
        </w:rPr>
        <w:br w:type="page"/>
      </w:r>
      <w:bookmarkStart w:id="568" w:name="招标文件03章02评标办法综合评估法"/>
      <w:bookmarkStart w:id="569" w:name="招标文件03章02评标办法综合评估法00"/>
      <w:bookmarkEnd w:id="568"/>
      <w:bookmarkEnd w:id="569"/>
    </w:p>
    <w:p w:rsidR="007B7154" w:rsidRDefault="00340CB9">
      <w:pPr>
        <w:pStyle w:val="1"/>
        <w:spacing w:line="360" w:lineRule="auto"/>
        <w:jc w:val="center"/>
        <w:rPr>
          <w:rFonts w:ascii="宋体" w:hAnsi="宋体"/>
          <w:kern w:val="0"/>
        </w:rPr>
      </w:pPr>
      <w:bookmarkStart w:id="570" w:name="_Toc16558"/>
      <w:bookmarkStart w:id="571" w:name="_Toc8427"/>
      <w:bookmarkStart w:id="572" w:name="_Toc509218785"/>
      <w:bookmarkStart w:id="573" w:name="_Toc430530509"/>
      <w:r>
        <w:rPr>
          <w:rFonts w:ascii="宋体" w:hAnsi="宋体" w:hint="eastAsia"/>
          <w:kern w:val="0"/>
        </w:rPr>
        <w:lastRenderedPageBreak/>
        <w:t>第四章</w:t>
      </w:r>
      <w:r>
        <w:rPr>
          <w:rFonts w:ascii="宋体" w:hAnsi="宋体" w:hint="eastAsia"/>
          <w:kern w:val="0"/>
        </w:rPr>
        <w:t xml:space="preserve">  </w:t>
      </w:r>
      <w:r>
        <w:rPr>
          <w:rFonts w:ascii="宋体" w:hAnsi="宋体" w:hint="eastAsia"/>
          <w:kern w:val="0"/>
        </w:rPr>
        <w:t>合同条款及格式</w:t>
      </w:r>
      <w:bookmarkEnd w:id="570"/>
      <w:bookmarkEnd w:id="571"/>
      <w:bookmarkEnd w:id="572"/>
      <w:bookmarkEnd w:id="573"/>
    </w:p>
    <w:p w:rsidR="007B7154" w:rsidRDefault="00340CB9">
      <w:pPr>
        <w:rPr>
          <w:rFonts w:ascii="宋体" w:hAnsi="宋体"/>
          <w:sz w:val="44"/>
          <w:szCs w:val="44"/>
        </w:rPr>
      </w:pPr>
      <w:r>
        <w:rPr>
          <w:rFonts w:ascii="宋体" w:hAnsi="宋体"/>
        </w:rPr>
        <w:br w:type="page"/>
      </w:r>
      <w:bookmarkStart w:id="574" w:name="_Toc296890982"/>
      <w:bookmarkStart w:id="575" w:name="_Toc296503025"/>
      <w:bookmarkStart w:id="576" w:name="_Toc351203480"/>
    </w:p>
    <w:p w:rsidR="007B7154" w:rsidRDefault="00340CB9">
      <w:pPr>
        <w:spacing w:line="360" w:lineRule="auto"/>
        <w:jc w:val="center"/>
        <w:rPr>
          <w:rFonts w:ascii="宋体" w:hAnsi="宋体"/>
          <w:sz w:val="44"/>
          <w:szCs w:val="44"/>
        </w:rPr>
      </w:pPr>
      <w:r>
        <w:rPr>
          <w:rFonts w:ascii="宋体" w:hAnsi="宋体" w:hint="eastAsia"/>
          <w:sz w:val="44"/>
          <w:szCs w:val="44"/>
        </w:rPr>
        <w:lastRenderedPageBreak/>
        <w:t>第一部分</w:t>
      </w:r>
      <w:r>
        <w:rPr>
          <w:rFonts w:ascii="宋体" w:hAnsi="宋体" w:hint="eastAsia"/>
          <w:sz w:val="44"/>
          <w:szCs w:val="44"/>
        </w:rPr>
        <w:t xml:space="preserve"> </w:t>
      </w:r>
      <w:r>
        <w:rPr>
          <w:rFonts w:ascii="宋体" w:hAnsi="宋体" w:hint="eastAsia"/>
          <w:sz w:val="44"/>
          <w:szCs w:val="44"/>
        </w:rPr>
        <w:t>合同协议书</w:t>
      </w:r>
    </w:p>
    <w:p w:rsidR="007B7154" w:rsidRDefault="007B7154">
      <w:pPr>
        <w:pStyle w:val="TOC1"/>
        <w:snapToGrid w:val="0"/>
        <w:spacing w:before="0" w:line="360" w:lineRule="auto"/>
        <w:ind w:firstLineChars="200" w:firstLine="562"/>
        <w:rPr>
          <w:rFonts w:ascii="宋体" w:hAnsi="宋体"/>
          <w:color w:val="auto"/>
        </w:rPr>
      </w:pPr>
    </w:p>
    <w:p w:rsidR="007B7154" w:rsidRDefault="00340CB9">
      <w:pPr>
        <w:pStyle w:val="TOC1"/>
        <w:snapToGrid w:val="0"/>
        <w:spacing w:before="0" w:line="360" w:lineRule="auto"/>
        <w:ind w:firstLineChars="200" w:firstLine="480"/>
        <w:rPr>
          <w:rFonts w:ascii="宋体" w:hAnsi="宋体"/>
          <w:b w:val="0"/>
          <w:i/>
          <w:color w:val="auto"/>
          <w:sz w:val="24"/>
          <w:szCs w:val="24"/>
        </w:rPr>
      </w:pPr>
      <w:bookmarkStart w:id="577" w:name="_Toc9255"/>
      <w:bookmarkStart w:id="578" w:name="_Toc28182"/>
      <w:r>
        <w:rPr>
          <w:rFonts w:ascii="宋体" w:hAnsi="宋体"/>
          <w:b w:val="0"/>
          <w:i/>
          <w:color w:val="auto"/>
          <w:sz w:val="24"/>
          <w:szCs w:val="24"/>
        </w:rPr>
        <w:t>[</w:t>
      </w:r>
      <w:r>
        <w:rPr>
          <w:rFonts w:ascii="宋体" w:hAnsi="宋体"/>
          <w:b w:val="0"/>
          <w:i/>
          <w:color w:val="auto"/>
          <w:sz w:val="24"/>
          <w:szCs w:val="24"/>
        </w:rPr>
        <w:t>提示</w:t>
      </w:r>
      <w:r>
        <w:rPr>
          <w:rFonts w:ascii="宋体" w:hAnsi="宋体" w:hint="eastAsia"/>
          <w:b w:val="0"/>
          <w:i/>
          <w:color w:val="auto"/>
          <w:sz w:val="24"/>
          <w:szCs w:val="24"/>
        </w:rPr>
        <w:t>：</w:t>
      </w:r>
      <w:r>
        <w:rPr>
          <w:rFonts w:ascii="宋体" w:hAnsi="宋体"/>
          <w:b w:val="0"/>
          <w:i/>
          <w:color w:val="auto"/>
          <w:sz w:val="21"/>
          <w:szCs w:val="21"/>
        </w:rPr>
        <w:t>合同协议书为示范性内容，招标人在编制招标文件时不必填写，供中标后签订合同时填写。</w:t>
      </w:r>
      <w:bookmarkEnd w:id="577"/>
      <w:bookmarkEnd w:id="578"/>
      <w:r>
        <w:rPr>
          <w:rFonts w:ascii="宋体" w:hAnsi="宋体"/>
          <w:b w:val="0"/>
          <w:i/>
          <w:color w:val="auto"/>
          <w:sz w:val="24"/>
          <w:szCs w:val="24"/>
        </w:rPr>
        <w:t>]</w:t>
      </w:r>
    </w:p>
    <w:p w:rsidR="007B7154" w:rsidRDefault="00340CB9">
      <w:pPr>
        <w:rPr>
          <w:rFonts w:ascii="宋体" w:hAnsi="宋体"/>
          <w:b/>
        </w:rPr>
      </w:pPr>
      <w:r>
        <w:rPr>
          <w:rFonts w:ascii="宋体" w:hAnsi="宋体"/>
          <w:noProof/>
        </w:rPr>
        <mc:AlternateContent>
          <mc:Choice Requires="wps">
            <w:drawing>
              <wp:anchor distT="0" distB="0" distL="114300" distR="114300" simplePos="0" relativeHeight="251659264" behindDoc="0" locked="0" layoutInCell="1" allowOverlap="1">
                <wp:simplePos x="0" y="0"/>
                <wp:positionH relativeFrom="column">
                  <wp:posOffset>2691130</wp:posOffset>
                </wp:positionH>
                <wp:positionV relativeFrom="paragraph">
                  <wp:posOffset>8717280</wp:posOffset>
                </wp:positionV>
                <wp:extent cx="807720" cy="693420"/>
                <wp:effectExtent l="0" t="0" r="11430" b="11430"/>
                <wp:wrapNone/>
                <wp:docPr id="110" name="矩形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720" cy="693420"/>
                        </a:xfrm>
                        <a:prstGeom prst="rect">
                          <a:avLst/>
                        </a:prstGeom>
                        <a:solidFill>
                          <a:srgbClr val="FFFFFF"/>
                        </a:solidFill>
                        <a:ln>
                          <a:noFill/>
                        </a:ln>
                        <a:effectLst/>
                      </wps:spPr>
                      <wps:txbx>
                        <w:txbxContent>
                          <w:p w:rsidR="007B7154" w:rsidRDefault="007B7154"/>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矩形 130" o:spid="_x0000_s1026" o:spt="1" style="position:absolute;left:0pt;margin-left:211.9pt;margin-top:686.4pt;height:54.6pt;width:63.6pt;z-index:251659264;mso-width-relative:page;mso-height-relative:page;" fillcolor="#FFFFFF" filled="t" stroked="f" coordsize="21600,21600" o:gfxdata="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PXnd9kAAAANAQAADwAAAAAAAAABACAAAAAiAAAAZHJzL2Rvd25yZXYueG1sUEsBAhQAFAAAAAgA&#10;h07iQG38y2ckAgAAQgQAAA4AAAAAAAAAAQAgAAAAKAEAAGRycy9lMm9Eb2MueG1sUEsFBgAAAAAG&#10;AAYAWQEAAL4FAAAAAA==&#10;">
                <v:fill on="t" focussize="0,0"/>
                <v:stroke on="f"/>
                <v:imagedata o:title=""/>
                <o:lock v:ext="edit" aspectratio="f"/>
                <v:textbox>
                  <w:txbxContent>
                    <w:p w14:paraId="38B49785"/>
                  </w:txbxContent>
                </v:textbox>
              </v:rect>
            </w:pict>
          </mc:Fallback>
        </mc:AlternateContent>
      </w:r>
      <w:r>
        <w:rPr>
          <w:rFonts w:ascii="宋体" w:hAnsi="宋体"/>
        </w:rPr>
        <w:br w:type="page"/>
      </w:r>
    </w:p>
    <w:p w:rsidR="007B7154" w:rsidRDefault="00340CB9">
      <w:pPr>
        <w:pStyle w:val="3"/>
        <w:jc w:val="center"/>
        <w:rPr>
          <w:rFonts w:ascii="宋体" w:hAnsi="宋体"/>
          <w:sz w:val="24"/>
        </w:rPr>
      </w:pPr>
      <w:bookmarkStart w:id="579" w:name="_Toc12845"/>
      <w:bookmarkStart w:id="580" w:name="_Toc534185765"/>
      <w:bookmarkStart w:id="581" w:name="_Toc57905907"/>
      <w:bookmarkStart w:id="582" w:name="_Toc351203494"/>
      <w:bookmarkStart w:id="583" w:name="_Toc9158"/>
      <w:bookmarkStart w:id="584" w:name="_Toc509218786"/>
      <w:r>
        <w:rPr>
          <w:rFonts w:ascii="宋体" w:hAnsi="宋体"/>
          <w:sz w:val="44"/>
          <w:szCs w:val="44"/>
        </w:rPr>
        <w:lastRenderedPageBreak/>
        <w:t>第一部分</w:t>
      </w:r>
      <w:r>
        <w:rPr>
          <w:rFonts w:ascii="宋体" w:hAnsi="宋体"/>
          <w:sz w:val="44"/>
          <w:szCs w:val="44"/>
        </w:rPr>
        <w:t xml:space="preserve"> </w:t>
      </w:r>
      <w:r>
        <w:rPr>
          <w:rFonts w:ascii="宋体" w:hAnsi="宋体"/>
          <w:sz w:val="44"/>
          <w:szCs w:val="44"/>
        </w:rPr>
        <w:t>合同协议书</w:t>
      </w:r>
      <w:bookmarkStart w:id="585" w:name="_Toc351203632"/>
      <w:bookmarkEnd w:id="579"/>
      <w:bookmarkEnd w:id="580"/>
      <w:bookmarkEnd w:id="581"/>
      <w:bookmarkEnd w:id="582"/>
      <w:bookmarkEnd w:id="583"/>
      <w:bookmarkEnd w:id="584"/>
    </w:p>
    <w:p w:rsidR="007B7154" w:rsidRDefault="00340CB9">
      <w:pPr>
        <w:snapToGrid w:val="0"/>
        <w:spacing w:line="360" w:lineRule="auto"/>
        <w:ind w:firstLineChars="200" w:firstLine="422"/>
        <w:rPr>
          <w:rFonts w:ascii="宋体" w:hAnsi="宋体"/>
          <w:b/>
          <w:szCs w:val="21"/>
          <w:u w:val="single"/>
        </w:rPr>
      </w:pPr>
      <w:r>
        <w:rPr>
          <w:rFonts w:ascii="宋体" w:hAnsi="宋体" w:hint="eastAsia"/>
          <w:b/>
          <w:szCs w:val="21"/>
        </w:rPr>
        <w:t>发包人（全称）：</w:t>
      </w:r>
      <w:r>
        <w:rPr>
          <w:rFonts w:ascii="宋体" w:hAnsi="宋体" w:hint="eastAsia"/>
          <w:szCs w:val="21"/>
          <w:u w:val="single"/>
        </w:rPr>
        <w:t></w:t>
      </w:r>
      <w:r>
        <w:rPr>
          <w:rFonts w:ascii="宋体" w:hAnsi="宋体" w:hint="eastAsia"/>
          <w:szCs w:val="21"/>
          <w:u w:val="single"/>
        </w:rPr>
        <w:t xml:space="preserve">                  </w:t>
      </w:r>
      <w:r>
        <w:rPr>
          <w:rFonts w:ascii="宋体" w:hAnsi="宋体" w:hint="eastAsia"/>
          <w:szCs w:val="21"/>
          <w:u w:val="single"/>
        </w:rPr>
        <w:t></w:t>
      </w:r>
      <w:r>
        <w:rPr>
          <w:rFonts w:ascii="宋体" w:hAnsi="宋体" w:hint="eastAsia"/>
          <w:szCs w:val="21"/>
          <w:u w:val="single"/>
        </w:rPr>
        <w:t xml:space="preserve">           </w:t>
      </w:r>
    </w:p>
    <w:p w:rsidR="007B7154" w:rsidRDefault="00340CB9">
      <w:pPr>
        <w:snapToGrid w:val="0"/>
        <w:spacing w:line="360" w:lineRule="auto"/>
        <w:ind w:firstLineChars="200" w:firstLine="422"/>
        <w:rPr>
          <w:rFonts w:ascii="宋体" w:hAnsi="宋体"/>
          <w:b/>
          <w:szCs w:val="21"/>
          <w:u w:val="single"/>
        </w:rPr>
      </w:pPr>
      <w:r>
        <w:rPr>
          <w:rFonts w:ascii="宋体" w:hAnsi="宋体" w:hint="eastAsia"/>
          <w:b/>
          <w:szCs w:val="21"/>
        </w:rPr>
        <w:t>承包人（全称）：</w:t>
      </w:r>
      <w:r>
        <w:rPr>
          <w:rFonts w:ascii="宋体" w:hAnsi="宋体" w:hint="eastAsia"/>
          <w:szCs w:val="21"/>
          <w:u w:val="single"/>
        </w:rPr>
        <w:t></w:t>
      </w:r>
      <w:r>
        <w:rPr>
          <w:rFonts w:ascii="宋体" w:hAnsi="宋体" w:hint="eastAsia"/>
          <w:szCs w:val="21"/>
          <w:u w:val="single"/>
        </w:rPr>
        <w:t xml:space="preserve">                  </w:t>
      </w:r>
      <w:r>
        <w:rPr>
          <w:rFonts w:ascii="宋体" w:hAnsi="宋体" w:hint="eastAsia"/>
          <w:szCs w:val="21"/>
          <w:u w:val="single"/>
        </w:rPr>
        <w:t></w:t>
      </w:r>
      <w:r>
        <w:rPr>
          <w:rFonts w:ascii="宋体" w:hAnsi="宋体" w:hint="eastAsia"/>
          <w:szCs w:val="21"/>
          <w:u w:val="single"/>
        </w:rPr>
        <w:t xml:space="preserve">           </w:t>
      </w:r>
    </w:p>
    <w:p w:rsidR="007B7154" w:rsidRDefault="00340CB9">
      <w:pPr>
        <w:spacing w:line="360" w:lineRule="auto"/>
        <w:ind w:firstLineChars="200" w:firstLine="420"/>
        <w:rPr>
          <w:rFonts w:ascii="宋体" w:hAnsi="宋体"/>
          <w:szCs w:val="21"/>
        </w:rPr>
      </w:pPr>
      <w:r>
        <w:rPr>
          <w:rFonts w:ascii="宋体" w:hAnsi="宋体" w:hint="eastAsia"/>
          <w:szCs w:val="21"/>
        </w:rPr>
        <w:t>根据《中华人民共和国民法典》、《中华人民共和国建筑法》及有关法律、法规规定，遵循平等、自愿、公平和诚实信用的原则，双方就</w:t>
      </w:r>
      <w:r>
        <w:rPr>
          <w:rFonts w:ascii="宋体" w:hAnsi="宋体" w:hint="eastAsia"/>
          <w:szCs w:val="21"/>
          <w:u w:val="single"/>
        </w:rPr>
        <w:t></w:t>
      </w:r>
      <w:r>
        <w:rPr>
          <w:rFonts w:ascii="宋体" w:hAnsi="宋体" w:hint="eastAsia"/>
          <w:szCs w:val="21"/>
          <w:u w:val="single"/>
        </w:rPr>
        <w:t xml:space="preserve">                  </w:t>
      </w:r>
      <w:r>
        <w:rPr>
          <w:rFonts w:ascii="宋体" w:hAnsi="宋体" w:hint="eastAsia"/>
          <w:szCs w:val="21"/>
          <w:u w:val="single"/>
        </w:rPr>
        <w:t></w:t>
      </w:r>
      <w:r>
        <w:rPr>
          <w:rFonts w:ascii="宋体" w:hAnsi="宋体" w:hint="eastAsia"/>
          <w:szCs w:val="21"/>
          <w:u w:val="single"/>
        </w:rPr>
        <w:t xml:space="preserve">         </w:t>
      </w:r>
      <w:r>
        <w:rPr>
          <w:rFonts w:ascii="宋体" w:hAnsi="宋体" w:hint="eastAsia"/>
          <w:szCs w:val="21"/>
        </w:rPr>
        <w:t>工程施工及有关事项协商一致，共同达成如下协议：</w:t>
      </w:r>
      <w:bookmarkStart w:id="586" w:name="_Toc532375573"/>
      <w:bookmarkStart w:id="587" w:name="_Toc351203481"/>
      <w:bookmarkStart w:id="588" w:name="_Toc532377166"/>
    </w:p>
    <w:p w:rsidR="007B7154" w:rsidRDefault="00340CB9">
      <w:pPr>
        <w:spacing w:line="360" w:lineRule="auto"/>
        <w:ind w:firstLineChars="200" w:firstLine="422"/>
        <w:rPr>
          <w:b/>
          <w:bCs/>
          <w:szCs w:val="21"/>
        </w:rPr>
      </w:pPr>
      <w:r>
        <w:rPr>
          <w:rFonts w:hint="eastAsia"/>
          <w:b/>
          <w:bCs/>
          <w:szCs w:val="21"/>
        </w:rPr>
        <w:t>一、工程概况</w:t>
      </w:r>
      <w:bookmarkEnd w:id="586"/>
      <w:bookmarkEnd w:id="587"/>
      <w:bookmarkEnd w:id="588"/>
    </w:p>
    <w:p w:rsidR="007B7154" w:rsidRDefault="00340CB9">
      <w:pPr>
        <w:snapToGrid w:val="0"/>
        <w:spacing w:line="360" w:lineRule="auto"/>
        <w:ind w:firstLineChars="200" w:firstLine="420"/>
        <w:rPr>
          <w:rFonts w:ascii="宋体" w:hAnsi="宋体"/>
          <w:szCs w:val="21"/>
          <w:u w:val="single"/>
        </w:rPr>
      </w:pPr>
      <w:r>
        <w:rPr>
          <w:rFonts w:ascii="宋体" w:hAnsi="宋体" w:hint="eastAsia"/>
          <w:bCs/>
          <w:szCs w:val="21"/>
        </w:rPr>
        <w:t>1.</w:t>
      </w:r>
      <w:r>
        <w:rPr>
          <w:rFonts w:ascii="宋体" w:hAnsi="宋体" w:hint="eastAsia"/>
          <w:bCs/>
          <w:szCs w:val="21"/>
        </w:rPr>
        <w:t>工程名称</w:t>
      </w:r>
      <w:r>
        <w:rPr>
          <w:rFonts w:ascii="宋体" w:hAnsi="宋体" w:hint="eastAsia"/>
          <w:szCs w:val="21"/>
        </w:rPr>
        <w:t>：</w:t>
      </w:r>
      <w:r>
        <w:rPr>
          <w:rFonts w:ascii="宋体" w:hAnsi="宋体" w:hint="eastAsia"/>
          <w:szCs w:val="21"/>
          <w:u w:val="single"/>
        </w:rPr>
        <w:t xml:space="preserve">                  </w:t>
      </w:r>
      <w:r>
        <w:rPr>
          <w:rFonts w:ascii="宋体" w:hAnsi="宋体" w:hint="eastAsia"/>
          <w:szCs w:val="21"/>
          <w:u w:val="single"/>
        </w:rPr>
        <w:t></w:t>
      </w:r>
      <w:r>
        <w:rPr>
          <w:rFonts w:ascii="宋体" w:hAnsi="宋体" w:hint="eastAsia"/>
          <w:szCs w:val="21"/>
          <w:u w:val="single"/>
        </w:rPr>
        <w:t xml:space="preserve">               </w:t>
      </w:r>
      <w:r>
        <w:rPr>
          <w:rFonts w:ascii="宋体" w:hAnsi="宋体" w:hint="eastAsia"/>
          <w:szCs w:val="21"/>
        </w:rPr>
        <w:t>。</w:t>
      </w:r>
    </w:p>
    <w:p w:rsidR="007B7154" w:rsidRDefault="00340CB9">
      <w:pPr>
        <w:snapToGrid w:val="0"/>
        <w:spacing w:line="360" w:lineRule="auto"/>
        <w:ind w:firstLineChars="200" w:firstLine="420"/>
        <w:rPr>
          <w:rFonts w:ascii="宋体" w:hAnsi="宋体"/>
          <w:bCs/>
          <w:szCs w:val="21"/>
        </w:rPr>
      </w:pPr>
      <w:r>
        <w:rPr>
          <w:rFonts w:ascii="宋体" w:hAnsi="宋体" w:hint="eastAsia"/>
          <w:bCs/>
          <w:szCs w:val="21"/>
        </w:rPr>
        <w:t>2.</w:t>
      </w:r>
      <w:r>
        <w:rPr>
          <w:rFonts w:ascii="宋体" w:hAnsi="宋体" w:hint="eastAsia"/>
          <w:bCs/>
          <w:szCs w:val="21"/>
        </w:rPr>
        <w:t>工程地点：</w:t>
      </w:r>
      <w:r>
        <w:rPr>
          <w:rFonts w:ascii="宋体" w:hAnsi="宋体" w:hint="eastAsia"/>
          <w:szCs w:val="21"/>
          <w:u w:val="single"/>
        </w:rPr>
        <w:t xml:space="preserve">                  </w:t>
      </w:r>
      <w:r>
        <w:rPr>
          <w:rFonts w:ascii="宋体" w:hAnsi="宋体" w:hint="eastAsia"/>
          <w:szCs w:val="21"/>
          <w:u w:val="single"/>
        </w:rPr>
        <w:t></w:t>
      </w:r>
      <w:r>
        <w:rPr>
          <w:rFonts w:ascii="宋体" w:hAnsi="宋体" w:hint="eastAsia"/>
          <w:szCs w:val="21"/>
          <w:u w:val="single"/>
        </w:rPr>
        <w:t xml:space="preserve">               </w:t>
      </w:r>
      <w:r>
        <w:rPr>
          <w:rFonts w:ascii="宋体" w:hAnsi="宋体" w:hint="eastAsia"/>
          <w:szCs w:val="21"/>
        </w:rPr>
        <w:t>。</w:t>
      </w:r>
    </w:p>
    <w:p w:rsidR="007B7154" w:rsidRDefault="00340CB9">
      <w:pPr>
        <w:snapToGrid w:val="0"/>
        <w:spacing w:line="360" w:lineRule="auto"/>
        <w:ind w:firstLineChars="200" w:firstLine="420"/>
        <w:rPr>
          <w:rFonts w:ascii="宋体" w:hAnsi="宋体"/>
          <w:bCs/>
          <w:szCs w:val="21"/>
        </w:rPr>
      </w:pPr>
      <w:r>
        <w:rPr>
          <w:rFonts w:ascii="宋体" w:hAnsi="宋体" w:hint="eastAsia"/>
          <w:bCs/>
          <w:szCs w:val="21"/>
        </w:rPr>
        <w:t>3.</w:t>
      </w:r>
      <w:r>
        <w:rPr>
          <w:rFonts w:ascii="宋体" w:hAnsi="宋体" w:hint="eastAsia"/>
          <w:bCs/>
          <w:szCs w:val="21"/>
        </w:rPr>
        <w:t>工程立项批准文号：</w:t>
      </w:r>
      <w:r>
        <w:rPr>
          <w:rFonts w:ascii="宋体" w:hAnsi="宋体" w:hint="eastAsia"/>
          <w:szCs w:val="21"/>
          <w:u w:val="single"/>
        </w:rPr>
        <w:t xml:space="preserve">                  </w:t>
      </w:r>
      <w:r>
        <w:rPr>
          <w:rFonts w:ascii="宋体" w:hAnsi="宋体" w:hint="eastAsia"/>
          <w:szCs w:val="21"/>
          <w:u w:val="single"/>
        </w:rPr>
        <w:t></w:t>
      </w:r>
      <w:r>
        <w:rPr>
          <w:rFonts w:ascii="宋体" w:hAnsi="宋体" w:hint="eastAsia"/>
          <w:szCs w:val="21"/>
          <w:u w:val="single"/>
        </w:rPr>
        <w:t xml:space="preserve">      </w:t>
      </w:r>
      <w:r>
        <w:rPr>
          <w:rFonts w:ascii="宋体" w:hAnsi="宋体" w:hint="eastAsia"/>
          <w:bCs/>
          <w:szCs w:val="21"/>
        </w:rPr>
        <w:t>。</w:t>
      </w:r>
    </w:p>
    <w:p w:rsidR="007B7154" w:rsidRDefault="00340CB9">
      <w:pPr>
        <w:snapToGrid w:val="0"/>
        <w:spacing w:line="360" w:lineRule="auto"/>
        <w:ind w:firstLineChars="200" w:firstLine="420"/>
        <w:rPr>
          <w:rFonts w:ascii="宋体" w:hAnsi="宋体"/>
          <w:bCs/>
          <w:szCs w:val="21"/>
        </w:rPr>
      </w:pPr>
      <w:r>
        <w:rPr>
          <w:rFonts w:ascii="宋体" w:hAnsi="宋体" w:hint="eastAsia"/>
          <w:bCs/>
          <w:szCs w:val="21"/>
        </w:rPr>
        <w:t>4</w:t>
      </w:r>
      <w:r>
        <w:rPr>
          <w:rFonts w:ascii="宋体" w:hAnsi="宋体" w:hint="eastAsia"/>
          <w:bCs/>
          <w:szCs w:val="21"/>
        </w:rPr>
        <w:t>.</w:t>
      </w:r>
      <w:r>
        <w:rPr>
          <w:rFonts w:ascii="宋体" w:hAnsi="宋体" w:hint="eastAsia"/>
          <w:bCs/>
          <w:szCs w:val="21"/>
        </w:rPr>
        <w:t>资金来源：</w:t>
      </w:r>
      <w:r>
        <w:rPr>
          <w:rFonts w:ascii="宋体" w:hAnsi="宋体" w:hint="eastAsia"/>
          <w:szCs w:val="21"/>
          <w:u w:val="single"/>
        </w:rPr>
        <w:t xml:space="preserve">                  </w:t>
      </w:r>
      <w:r>
        <w:rPr>
          <w:rFonts w:ascii="宋体" w:hAnsi="宋体" w:hint="eastAsia"/>
          <w:szCs w:val="21"/>
          <w:u w:val="single"/>
        </w:rPr>
        <w:t></w:t>
      </w:r>
      <w:r>
        <w:rPr>
          <w:rFonts w:ascii="宋体" w:hAnsi="宋体" w:hint="eastAsia"/>
          <w:szCs w:val="21"/>
          <w:u w:val="single"/>
        </w:rPr>
        <w:t xml:space="preserve">               </w:t>
      </w:r>
      <w:r>
        <w:rPr>
          <w:rFonts w:ascii="宋体" w:hAnsi="宋体" w:hint="eastAsia"/>
          <w:szCs w:val="21"/>
        </w:rPr>
        <w:t>。</w:t>
      </w:r>
    </w:p>
    <w:p w:rsidR="007B7154" w:rsidRDefault="00340CB9">
      <w:pPr>
        <w:snapToGrid w:val="0"/>
        <w:spacing w:line="360" w:lineRule="auto"/>
        <w:ind w:firstLineChars="200" w:firstLine="420"/>
        <w:rPr>
          <w:rFonts w:ascii="宋体" w:hAnsi="宋体"/>
          <w:bCs/>
          <w:szCs w:val="21"/>
        </w:rPr>
      </w:pPr>
      <w:r>
        <w:rPr>
          <w:rFonts w:ascii="宋体" w:hAnsi="宋体" w:hint="eastAsia"/>
          <w:bCs/>
          <w:szCs w:val="21"/>
        </w:rPr>
        <w:t>5.</w:t>
      </w:r>
      <w:r>
        <w:rPr>
          <w:rFonts w:ascii="宋体" w:hAnsi="宋体" w:hint="eastAsia"/>
          <w:bCs/>
          <w:szCs w:val="21"/>
        </w:rPr>
        <w:t>工程内容：</w:t>
      </w:r>
      <w:r>
        <w:rPr>
          <w:rFonts w:ascii="宋体" w:hAnsi="宋体" w:hint="eastAsia"/>
          <w:szCs w:val="21"/>
          <w:u w:val="single"/>
        </w:rPr>
        <w:t xml:space="preserve">                  </w:t>
      </w:r>
      <w:r>
        <w:rPr>
          <w:rFonts w:ascii="宋体" w:hAnsi="宋体" w:hint="eastAsia"/>
          <w:szCs w:val="21"/>
          <w:u w:val="single"/>
        </w:rPr>
        <w:t></w:t>
      </w:r>
      <w:r>
        <w:rPr>
          <w:rFonts w:ascii="宋体" w:hAnsi="宋体" w:hint="eastAsia"/>
          <w:szCs w:val="21"/>
          <w:u w:val="single"/>
        </w:rPr>
        <w:t xml:space="preserve">               </w:t>
      </w:r>
      <w:r>
        <w:rPr>
          <w:rFonts w:ascii="宋体" w:hAnsi="宋体" w:hint="eastAsia"/>
          <w:szCs w:val="21"/>
        </w:rPr>
        <w:t>。</w:t>
      </w:r>
    </w:p>
    <w:p w:rsidR="007B7154" w:rsidRDefault="00340CB9">
      <w:pPr>
        <w:snapToGrid w:val="0"/>
        <w:spacing w:line="360" w:lineRule="auto"/>
        <w:ind w:firstLineChars="200" w:firstLine="420"/>
        <w:jc w:val="left"/>
        <w:rPr>
          <w:rFonts w:ascii="宋体" w:hAnsi="宋体"/>
          <w:szCs w:val="21"/>
        </w:rPr>
      </w:pPr>
      <w:r>
        <w:rPr>
          <w:rFonts w:ascii="宋体" w:hAnsi="宋体" w:hint="eastAsia"/>
          <w:bCs/>
          <w:szCs w:val="21"/>
        </w:rPr>
        <w:t>6.</w:t>
      </w:r>
      <w:r>
        <w:rPr>
          <w:rFonts w:ascii="宋体" w:hAnsi="宋体" w:hint="eastAsia"/>
          <w:bCs/>
          <w:szCs w:val="21"/>
        </w:rPr>
        <w:t>工程承包范围：</w:t>
      </w:r>
      <w:r>
        <w:rPr>
          <w:rFonts w:ascii="宋体" w:hAnsi="宋体" w:hint="eastAsia"/>
          <w:szCs w:val="21"/>
          <w:u w:val="single"/>
        </w:rPr>
        <w:t></w:t>
      </w:r>
      <w:r>
        <w:rPr>
          <w:rFonts w:ascii="宋体" w:hAnsi="宋体" w:hint="eastAsia"/>
          <w:szCs w:val="21"/>
          <w:u w:val="single"/>
        </w:rPr>
        <w:t xml:space="preserve">          </w:t>
      </w:r>
      <w:r>
        <w:rPr>
          <w:rFonts w:ascii="宋体" w:hAnsi="宋体" w:hint="eastAsia"/>
          <w:szCs w:val="21"/>
          <w:u w:val="single"/>
        </w:rPr>
        <w:t></w:t>
      </w:r>
      <w:r>
        <w:rPr>
          <w:rFonts w:ascii="宋体" w:hAnsi="宋体" w:hint="eastAsia"/>
          <w:szCs w:val="21"/>
          <w:u w:val="single"/>
        </w:rPr>
        <w:t xml:space="preserve">           </w:t>
      </w:r>
      <w:r>
        <w:rPr>
          <w:rFonts w:ascii="宋体" w:hAnsi="宋体" w:hint="eastAsia"/>
          <w:szCs w:val="21"/>
        </w:rPr>
        <w:t>。</w:t>
      </w:r>
      <w:bookmarkStart w:id="589" w:name="_Toc532377167"/>
      <w:bookmarkStart w:id="590" w:name="_Toc532375574"/>
      <w:bookmarkStart w:id="591" w:name="_Toc351203482"/>
    </w:p>
    <w:p w:rsidR="007B7154" w:rsidRDefault="00340CB9">
      <w:pPr>
        <w:snapToGrid w:val="0"/>
        <w:spacing w:line="360" w:lineRule="auto"/>
        <w:ind w:firstLineChars="200" w:firstLine="422"/>
        <w:jc w:val="left"/>
        <w:rPr>
          <w:b/>
          <w:bCs/>
          <w:szCs w:val="21"/>
        </w:rPr>
      </w:pPr>
      <w:r>
        <w:rPr>
          <w:rFonts w:hint="eastAsia"/>
          <w:b/>
          <w:bCs/>
          <w:szCs w:val="21"/>
        </w:rPr>
        <w:t>二、合同工期</w:t>
      </w:r>
      <w:bookmarkEnd w:id="589"/>
      <w:bookmarkEnd w:id="590"/>
      <w:bookmarkEnd w:id="591"/>
    </w:p>
    <w:p w:rsidR="007B7154" w:rsidRDefault="00340CB9">
      <w:pPr>
        <w:spacing w:line="360" w:lineRule="auto"/>
        <w:ind w:firstLineChars="200" w:firstLine="420"/>
        <w:rPr>
          <w:rFonts w:ascii="宋体" w:hAnsi="宋体"/>
          <w:bCs/>
          <w:szCs w:val="21"/>
        </w:rPr>
      </w:pPr>
      <w:r>
        <w:rPr>
          <w:rFonts w:ascii="宋体" w:hAnsi="宋体" w:hint="eastAsia"/>
          <w:bCs/>
          <w:szCs w:val="21"/>
        </w:rPr>
        <w:t>计划开工日期：</w:t>
      </w:r>
      <w:r>
        <w:rPr>
          <w:rFonts w:ascii="宋体" w:hAnsi="宋体" w:hint="eastAsia"/>
          <w:bCs/>
          <w:szCs w:val="21"/>
          <w:u w:val="single"/>
        </w:rPr>
        <w:t></w:t>
      </w:r>
      <w:r>
        <w:rPr>
          <w:rFonts w:ascii="宋体" w:hAnsi="宋体" w:hint="eastAsia"/>
          <w:bCs/>
          <w:szCs w:val="21"/>
        </w:rPr>
        <w:t>年</w:t>
      </w:r>
      <w:r>
        <w:rPr>
          <w:rFonts w:ascii="宋体" w:hAnsi="宋体" w:hint="eastAsia"/>
          <w:bCs/>
          <w:szCs w:val="21"/>
          <w:u w:val="single"/>
        </w:rPr>
        <w:t></w:t>
      </w:r>
      <w:r>
        <w:rPr>
          <w:rFonts w:ascii="宋体" w:hAnsi="宋体" w:hint="eastAsia"/>
          <w:bCs/>
          <w:szCs w:val="21"/>
        </w:rPr>
        <w:t>月</w:t>
      </w:r>
      <w:r>
        <w:rPr>
          <w:rFonts w:ascii="宋体" w:hAnsi="宋体" w:hint="eastAsia"/>
          <w:bCs/>
          <w:szCs w:val="21"/>
          <w:u w:val="single"/>
        </w:rPr>
        <w:t></w:t>
      </w:r>
      <w:r>
        <w:rPr>
          <w:rFonts w:ascii="宋体" w:hAnsi="宋体" w:hint="eastAsia"/>
          <w:bCs/>
          <w:szCs w:val="21"/>
        </w:rPr>
        <w:t>日，实际开工日期以监理工程师签发的工程开工通知明确的开工日期为准。</w:t>
      </w:r>
    </w:p>
    <w:p w:rsidR="007B7154" w:rsidRDefault="00340CB9">
      <w:pPr>
        <w:spacing w:line="360" w:lineRule="auto"/>
        <w:ind w:firstLineChars="200" w:firstLine="420"/>
        <w:rPr>
          <w:rFonts w:ascii="宋体" w:hAnsi="宋体"/>
          <w:bCs/>
          <w:szCs w:val="21"/>
        </w:rPr>
      </w:pPr>
      <w:r>
        <w:rPr>
          <w:rFonts w:ascii="宋体" w:hAnsi="宋体" w:hint="eastAsia"/>
          <w:bCs/>
          <w:szCs w:val="21"/>
        </w:rPr>
        <w:t>计划竣工日期：</w:t>
      </w:r>
      <w:r>
        <w:rPr>
          <w:rFonts w:ascii="宋体" w:hAnsi="宋体" w:hint="eastAsia"/>
          <w:bCs/>
          <w:szCs w:val="21"/>
          <w:u w:val="single"/>
        </w:rPr>
        <w:t></w:t>
      </w:r>
      <w:r>
        <w:rPr>
          <w:rFonts w:ascii="宋体" w:hAnsi="宋体" w:hint="eastAsia"/>
          <w:bCs/>
          <w:szCs w:val="21"/>
        </w:rPr>
        <w:t>年</w:t>
      </w:r>
      <w:r>
        <w:rPr>
          <w:rFonts w:ascii="宋体" w:hAnsi="宋体" w:hint="eastAsia"/>
          <w:bCs/>
          <w:szCs w:val="21"/>
          <w:u w:val="single"/>
        </w:rPr>
        <w:t></w:t>
      </w:r>
      <w:r>
        <w:rPr>
          <w:rFonts w:ascii="宋体" w:hAnsi="宋体" w:hint="eastAsia"/>
          <w:bCs/>
          <w:szCs w:val="21"/>
        </w:rPr>
        <w:t>月</w:t>
      </w:r>
      <w:r>
        <w:rPr>
          <w:rFonts w:ascii="宋体" w:hAnsi="宋体" w:hint="eastAsia"/>
          <w:bCs/>
          <w:szCs w:val="21"/>
          <w:u w:val="single"/>
        </w:rPr>
        <w:t></w:t>
      </w:r>
      <w:r>
        <w:rPr>
          <w:rFonts w:ascii="宋体" w:hAnsi="宋体" w:hint="eastAsia"/>
          <w:bCs/>
          <w:szCs w:val="21"/>
        </w:rPr>
        <w:t>日，实际竣工日期以工程竣工验收合格之日为准。</w:t>
      </w:r>
    </w:p>
    <w:p w:rsidR="007B7154" w:rsidRDefault="00340CB9">
      <w:pPr>
        <w:spacing w:line="360" w:lineRule="auto"/>
        <w:ind w:firstLineChars="200" w:firstLine="420"/>
        <w:rPr>
          <w:rFonts w:ascii="宋体" w:hAnsi="宋体"/>
          <w:szCs w:val="21"/>
        </w:rPr>
      </w:pPr>
      <w:r>
        <w:rPr>
          <w:rFonts w:ascii="宋体" w:hAnsi="宋体" w:hint="eastAsia"/>
          <w:bCs/>
          <w:szCs w:val="21"/>
        </w:rPr>
        <w:t>工期总日历天数</w:t>
      </w:r>
      <w:r>
        <w:rPr>
          <w:rFonts w:ascii="宋体" w:hAnsi="宋体" w:hint="eastAsia"/>
          <w:bCs/>
          <w:szCs w:val="21"/>
          <w:u w:val="single"/>
        </w:rPr>
        <w:t></w:t>
      </w:r>
      <w:r>
        <w:rPr>
          <w:rFonts w:ascii="宋体" w:hAnsi="宋体" w:hint="eastAsia"/>
          <w:bCs/>
          <w:szCs w:val="21"/>
          <w:u w:val="single"/>
        </w:rPr>
        <w:t xml:space="preserve">  </w:t>
      </w:r>
      <w:r>
        <w:rPr>
          <w:rFonts w:ascii="宋体" w:hAnsi="宋体" w:hint="eastAsia"/>
          <w:bCs/>
          <w:szCs w:val="21"/>
          <w:u w:val="single"/>
        </w:rPr>
        <w:t>日历</w:t>
      </w:r>
      <w:r>
        <w:rPr>
          <w:rFonts w:ascii="宋体" w:hAnsi="宋体" w:hint="eastAsia"/>
          <w:bCs/>
          <w:szCs w:val="21"/>
        </w:rPr>
        <w:t>天。工期总日历天数与根据前述计划开竣工日期计算的工期天数不一</w:t>
      </w:r>
      <w:r>
        <w:rPr>
          <w:rFonts w:ascii="宋体" w:hAnsi="宋体" w:hint="eastAsia"/>
          <w:szCs w:val="21"/>
        </w:rPr>
        <w:t>致的，以工期总日历天数为准。</w:t>
      </w:r>
      <w:bookmarkStart w:id="592" w:name="_Toc351203483"/>
      <w:bookmarkStart w:id="593" w:name="_Toc532375575"/>
      <w:bookmarkStart w:id="594" w:name="_Toc532377168"/>
    </w:p>
    <w:p w:rsidR="007B7154" w:rsidRDefault="00340CB9">
      <w:pPr>
        <w:spacing w:line="360" w:lineRule="auto"/>
        <w:ind w:firstLineChars="200" w:firstLine="422"/>
        <w:rPr>
          <w:b/>
          <w:bCs/>
          <w:szCs w:val="21"/>
        </w:rPr>
      </w:pPr>
      <w:r>
        <w:rPr>
          <w:rFonts w:hint="eastAsia"/>
          <w:b/>
          <w:bCs/>
          <w:szCs w:val="21"/>
        </w:rPr>
        <w:t>三、质量标准</w:t>
      </w:r>
      <w:bookmarkEnd w:id="592"/>
      <w:bookmarkEnd w:id="593"/>
      <w:bookmarkEnd w:id="594"/>
    </w:p>
    <w:p w:rsidR="007B7154" w:rsidRDefault="00340CB9">
      <w:pPr>
        <w:snapToGrid w:val="0"/>
        <w:spacing w:line="360" w:lineRule="auto"/>
        <w:ind w:firstLineChars="200" w:firstLine="420"/>
        <w:rPr>
          <w:rFonts w:ascii="宋体" w:hAnsi="宋体"/>
          <w:szCs w:val="21"/>
        </w:rPr>
      </w:pPr>
      <w:r>
        <w:rPr>
          <w:rFonts w:ascii="宋体" w:hAnsi="宋体" w:hint="eastAsia"/>
          <w:szCs w:val="21"/>
        </w:rPr>
        <w:t>工程质量符合强制性质量标准，</w:t>
      </w:r>
      <w:r>
        <w:rPr>
          <w:rFonts w:ascii="宋体" w:hAnsi="宋体" w:hint="eastAsia"/>
          <w:szCs w:val="21"/>
          <w:u w:val="single"/>
        </w:rPr>
        <w:t>符合国家和重庆市现行有关施工质量验收规范和标准要求，并达到合格</w:t>
      </w:r>
      <w:r>
        <w:rPr>
          <w:rFonts w:ascii="宋体" w:hAnsi="宋体" w:hint="eastAsia"/>
          <w:szCs w:val="21"/>
        </w:rPr>
        <w:t>标准。</w:t>
      </w:r>
      <w:bookmarkStart w:id="595" w:name="_Toc532375576"/>
      <w:bookmarkStart w:id="596" w:name="_Toc532377169"/>
      <w:bookmarkStart w:id="597" w:name="_Toc351203484"/>
    </w:p>
    <w:p w:rsidR="007B7154" w:rsidRDefault="00340CB9">
      <w:pPr>
        <w:numPr>
          <w:ilvl w:val="0"/>
          <w:numId w:val="3"/>
        </w:numPr>
        <w:snapToGrid w:val="0"/>
        <w:spacing w:line="360" w:lineRule="auto"/>
        <w:ind w:firstLineChars="200" w:firstLine="422"/>
        <w:rPr>
          <w:b/>
          <w:bCs/>
          <w:szCs w:val="21"/>
        </w:rPr>
      </w:pPr>
      <w:r>
        <w:rPr>
          <w:rFonts w:hint="eastAsia"/>
          <w:b/>
          <w:bCs/>
          <w:szCs w:val="21"/>
        </w:rPr>
        <w:t>签约合同价与合同价格形式</w:t>
      </w:r>
      <w:bookmarkEnd w:id="595"/>
      <w:bookmarkEnd w:id="596"/>
      <w:bookmarkEnd w:id="597"/>
      <w:r>
        <w:rPr>
          <w:rFonts w:hint="eastAsia"/>
          <w:b/>
          <w:bCs/>
          <w:szCs w:val="21"/>
        </w:rPr>
        <w:tab/>
      </w:r>
    </w:p>
    <w:p w:rsidR="007B7154" w:rsidRDefault="00340CB9">
      <w:pPr>
        <w:snapToGrid w:val="0"/>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签约合同价为：</w:t>
      </w:r>
    </w:p>
    <w:p w:rsidR="007B7154" w:rsidRDefault="00340CB9">
      <w:pPr>
        <w:snapToGrid w:val="0"/>
        <w:spacing w:line="360" w:lineRule="auto"/>
        <w:ind w:firstLineChars="200" w:firstLine="420"/>
        <w:rPr>
          <w:rFonts w:ascii="宋体" w:hAnsi="宋体"/>
          <w:szCs w:val="21"/>
        </w:rPr>
      </w:pPr>
      <w:r>
        <w:rPr>
          <w:rFonts w:ascii="宋体" w:hAnsi="宋体" w:hint="eastAsia"/>
          <w:szCs w:val="21"/>
        </w:rPr>
        <w:t>人民币（大写）</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rPr>
        <w:t>¥</w:t>
      </w:r>
      <w:r>
        <w:rPr>
          <w:rFonts w:ascii="宋体" w:hAnsi="宋体"/>
          <w:szCs w:val="21"/>
          <w:u w:val="single"/>
        </w:rPr>
        <w:t xml:space="preserve">            </w:t>
      </w:r>
      <w:r>
        <w:rPr>
          <w:rFonts w:ascii="宋体" w:hAnsi="宋体"/>
          <w:szCs w:val="21"/>
        </w:rPr>
        <w:t>元）</w:t>
      </w:r>
      <w:r>
        <w:rPr>
          <w:rFonts w:ascii="宋体" w:hAnsi="宋体" w:hint="eastAsia"/>
          <w:szCs w:val="21"/>
        </w:rPr>
        <w:t>；</w:t>
      </w:r>
    </w:p>
    <w:p w:rsidR="007B7154" w:rsidRDefault="00340CB9">
      <w:pPr>
        <w:snapToGrid w:val="0"/>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合同价格形式：</w:t>
      </w:r>
      <w:r>
        <w:rPr>
          <w:rFonts w:ascii="宋体" w:hAnsi="宋体" w:cs="宋体" w:hint="eastAsia"/>
          <w:szCs w:val="21"/>
          <w:u w:val="single"/>
        </w:rPr>
        <w:t>工程量清单</w:t>
      </w:r>
      <w:r>
        <w:rPr>
          <w:rFonts w:ascii="宋体" w:hAnsi="宋体" w:cs="宋体" w:hint="eastAsia"/>
          <w:bCs/>
          <w:kern w:val="0"/>
          <w:szCs w:val="21"/>
          <w:u w:val="single"/>
        </w:rPr>
        <w:t>综合单价计价，按实际完成工程量具实结算</w:t>
      </w:r>
      <w:r>
        <w:rPr>
          <w:rFonts w:ascii="宋体" w:hAnsi="宋体" w:hint="eastAsia"/>
          <w:szCs w:val="21"/>
        </w:rPr>
        <w:t>。</w:t>
      </w:r>
      <w:bookmarkStart w:id="598" w:name="_Toc351203485"/>
      <w:bookmarkStart w:id="599" w:name="_Toc532377170"/>
      <w:bookmarkStart w:id="600" w:name="_Toc532375577"/>
    </w:p>
    <w:p w:rsidR="007B7154" w:rsidRDefault="00340CB9">
      <w:pPr>
        <w:spacing w:line="360" w:lineRule="auto"/>
        <w:ind w:firstLineChars="200" w:firstLine="422"/>
        <w:rPr>
          <w:b/>
          <w:bCs/>
          <w:szCs w:val="21"/>
        </w:rPr>
      </w:pPr>
      <w:r>
        <w:rPr>
          <w:rFonts w:hint="eastAsia"/>
          <w:b/>
          <w:bCs/>
          <w:szCs w:val="21"/>
        </w:rPr>
        <w:t>五、</w:t>
      </w:r>
      <w:bookmarkEnd w:id="598"/>
      <w:r>
        <w:rPr>
          <w:rFonts w:hint="eastAsia"/>
          <w:b/>
          <w:bCs/>
          <w:szCs w:val="21"/>
        </w:rPr>
        <w:t>项目经理及技术负责人</w:t>
      </w:r>
      <w:bookmarkEnd w:id="599"/>
      <w:bookmarkEnd w:id="600"/>
    </w:p>
    <w:p w:rsidR="007B7154" w:rsidRDefault="00340CB9">
      <w:pPr>
        <w:spacing w:line="360" w:lineRule="auto"/>
        <w:ind w:firstLineChars="200" w:firstLine="420"/>
        <w:rPr>
          <w:rFonts w:ascii="宋体" w:hAnsi="宋体"/>
          <w:szCs w:val="21"/>
        </w:rPr>
      </w:pPr>
      <w:r>
        <w:rPr>
          <w:rFonts w:ascii="宋体" w:hAnsi="宋体" w:hint="eastAsia"/>
          <w:szCs w:val="21"/>
        </w:rPr>
        <w:t>承包人投标文件中承诺的项目经理：</w:t>
      </w:r>
    </w:p>
    <w:p w:rsidR="007B7154" w:rsidRDefault="00340CB9">
      <w:pPr>
        <w:spacing w:line="360" w:lineRule="auto"/>
        <w:ind w:firstLineChars="200" w:firstLine="420"/>
        <w:rPr>
          <w:rFonts w:ascii="宋体" w:hAnsi="宋体"/>
          <w:szCs w:val="21"/>
        </w:rPr>
      </w:pPr>
      <w:r>
        <w:rPr>
          <w:rFonts w:ascii="宋体" w:hAnsi="宋体" w:hint="eastAsia"/>
          <w:szCs w:val="21"/>
        </w:rPr>
        <w:t>姓名：</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rsidR="007B7154" w:rsidRDefault="00340CB9">
      <w:pPr>
        <w:spacing w:line="360" w:lineRule="auto"/>
        <w:ind w:firstLineChars="200" w:firstLine="420"/>
        <w:rPr>
          <w:rFonts w:ascii="宋体" w:hAnsi="宋体"/>
          <w:szCs w:val="21"/>
        </w:rPr>
      </w:pPr>
      <w:r>
        <w:rPr>
          <w:rFonts w:ascii="宋体" w:hAnsi="宋体" w:hint="eastAsia"/>
          <w:szCs w:val="21"/>
        </w:rPr>
        <w:t>身份证号码：</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rsidR="007B7154" w:rsidRDefault="00340CB9">
      <w:pPr>
        <w:spacing w:line="360" w:lineRule="auto"/>
        <w:ind w:firstLineChars="200" w:firstLine="420"/>
        <w:rPr>
          <w:rFonts w:ascii="宋体" w:hAnsi="宋体"/>
          <w:szCs w:val="21"/>
        </w:rPr>
      </w:pPr>
      <w:r>
        <w:rPr>
          <w:rFonts w:ascii="宋体" w:hAnsi="宋体" w:hint="eastAsia"/>
          <w:szCs w:val="21"/>
        </w:rPr>
        <w:t>建造师</w:t>
      </w:r>
      <w:r>
        <w:rPr>
          <w:rFonts w:ascii="宋体" w:hAnsi="宋体"/>
          <w:szCs w:val="21"/>
        </w:rPr>
        <w:t>注册证书号</w:t>
      </w:r>
      <w:r>
        <w:rPr>
          <w:rFonts w:ascii="宋体" w:hAnsi="宋体" w:hint="eastAsia"/>
          <w:szCs w:val="21"/>
        </w:rPr>
        <w:t>：</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rsidR="007B7154" w:rsidRDefault="00340CB9">
      <w:pPr>
        <w:spacing w:line="360" w:lineRule="auto"/>
        <w:ind w:firstLineChars="200" w:firstLine="420"/>
        <w:rPr>
          <w:rFonts w:ascii="宋体" w:hAnsi="宋体"/>
          <w:szCs w:val="21"/>
        </w:rPr>
      </w:pPr>
      <w:r>
        <w:rPr>
          <w:rFonts w:ascii="宋体" w:hAnsi="宋体" w:hint="eastAsia"/>
          <w:szCs w:val="21"/>
        </w:rPr>
        <w:lastRenderedPageBreak/>
        <w:t>承包人投标文件中承诺的技术负责人：</w:t>
      </w:r>
    </w:p>
    <w:p w:rsidR="007B7154" w:rsidRDefault="00340CB9">
      <w:pPr>
        <w:spacing w:line="360" w:lineRule="auto"/>
        <w:ind w:firstLineChars="200" w:firstLine="420"/>
        <w:rPr>
          <w:rFonts w:ascii="宋体" w:hAnsi="宋体"/>
          <w:szCs w:val="21"/>
        </w:rPr>
      </w:pPr>
      <w:r>
        <w:rPr>
          <w:rFonts w:ascii="宋体" w:hAnsi="宋体" w:hint="eastAsia"/>
          <w:szCs w:val="21"/>
        </w:rPr>
        <w:t>姓名：</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rsidR="007B7154" w:rsidRDefault="00340CB9">
      <w:pPr>
        <w:spacing w:line="360" w:lineRule="auto"/>
        <w:ind w:firstLineChars="200" w:firstLine="420"/>
        <w:rPr>
          <w:rFonts w:ascii="宋体" w:hAnsi="宋体"/>
          <w:szCs w:val="21"/>
        </w:rPr>
      </w:pPr>
      <w:r>
        <w:rPr>
          <w:rFonts w:ascii="宋体" w:hAnsi="宋体" w:hint="eastAsia"/>
          <w:szCs w:val="21"/>
        </w:rPr>
        <w:t>身份证号码：</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rsidR="007B7154" w:rsidRDefault="00340CB9">
      <w:pPr>
        <w:spacing w:line="360" w:lineRule="auto"/>
        <w:ind w:firstLineChars="200" w:firstLine="420"/>
        <w:rPr>
          <w:rFonts w:ascii="宋体" w:hAnsi="宋体"/>
          <w:szCs w:val="21"/>
        </w:rPr>
      </w:pPr>
      <w:r>
        <w:rPr>
          <w:rFonts w:ascii="宋体" w:hAnsi="宋体" w:hint="eastAsia"/>
          <w:szCs w:val="21"/>
        </w:rPr>
        <w:t>证书名称及号码：</w:t>
      </w:r>
      <w:r>
        <w:rPr>
          <w:rFonts w:ascii="宋体" w:hAnsi="宋体" w:hint="eastAsia"/>
          <w:szCs w:val="21"/>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w:t>
      </w:r>
      <w:bookmarkStart w:id="601" w:name="_Toc532377171"/>
      <w:bookmarkStart w:id="602" w:name="_Toc351203486"/>
      <w:bookmarkStart w:id="603" w:name="_Toc532375578"/>
    </w:p>
    <w:p w:rsidR="007B7154" w:rsidRDefault="00340CB9">
      <w:pPr>
        <w:spacing w:line="360" w:lineRule="auto"/>
        <w:ind w:firstLineChars="200" w:firstLine="422"/>
        <w:rPr>
          <w:rFonts w:ascii="宋体" w:hAnsi="宋体"/>
          <w:b/>
          <w:bCs/>
          <w:szCs w:val="21"/>
        </w:rPr>
      </w:pPr>
      <w:r>
        <w:rPr>
          <w:rFonts w:ascii="宋体" w:hAnsi="宋体" w:hint="eastAsia"/>
          <w:b/>
          <w:bCs/>
          <w:szCs w:val="21"/>
        </w:rPr>
        <w:t>六、合同文件构成</w:t>
      </w:r>
      <w:bookmarkEnd w:id="601"/>
      <w:bookmarkEnd w:id="602"/>
      <w:bookmarkEnd w:id="603"/>
    </w:p>
    <w:p w:rsidR="007B7154" w:rsidRDefault="00340CB9">
      <w:pPr>
        <w:spacing w:line="360" w:lineRule="auto"/>
        <w:ind w:firstLineChars="200" w:firstLine="420"/>
        <w:rPr>
          <w:rFonts w:ascii="宋体" w:hAnsi="宋体"/>
          <w:szCs w:val="21"/>
        </w:rPr>
      </w:pPr>
      <w:r>
        <w:rPr>
          <w:rFonts w:ascii="宋体" w:hAnsi="宋体" w:hint="eastAsia"/>
          <w:szCs w:val="21"/>
        </w:rPr>
        <w:t>合同由以下文件构成：</w:t>
      </w:r>
    </w:p>
    <w:p w:rsidR="007B7154" w:rsidRDefault="00340CB9">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）合同协议书；</w:t>
      </w:r>
    </w:p>
    <w:p w:rsidR="007B7154" w:rsidRDefault="00340CB9">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）中标通知书；</w:t>
      </w:r>
    </w:p>
    <w:p w:rsidR="007B7154" w:rsidRDefault="00340CB9">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）投标函及投标函附录；</w:t>
      </w:r>
    </w:p>
    <w:p w:rsidR="007B7154" w:rsidRDefault="00340CB9">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）专用合同条款及其附件；</w:t>
      </w:r>
    </w:p>
    <w:p w:rsidR="007B7154" w:rsidRDefault="00340CB9">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）通用合同条款；</w:t>
      </w:r>
    </w:p>
    <w:p w:rsidR="007B7154" w:rsidRDefault="00340CB9">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）投标文件（投标函及投标函附录除外）；</w:t>
      </w:r>
    </w:p>
    <w:p w:rsidR="007B7154" w:rsidRDefault="00340CB9">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）招标文件及修改文件；</w:t>
      </w:r>
    </w:p>
    <w:p w:rsidR="007B7154" w:rsidRDefault="00340CB9">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）技术标准和要求；</w:t>
      </w:r>
    </w:p>
    <w:p w:rsidR="007B7154" w:rsidRDefault="00340CB9">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）图纸；</w:t>
      </w:r>
    </w:p>
    <w:p w:rsidR="007B7154" w:rsidRDefault="00340CB9">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10</w:t>
      </w:r>
      <w:r>
        <w:rPr>
          <w:rFonts w:ascii="宋体" w:hAnsi="宋体" w:hint="eastAsia"/>
          <w:szCs w:val="21"/>
        </w:rPr>
        <w:t>）其他合同文件。</w:t>
      </w:r>
    </w:p>
    <w:p w:rsidR="007B7154" w:rsidRDefault="00340CB9">
      <w:pPr>
        <w:spacing w:line="360" w:lineRule="auto"/>
        <w:ind w:firstLineChars="200" w:firstLine="420"/>
        <w:rPr>
          <w:rFonts w:ascii="宋体" w:hAnsi="宋体"/>
          <w:szCs w:val="21"/>
        </w:rPr>
      </w:pPr>
      <w:r>
        <w:rPr>
          <w:rFonts w:ascii="宋体" w:hAnsi="宋体" w:hint="eastAsia"/>
          <w:szCs w:val="21"/>
        </w:rPr>
        <w:t>在合同订立、履行过程中形成的与合同有关的书面形式的文件均构成合同文件组成部分。</w:t>
      </w:r>
    </w:p>
    <w:p w:rsidR="007B7154" w:rsidRDefault="00340CB9">
      <w:pPr>
        <w:spacing w:line="360" w:lineRule="auto"/>
        <w:ind w:firstLineChars="200" w:firstLine="420"/>
        <w:rPr>
          <w:rFonts w:ascii="宋体" w:hAnsi="宋体"/>
          <w:szCs w:val="21"/>
        </w:rPr>
      </w:pPr>
      <w:r>
        <w:rPr>
          <w:rFonts w:ascii="宋体" w:hAnsi="宋体" w:hint="eastAsia"/>
          <w:szCs w:val="21"/>
        </w:rPr>
        <w:t>上述各项合同文件包括合同当事人就该项合同文件所作出的补充和修改，属于同一类内容的文件，应以最新签署的为准。专用合同条款及其附件须经合同当事人签名或盖章。</w:t>
      </w:r>
      <w:bookmarkStart w:id="604" w:name="_Toc532375579"/>
      <w:bookmarkStart w:id="605" w:name="_Toc532377172"/>
      <w:bookmarkStart w:id="606" w:name="_Toc351203487"/>
    </w:p>
    <w:p w:rsidR="007B7154" w:rsidRDefault="00340CB9">
      <w:pPr>
        <w:spacing w:line="360" w:lineRule="auto"/>
        <w:ind w:firstLineChars="200" w:firstLine="422"/>
        <w:rPr>
          <w:b/>
          <w:bCs/>
          <w:szCs w:val="21"/>
        </w:rPr>
      </w:pPr>
      <w:r>
        <w:rPr>
          <w:rFonts w:hint="eastAsia"/>
          <w:b/>
          <w:bCs/>
          <w:szCs w:val="21"/>
        </w:rPr>
        <w:t>七、承诺</w:t>
      </w:r>
      <w:bookmarkEnd w:id="604"/>
      <w:bookmarkEnd w:id="605"/>
      <w:bookmarkEnd w:id="606"/>
    </w:p>
    <w:p w:rsidR="007B7154" w:rsidRDefault="00340CB9">
      <w:pPr>
        <w:spacing w:line="360" w:lineRule="auto"/>
        <w:ind w:firstLineChars="200" w:firstLine="420"/>
        <w:rPr>
          <w:rFonts w:ascii="宋体" w:hAnsi="宋体"/>
          <w:bCs/>
          <w:szCs w:val="21"/>
        </w:rPr>
      </w:pPr>
      <w:r>
        <w:rPr>
          <w:rFonts w:ascii="宋体" w:hAnsi="宋体" w:hint="eastAsia"/>
          <w:bCs/>
          <w:szCs w:val="21"/>
        </w:rPr>
        <w:t>1.</w:t>
      </w:r>
      <w:r>
        <w:rPr>
          <w:rFonts w:ascii="宋体" w:hAnsi="宋体" w:hint="eastAsia"/>
          <w:bCs/>
          <w:szCs w:val="21"/>
        </w:rPr>
        <w:t>发包人承诺按照法律规定履行项目审批手续、筹集工程建设资金并按照合同约定的期限和方式支付合同价款。</w:t>
      </w:r>
    </w:p>
    <w:p w:rsidR="007B7154" w:rsidRDefault="00340CB9">
      <w:pPr>
        <w:spacing w:line="360" w:lineRule="auto"/>
        <w:ind w:firstLineChars="200" w:firstLine="420"/>
        <w:rPr>
          <w:rFonts w:ascii="宋体" w:hAnsi="宋体"/>
          <w:bCs/>
          <w:szCs w:val="21"/>
        </w:rPr>
      </w:pPr>
      <w:r>
        <w:rPr>
          <w:rFonts w:ascii="宋体" w:hAnsi="宋体" w:hint="eastAsia"/>
          <w:bCs/>
          <w:szCs w:val="21"/>
        </w:rPr>
        <w:t>2.</w:t>
      </w:r>
      <w:r>
        <w:rPr>
          <w:rFonts w:ascii="宋体" w:hAnsi="宋体" w:hint="eastAsia"/>
          <w:szCs w:val="21"/>
        </w:rPr>
        <w:t>承包人承诺按照法律规定及合同约定组织完成工程施工，确保工程质量和安全，不进行转包及违法分包，并在缺陷责任期及保修期内承担相应的工程维修责任</w:t>
      </w:r>
      <w:r>
        <w:rPr>
          <w:rFonts w:ascii="宋体" w:hAnsi="宋体" w:hint="eastAsia"/>
          <w:bCs/>
          <w:szCs w:val="21"/>
        </w:rPr>
        <w:t>。</w:t>
      </w:r>
    </w:p>
    <w:p w:rsidR="007B7154" w:rsidRDefault="00340CB9">
      <w:pPr>
        <w:spacing w:line="360" w:lineRule="auto"/>
        <w:ind w:firstLineChars="200" w:firstLine="420"/>
        <w:rPr>
          <w:rFonts w:ascii="宋体" w:hAnsi="宋体"/>
          <w:bCs/>
          <w:szCs w:val="21"/>
        </w:rPr>
      </w:pPr>
      <w:r>
        <w:rPr>
          <w:rFonts w:ascii="宋体" w:hAnsi="宋体" w:hint="eastAsia"/>
          <w:bCs/>
          <w:szCs w:val="21"/>
        </w:rPr>
        <w:t>3.</w:t>
      </w:r>
      <w:r>
        <w:rPr>
          <w:rFonts w:ascii="宋体" w:hAnsi="宋体" w:hint="eastAsia"/>
          <w:bCs/>
          <w:szCs w:val="21"/>
        </w:rPr>
        <w:t>发包人和承包人通过招投标形式签订合同的，双方理解并承诺不再就同一工程另行签订与合同实质性内容相背离的协议。</w:t>
      </w:r>
      <w:bookmarkStart w:id="607" w:name="_Toc532375580"/>
      <w:bookmarkStart w:id="608" w:name="_Toc532377173"/>
      <w:bookmarkStart w:id="609" w:name="_Toc351203488"/>
    </w:p>
    <w:p w:rsidR="007B7154" w:rsidRDefault="00340CB9">
      <w:pPr>
        <w:spacing w:line="360" w:lineRule="auto"/>
        <w:ind w:firstLineChars="200" w:firstLine="422"/>
        <w:rPr>
          <w:b/>
          <w:bCs/>
          <w:szCs w:val="21"/>
        </w:rPr>
      </w:pPr>
      <w:r>
        <w:rPr>
          <w:rFonts w:hint="eastAsia"/>
          <w:b/>
          <w:bCs/>
          <w:szCs w:val="21"/>
        </w:rPr>
        <w:t>八、词语含义</w:t>
      </w:r>
      <w:bookmarkEnd w:id="607"/>
      <w:bookmarkEnd w:id="608"/>
      <w:bookmarkEnd w:id="609"/>
    </w:p>
    <w:p w:rsidR="007B7154" w:rsidRDefault="00340CB9">
      <w:pPr>
        <w:spacing w:line="360" w:lineRule="auto"/>
        <w:ind w:firstLineChars="200" w:firstLine="420"/>
        <w:rPr>
          <w:rFonts w:ascii="宋体" w:hAnsi="宋体"/>
          <w:bCs/>
          <w:szCs w:val="21"/>
        </w:rPr>
      </w:pPr>
      <w:r>
        <w:rPr>
          <w:rFonts w:ascii="宋体" w:hAnsi="宋体" w:hint="eastAsia"/>
          <w:bCs/>
          <w:szCs w:val="21"/>
        </w:rPr>
        <w:t>本协议书中词语含义与专用合同条款及通用合同条款中赋予的含义相同。</w:t>
      </w:r>
      <w:bookmarkStart w:id="610" w:name="_Toc532375581"/>
      <w:bookmarkStart w:id="611" w:name="_Toc532377174"/>
    </w:p>
    <w:p w:rsidR="007B7154" w:rsidRDefault="00340CB9">
      <w:pPr>
        <w:spacing w:line="360" w:lineRule="auto"/>
        <w:ind w:firstLineChars="200" w:firstLine="422"/>
        <w:rPr>
          <w:b/>
          <w:bCs/>
          <w:szCs w:val="21"/>
        </w:rPr>
      </w:pPr>
      <w:r>
        <w:rPr>
          <w:rFonts w:hint="eastAsia"/>
          <w:b/>
          <w:bCs/>
          <w:szCs w:val="21"/>
        </w:rPr>
        <w:t>九、签订时间</w:t>
      </w:r>
      <w:bookmarkEnd w:id="610"/>
      <w:bookmarkEnd w:id="611"/>
    </w:p>
    <w:p w:rsidR="007B7154" w:rsidRDefault="00340CB9">
      <w:pPr>
        <w:spacing w:line="360" w:lineRule="auto"/>
        <w:ind w:firstLineChars="200" w:firstLine="420"/>
        <w:rPr>
          <w:rFonts w:ascii="宋体" w:hAnsi="宋体"/>
          <w:bCs/>
          <w:szCs w:val="21"/>
        </w:rPr>
      </w:pPr>
      <w:r>
        <w:rPr>
          <w:rFonts w:ascii="宋体" w:hAnsi="宋体" w:hint="eastAsia"/>
          <w:bCs/>
          <w:szCs w:val="21"/>
        </w:rPr>
        <w:t>合同于</w:t>
      </w:r>
      <w:r>
        <w:rPr>
          <w:rFonts w:ascii="宋体" w:hAnsi="宋体" w:hint="eastAsia"/>
          <w:bCs/>
          <w:szCs w:val="21"/>
          <w:u w:val="single"/>
        </w:rPr>
        <w:t xml:space="preserve">    </w:t>
      </w:r>
      <w:r>
        <w:rPr>
          <w:rFonts w:ascii="宋体" w:hAnsi="宋体" w:hint="eastAsia"/>
          <w:bCs/>
          <w:szCs w:val="21"/>
        </w:rPr>
        <w:t>年</w:t>
      </w:r>
      <w:r>
        <w:rPr>
          <w:rFonts w:ascii="宋体" w:hAnsi="宋体" w:hint="eastAsia"/>
          <w:bCs/>
          <w:szCs w:val="21"/>
          <w:u w:val="single"/>
        </w:rPr>
        <w:t xml:space="preserve">    </w:t>
      </w:r>
      <w:r>
        <w:rPr>
          <w:rFonts w:ascii="宋体" w:hAnsi="宋体" w:hint="eastAsia"/>
          <w:bCs/>
          <w:szCs w:val="21"/>
        </w:rPr>
        <w:t>月</w:t>
      </w:r>
      <w:r>
        <w:rPr>
          <w:rFonts w:ascii="宋体" w:hAnsi="宋体" w:hint="eastAsia"/>
          <w:bCs/>
          <w:szCs w:val="21"/>
          <w:u w:val="single"/>
        </w:rPr>
        <w:t xml:space="preserve">    </w:t>
      </w:r>
      <w:r>
        <w:rPr>
          <w:rFonts w:ascii="宋体" w:hAnsi="宋体" w:hint="eastAsia"/>
          <w:bCs/>
          <w:szCs w:val="21"/>
        </w:rPr>
        <w:t>日签订</w:t>
      </w:r>
      <w:bookmarkStart w:id="612" w:name="_Toc351203489"/>
      <w:bookmarkStart w:id="613" w:name="_Toc532375582"/>
      <w:bookmarkStart w:id="614" w:name="_Toc532377175"/>
    </w:p>
    <w:p w:rsidR="007B7154" w:rsidRDefault="00340CB9">
      <w:pPr>
        <w:spacing w:line="360" w:lineRule="auto"/>
        <w:ind w:firstLineChars="200" w:firstLine="422"/>
        <w:rPr>
          <w:b/>
          <w:bCs/>
          <w:szCs w:val="21"/>
        </w:rPr>
      </w:pPr>
      <w:r>
        <w:rPr>
          <w:rFonts w:hint="eastAsia"/>
          <w:b/>
          <w:bCs/>
          <w:szCs w:val="21"/>
        </w:rPr>
        <w:lastRenderedPageBreak/>
        <w:t>十、</w:t>
      </w:r>
      <w:bookmarkStart w:id="615" w:name="_Toc351203490"/>
      <w:bookmarkEnd w:id="612"/>
      <w:r>
        <w:rPr>
          <w:rFonts w:hint="eastAsia"/>
          <w:b/>
          <w:bCs/>
          <w:szCs w:val="21"/>
        </w:rPr>
        <w:t>签订地点</w:t>
      </w:r>
      <w:bookmarkEnd w:id="613"/>
      <w:bookmarkEnd w:id="614"/>
      <w:bookmarkEnd w:id="615"/>
    </w:p>
    <w:p w:rsidR="007B7154" w:rsidRDefault="00340CB9">
      <w:pPr>
        <w:spacing w:line="360" w:lineRule="auto"/>
        <w:ind w:firstLineChars="200" w:firstLine="420"/>
        <w:rPr>
          <w:rFonts w:ascii="宋体" w:hAnsi="宋体"/>
          <w:bCs/>
          <w:szCs w:val="21"/>
        </w:rPr>
      </w:pPr>
      <w:r>
        <w:rPr>
          <w:rFonts w:ascii="宋体" w:hAnsi="宋体" w:hint="eastAsia"/>
          <w:bCs/>
          <w:szCs w:val="21"/>
        </w:rPr>
        <w:t>合</w:t>
      </w:r>
      <w:r>
        <w:rPr>
          <w:rFonts w:ascii="宋体" w:hAnsi="宋体" w:hint="eastAsia"/>
          <w:bCs/>
          <w:szCs w:val="21"/>
        </w:rPr>
        <w:t>同在</w:t>
      </w:r>
      <w:r>
        <w:rPr>
          <w:rFonts w:ascii="宋体" w:hAnsi="宋体" w:hint="eastAsia"/>
          <w:bCs/>
          <w:szCs w:val="21"/>
          <w:u w:val="single"/>
        </w:rPr>
        <w:t xml:space="preserve">        </w:t>
      </w:r>
      <w:r>
        <w:rPr>
          <w:rFonts w:ascii="宋体" w:hAnsi="宋体" w:hint="eastAsia"/>
          <w:bCs/>
          <w:szCs w:val="21"/>
        </w:rPr>
        <w:t>签订。</w:t>
      </w:r>
      <w:bookmarkStart w:id="616" w:name="_Toc532375583"/>
      <w:bookmarkStart w:id="617" w:name="_Toc532377176"/>
      <w:bookmarkStart w:id="618" w:name="_Toc351203491"/>
    </w:p>
    <w:p w:rsidR="007B7154" w:rsidRDefault="00340CB9">
      <w:pPr>
        <w:spacing w:line="360" w:lineRule="auto"/>
        <w:ind w:firstLineChars="200" w:firstLine="422"/>
        <w:rPr>
          <w:b/>
          <w:bCs/>
          <w:szCs w:val="21"/>
        </w:rPr>
      </w:pPr>
      <w:r>
        <w:rPr>
          <w:rFonts w:hint="eastAsia"/>
          <w:b/>
          <w:bCs/>
          <w:szCs w:val="21"/>
        </w:rPr>
        <w:t>十一、补充协议</w:t>
      </w:r>
      <w:bookmarkEnd w:id="616"/>
      <w:bookmarkEnd w:id="617"/>
      <w:bookmarkEnd w:id="618"/>
    </w:p>
    <w:p w:rsidR="007B7154" w:rsidRDefault="00340CB9">
      <w:pPr>
        <w:spacing w:line="360" w:lineRule="auto"/>
        <w:ind w:firstLineChars="200" w:firstLine="420"/>
        <w:rPr>
          <w:rFonts w:ascii="宋体" w:hAnsi="宋体"/>
          <w:bCs/>
          <w:szCs w:val="21"/>
        </w:rPr>
      </w:pPr>
      <w:r>
        <w:rPr>
          <w:rFonts w:ascii="宋体" w:hAnsi="宋体" w:hint="eastAsia"/>
          <w:bCs/>
          <w:szCs w:val="21"/>
        </w:rPr>
        <w:t>合同未尽事宜，合同当事人另行签订补充协议，补充协议是合同的组成部分。</w:t>
      </w:r>
      <w:bookmarkStart w:id="619" w:name="_Toc351203492"/>
      <w:bookmarkStart w:id="620" w:name="_Toc532377177"/>
      <w:bookmarkStart w:id="621" w:name="_Toc532375584"/>
    </w:p>
    <w:p w:rsidR="007B7154" w:rsidRDefault="00340CB9">
      <w:pPr>
        <w:spacing w:line="360" w:lineRule="auto"/>
        <w:ind w:firstLineChars="200" w:firstLine="422"/>
        <w:rPr>
          <w:b/>
          <w:bCs/>
          <w:szCs w:val="21"/>
        </w:rPr>
      </w:pPr>
      <w:r>
        <w:rPr>
          <w:rFonts w:hint="eastAsia"/>
          <w:b/>
          <w:bCs/>
          <w:szCs w:val="21"/>
        </w:rPr>
        <w:t>十二、合同生效</w:t>
      </w:r>
      <w:bookmarkEnd w:id="619"/>
      <w:bookmarkEnd w:id="620"/>
      <w:bookmarkEnd w:id="621"/>
    </w:p>
    <w:p w:rsidR="007B7154" w:rsidRDefault="00340CB9">
      <w:pPr>
        <w:spacing w:line="360" w:lineRule="auto"/>
        <w:ind w:firstLineChars="200" w:firstLine="420"/>
        <w:rPr>
          <w:rFonts w:ascii="宋体" w:hAnsi="宋体"/>
          <w:bCs/>
          <w:szCs w:val="21"/>
        </w:rPr>
      </w:pPr>
      <w:r>
        <w:rPr>
          <w:rFonts w:ascii="宋体" w:hAnsi="宋体" w:hint="eastAsia"/>
          <w:bCs/>
          <w:szCs w:val="21"/>
        </w:rPr>
        <w:t>合同在以下条件全部满足之后生效：</w:t>
      </w:r>
    </w:p>
    <w:p w:rsidR="007B7154" w:rsidRDefault="00340CB9">
      <w:pPr>
        <w:spacing w:line="360" w:lineRule="auto"/>
        <w:ind w:firstLineChars="200" w:firstLine="420"/>
        <w:rPr>
          <w:rFonts w:ascii="宋体" w:hAnsi="宋体"/>
          <w:szCs w:val="21"/>
        </w:rPr>
      </w:pPr>
      <w:r>
        <w:rPr>
          <w:rFonts w:ascii="宋体" w:hAnsi="宋体" w:hint="eastAsia"/>
          <w:bCs/>
          <w:szCs w:val="21"/>
        </w:rPr>
        <w:t>1.</w:t>
      </w:r>
      <w:r>
        <w:rPr>
          <w:rFonts w:ascii="宋体" w:hAnsi="宋体" w:hint="eastAsia"/>
          <w:bCs/>
          <w:szCs w:val="21"/>
        </w:rPr>
        <w:t>合同</w:t>
      </w:r>
      <w:r>
        <w:rPr>
          <w:rFonts w:ascii="宋体" w:hAnsi="宋体" w:hint="eastAsia"/>
          <w:szCs w:val="21"/>
        </w:rPr>
        <w:t>经双方法定代表人或其委托代理人签名并加盖单位</w:t>
      </w:r>
      <w:r>
        <w:rPr>
          <w:rFonts w:ascii="宋体" w:hAnsi="宋体" w:hint="eastAsia"/>
          <w:snapToGrid w:val="0"/>
          <w:kern w:val="0"/>
          <w:szCs w:val="21"/>
        </w:rPr>
        <w:t>公章或合同专用章</w:t>
      </w:r>
      <w:r>
        <w:rPr>
          <w:rFonts w:ascii="宋体" w:hAnsi="宋体" w:hint="eastAsia"/>
          <w:szCs w:val="21"/>
        </w:rPr>
        <w:t>；</w:t>
      </w:r>
    </w:p>
    <w:p w:rsidR="007B7154" w:rsidRDefault="00340CB9">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采用保函形式递交履约担保的，承包人按合同约定向发包人提交履约担保后；</w:t>
      </w:r>
    </w:p>
    <w:p w:rsidR="007B7154" w:rsidRDefault="00340CB9">
      <w:pPr>
        <w:spacing w:line="360" w:lineRule="auto"/>
        <w:ind w:firstLineChars="200" w:firstLine="422"/>
        <w:rPr>
          <w:b/>
          <w:bCs/>
          <w:szCs w:val="21"/>
        </w:rPr>
      </w:pPr>
      <w:bookmarkStart w:id="622" w:name="_Toc532375585"/>
      <w:bookmarkStart w:id="623" w:name="_Toc532377178"/>
      <w:bookmarkStart w:id="624" w:name="_Toc351203493"/>
      <w:r>
        <w:rPr>
          <w:rFonts w:hint="eastAsia"/>
          <w:b/>
          <w:bCs/>
          <w:szCs w:val="21"/>
        </w:rPr>
        <w:t>十三、合同份数</w:t>
      </w:r>
      <w:bookmarkEnd w:id="622"/>
      <w:bookmarkEnd w:id="623"/>
      <w:bookmarkEnd w:id="624"/>
    </w:p>
    <w:p w:rsidR="007B7154" w:rsidRDefault="00340CB9">
      <w:pPr>
        <w:spacing w:line="360" w:lineRule="auto"/>
        <w:ind w:firstLineChars="200" w:firstLine="420"/>
        <w:rPr>
          <w:rFonts w:ascii="宋体" w:hAnsi="宋体"/>
          <w:bCs/>
          <w:szCs w:val="21"/>
        </w:rPr>
      </w:pPr>
      <w:r>
        <w:rPr>
          <w:rFonts w:ascii="宋体" w:hAnsi="宋体" w:cs="Microsoft Sans Serif" w:hint="eastAsia"/>
          <w:bCs/>
          <w:szCs w:val="21"/>
        </w:rPr>
        <w:t>合同一式</w:t>
      </w:r>
      <w:r>
        <w:rPr>
          <w:rFonts w:ascii="宋体" w:hAnsi="宋体" w:cs="Microsoft Sans Serif" w:hint="eastAsia"/>
          <w:bCs/>
          <w:szCs w:val="21"/>
          <w:u w:val="single"/>
        </w:rPr>
        <w:t xml:space="preserve">     </w:t>
      </w:r>
      <w:r>
        <w:rPr>
          <w:rFonts w:ascii="宋体" w:hAnsi="宋体" w:cs="Microsoft Sans Serif" w:hint="eastAsia"/>
          <w:bCs/>
          <w:szCs w:val="21"/>
        </w:rPr>
        <w:t>份，其中正本</w:t>
      </w:r>
      <w:r>
        <w:rPr>
          <w:rFonts w:ascii="宋体" w:hAnsi="宋体" w:cs="Microsoft Sans Serif" w:hint="eastAsia"/>
          <w:bCs/>
          <w:szCs w:val="21"/>
          <w:u w:val="single"/>
        </w:rPr>
        <w:t xml:space="preserve">    </w:t>
      </w:r>
      <w:r>
        <w:rPr>
          <w:rFonts w:ascii="宋体" w:hAnsi="宋体" w:cs="Microsoft Sans Serif" w:hint="eastAsia"/>
          <w:bCs/>
          <w:szCs w:val="21"/>
        </w:rPr>
        <w:t>份，双方各持</w:t>
      </w:r>
      <w:r>
        <w:rPr>
          <w:rFonts w:ascii="宋体" w:hAnsi="宋体" w:cs="Microsoft Sans Serif" w:hint="eastAsia"/>
          <w:bCs/>
          <w:szCs w:val="21"/>
          <w:u w:val="single"/>
        </w:rPr>
        <w:t xml:space="preserve">    </w:t>
      </w:r>
      <w:r>
        <w:rPr>
          <w:rFonts w:ascii="宋体" w:hAnsi="宋体" w:cs="Microsoft Sans Serif" w:hint="eastAsia"/>
          <w:bCs/>
          <w:szCs w:val="21"/>
        </w:rPr>
        <w:t>份，副本</w:t>
      </w:r>
      <w:r>
        <w:rPr>
          <w:rFonts w:ascii="宋体" w:hAnsi="宋体" w:cs="Microsoft Sans Serif" w:hint="eastAsia"/>
          <w:bCs/>
          <w:szCs w:val="21"/>
          <w:u w:val="single"/>
        </w:rPr>
        <w:t xml:space="preserve">    </w:t>
      </w:r>
      <w:r>
        <w:rPr>
          <w:rFonts w:ascii="宋体" w:hAnsi="宋体" w:cs="Microsoft Sans Serif" w:hint="eastAsia"/>
          <w:bCs/>
          <w:szCs w:val="21"/>
        </w:rPr>
        <w:t>份，双方各执</w:t>
      </w:r>
      <w:r>
        <w:rPr>
          <w:rFonts w:ascii="宋体" w:hAnsi="宋体" w:cs="Microsoft Sans Serif" w:hint="eastAsia"/>
          <w:bCs/>
          <w:szCs w:val="21"/>
          <w:u w:val="single"/>
        </w:rPr>
        <w:t xml:space="preserve">    </w:t>
      </w:r>
      <w:r>
        <w:rPr>
          <w:rFonts w:ascii="宋体" w:hAnsi="宋体" w:cs="Microsoft Sans Serif" w:hint="eastAsia"/>
          <w:bCs/>
          <w:szCs w:val="21"/>
        </w:rPr>
        <w:t>份。副本与正本不一致时，以正本为准</w:t>
      </w:r>
      <w:r>
        <w:rPr>
          <w:rFonts w:ascii="宋体" w:hAnsi="宋体" w:hint="eastAsia"/>
          <w:bCs/>
          <w:szCs w:val="21"/>
        </w:rPr>
        <w:t>。</w:t>
      </w:r>
    </w:p>
    <w:p w:rsidR="007B7154" w:rsidRDefault="007B7154">
      <w:pPr>
        <w:pStyle w:val="a0"/>
      </w:pPr>
    </w:p>
    <w:p w:rsidR="007B7154" w:rsidRDefault="00340CB9">
      <w:pPr>
        <w:adjustRightInd w:val="0"/>
        <w:spacing w:line="360" w:lineRule="auto"/>
        <w:ind w:firstLineChars="200" w:firstLine="420"/>
        <w:rPr>
          <w:rFonts w:ascii="宋体" w:hAnsi="宋体"/>
          <w:snapToGrid w:val="0"/>
          <w:kern w:val="0"/>
          <w:szCs w:val="21"/>
        </w:rPr>
      </w:pPr>
      <w:bookmarkStart w:id="625" w:name="_Toc467689623"/>
      <w:r>
        <w:rPr>
          <w:rFonts w:ascii="宋体" w:hAnsi="宋体"/>
          <w:snapToGrid w:val="0"/>
          <w:kern w:val="0"/>
          <w:szCs w:val="21"/>
        </w:rPr>
        <w:t>发包人：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盖单位</w:t>
      </w:r>
      <w:r>
        <w:rPr>
          <w:rFonts w:ascii="宋体" w:hAnsi="宋体"/>
          <w:snapToGrid w:val="0"/>
          <w:kern w:val="0"/>
          <w:szCs w:val="21"/>
        </w:rPr>
        <w:t>公章</w:t>
      </w:r>
      <w:r>
        <w:rPr>
          <w:rFonts w:ascii="宋体" w:hAnsi="宋体" w:hint="eastAsia"/>
          <w:snapToGrid w:val="0"/>
          <w:kern w:val="0"/>
          <w:szCs w:val="21"/>
        </w:rPr>
        <w:t>或合同专用章</w:t>
      </w:r>
      <w:r>
        <w:rPr>
          <w:rFonts w:ascii="宋体" w:hAnsi="宋体"/>
          <w:snapToGrid w:val="0"/>
          <w:kern w:val="0"/>
          <w:szCs w:val="21"/>
        </w:rPr>
        <w:t>）</w:t>
      </w:r>
    </w:p>
    <w:p w:rsidR="007B7154" w:rsidRDefault="00340CB9">
      <w:pPr>
        <w:spacing w:line="360" w:lineRule="auto"/>
        <w:ind w:firstLineChars="200" w:firstLine="42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签名</w:t>
      </w:r>
      <w:r>
        <w:rPr>
          <w:rFonts w:ascii="宋体" w:hAnsi="宋体"/>
          <w:snapToGrid w:val="0"/>
          <w:kern w:val="0"/>
          <w:szCs w:val="21"/>
        </w:rPr>
        <w:t>）</w:t>
      </w:r>
    </w:p>
    <w:p w:rsidR="007B7154" w:rsidRDefault="00340CB9">
      <w:pPr>
        <w:spacing w:line="360" w:lineRule="auto"/>
        <w:ind w:firstLineChars="200" w:firstLine="420"/>
        <w:rPr>
          <w:rFonts w:ascii="宋体" w:hAnsi="宋体"/>
          <w:snapToGrid w:val="0"/>
          <w:kern w:val="0"/>
          <w:szCs w:val="21"/>
        </w:rPr>
      </w:pPr>
      <w:r>
        <w:rPr>
          <w:rFonts w:ascii="宋体" w:hAnsi="宋体" w:hint="eastAsia"/>
          <w:snapToGrid w:val="0"/>
          <w:kern w:val="0"/>
          <w:szCs w:val="21"/>
        </w:rPr>
        <w:t>统一社会信用代码：</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7B7154" w:rsidRDefault="00340CB9">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纳税人识别号：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7B7154" w:rsidRDefault="00340CB9">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地</w:t>
      </w:r>
      <w:r>
        <w:rPr>
          <w:rFonts w:ascii="宋体" w:hAnsi="宋体" w:hint="eastAsia"/>
          <w:snapToGrid w:val="0"/>
          <w:kern w:val="0"/>
          <w:szCs w:val="21"/>
        </w:rPr>
        <w:t xml:space="preserve">    </w:t>
      </w:r>
      <w:r>
        <w:rPr>
          <w:rFonts w:ascii="宋体" w:hAnsi="宋体" w:hint="eastAsia"/>
          <w:snapToGrid w:val="0"/>
          <w:kern w:val="0"/>
          <w:szCs w:val="21"/>
        </w:rPr>
        <w:t>址：</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7B7154" w:rsidRDefault="00340CB9">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电</w:t>
      </w:r>
      <w:r>
        <w:rPr>
          <w:rFonts w:ascii="宋体" w:hAnsi="宋体" w:hint="eastAsia"/>
          <w:snapToGrid w:val="0"/>
          <w:kern w:val="0"/>
          <w:szCs w:val="21"/>
        </w:rPr>
        <w:t xml:space="preserve">    </w:t>
      </w:r>
      <w:r>
        <w:rPr>
          <w:rFonts w:ascii="宋体" w:hAnsi="宋体" w:hint="eastAsia"/>
          <w:snapToGrid w:val="0"/>
          <w:kern w:val="0"/>
          <w:szCs w:val="21"/>
        </w:rPr>
        <w:t>话：</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7B7154" w:rsidRDefault="00340CB9">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开户银行：</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7B7154" w:rsidRDefault="00340CB9">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账</w:t>
      </w:r>
      <w:r>
        <w:rPr>
          <w:rFonts w:ascii="宋体" w:hAnsi="宋体" w:hint="eastAsia"/>
          <w:snapToGrid w:val="0"/>
          <w:kern w:val="0"/>
          <w:szCs w:val="21"/>
        </w:rPr>
        <w:t xml:space="preserve">    </w:t>
      </w:r>
      <w:r>
        <w:rPr>
          <w:rFonts w:ascii="宋体" w:hAnsi="宋体" w:hint="eastAsia"/>
          <w:snapToGrid w:val="0"/>
          <w:kern w:val="0"/>
          <w:szCs w:val="21"/>
        </w:rPr>
        <w:t>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7B7154" w:rsidRDefault="007B7154">
      <w:pPr>
        <w:pStyle w:val="a0"/>
      </w:pPr>
    </w:p>
    <w:p w:rsidR="007B7154" w:rsidRDefault="00340CB9">
      <w:pPr>
        <w:spacing w:line="360" w:lineRule="auto"/>
        <w:ind w:firstLineChars="200" w:firstLine="420"/>
        <w:rPr>
          <w:rFonts w:ascii="宋体" w:hAnsi="宋体"/>
          <w:szCs w:val="21"/>
        </w:rPr>
      </w:pPr>
      <w:r>
        <w:rPr>
          <w:rFonts w:ascii="宋体" w:hAnsi="宋体"/>
          <w:snapToGrid w:val="0"/>
          <w:kern w:val="0"/>
          <w:szCs w:val="21"/>
        </w:rPr>
        <w:t>承包人：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盖单位</w:t>
      </w:r>
      <w:r>
        <w:rPr>
          <w:rFonts w:ascii="宋体" w:hAnsi="宋体"/>
          <w:snapToGrid w:val="0"/>
          <w:kern w:val="0"/>
          <w:szCs w:val="21"/>
        </w:rPr>
        <w:t>公章</w:t>
      </w:r>
      <w:r>
        <w:rPr>
          <w:rFonts w:ascii="宋体" w:hAnsi="宋体" w:hint="eastAsia"/>
          <w:snapToGrid w:val="0"/>
          <w:kern w:val="0"/>
          <w:szCs w:val="21"/>
        </w:rPr>
        <w:t>或合同专用章</w:t>
      </w:r>
      <w:r>
        <w:rPr>
          <w:rFonts w:ascii="宋体" w:hAnsi="宋体"/>
          <w:snapToGrid w:val="0"/>
          <w:kern w:val="0"/>
          <w:szCs w:val="21"/>
        </w:rPr>
        <w:t>）</w:t>
      </w:r>
    </w:p>
    <w:p w:rsidR="007B7154" w:rsidRDefault="00340CB9">
      <w:pPr>
        <w:spacing w:line="360" w:lineRule="auto"/>
        <w:ind w:firstLineChars="200" w:firstLine="42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签名</w:t>
      </w:r>
      <w:r>
        <w:rPr>
          <w:rFonts w:ascii="宋体" w:hAnsi="宋体"/>
          <w:snapToGrid w:val="0"/>
          <w:kern w:val="0"/>
          <w:szCs w:val="21"/>
        </w:rPr>
        <w:t>）</w:t>
      </w:r>
    </w:p>
    <w:p w:rsidR="007B7154" w:rsidRDefault="00340CB9">
      <w:pPr>
        <w:spacing w:line="360" w:lineRule="auto"/>
        <w:ind w:firstLineChars="200" w:firstLine="420"/>
        <w:rPr>
          <w:rFonts w:ascii="宋体" w:hAnsi="宋体"/>
          <w:snapToGrid w:val="0"/>
          <w:kern w:val="0"/>
          <w:szCs w:val="21"/>
        </w:rPr>
      </w:pPr>
      <w:r>
        <w:rPr>
          <w:rFonts w:ascii="宋体" w:hAnsi="宋体" w:hint="eastAsia"/>
          <w:snapToGrid w:val="0"/>
          <w:kern w:val="0"/>
          <w:szCs w:val="21"/>
        </w:rPr>
        <w:t>统一社会信用代码：</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7B7154" w:rsidRDefault="00340CB9">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纳税人识别号：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7B7154" w:rsidRDefault="00340CB9">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地</w:t>
      </w:r>
      <w:r>
        <w:rPr>
          <w:rFonts w:ascii="宋体" w:hAnsi="宋体" w:hint="eastAsia"/>
          <w:snapToGrid w:val="0"/>
          <w:kern w:val="0"/>
          <w:szCs w:val="21"/>
        </w:rPr>
        <w:t xml:space="preserve">    </w:t>
      </w:r>
      <w:r>
        <w:rPr>
          <w:rFonts w:ascii="宋体" w:hAnsi="宋体" w:hint="eastAsia"/>
          <w:snapToGrid w:val="0"/>
          <w:kern w:val="0"/>
          <w:szCs w:val="21"/>
        </w:rPr>
        <w:t>址：</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7B7154" w:rsidRDefault="00340CB9">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电</w:t>
      </w:r>
      <w:r>
        <w:rPr>
          <w:rFonts w:ascii="宋体" w:hAnsi="宋体" w:hint="eastAsia"/>
          <w:snapToGrid w:val="0"/>
          <w:kern w:val="0"/>
          <w:szCs w:val="21"/>
        </w:rPr>
        <w:t xml:space="preserve">    </w:t>
      </w:r>
      <w:r>
        <w:rPr>
          <w:rFonts w:ascii="宋体" w:hAnsi="宋体" w:hint="eastAsia"/>
          <w:snapToGrid w:val="0"/>
          <w:kern w:val="0"/>
          <w:szCs w:val="21"/>
        </w:rPr>
        <w:t>话：</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7B7154" w:rsidRDefault="00340CB9">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开户银行：</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7B7154" w:rsidRDefault="00340CB9">
      <w:pPr>
        <w:spacing w:line="360" w:lineRule="auto"/>
        <w:ind w:firstLineChars="200" w:firstLine="420"/>
        <w:rPr>
          <w:rFonts w:ascii="宋体" w:hAnsi="宋体"/>
          <w:snapToGrid w:val="0"/>
          <w:kern w:val="0"/>
          <w:szCs w:val="21"/>
        </w:rPr>
      </w:pPr>
      <w:r>
        <w:rPr>
          <w:rFonts w:ascii="宋体" w:hAnsi="宋体" w:hint="eastAsia"/>
          <w:snapToGrid w:val="0"/>
          <w:kern w:val="0"/>
          <w:szCs w:val="21"/>
        </w:rPr>
        <w:t>账</w:t>
      </w:r>
      <w:r>
        <w:rPr>
          <w:rFonts w:ascii="宋体" w:hAnsi="宋体" w:hint="eastAsia"/>
          <w:snapToGrid w:val="0"/>
          <w:kern w:val="0"/>
          <w:szCs w:val="21"/>
        </w:rPr>
        <w:t xml:space="preserve">    </w:t>
      </w:r>
      <w:r>
        <w:rPr>
          <w:rFonts w:ascii="宋体" w:hAnsi="宋体" w:hint="eastAsia"/>
          <w:snapToGrid w:val="0"/>
          <w:kern w:val="0"/>
          <w:szCs w:val="21"/>
        </w:rPr>
        <w:t>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hint="eastAsia"/>
          <w:snapToGrid w:val="0"/>
          <w:kern w:val="0"/>
          <w:szCs w:val="21"/>
        </w:rPr>
        <w:t xml:space="preserve">          </w:t>
      </w:r>
    </w:p>
    <w:p w:rsidR="007B7154" w:rsidRDefault="00340CB9">
      <w:pPr>
        <w:spacing w:line="360" w:lineRule="auto"/>
        <w:ind w:firstLineChars="2200" w:firstLine="4620"/>
        <w:jc w:val="right"/>
        <w:rPr>
          <w:rFonts w:ascii="宋体" w:hAnsi="宋体"/>
          <w:snapToGrid w:val="0"/>
          <w:kern w:val="0"/>
          <w:szCs w:val="21"/>
        </w:rPr>
      </w:pPr>
      <w:r>
        <w:rPr>
          <w:rFonts w:ascii="宋体" w:hAnsi="宋体" w:hint="eastAsia"/>
          <w:snapToGrid w:val="0"/>
          <w:kern w:val="0"/>
          <w:szCs w:val="21"/>
        </w:rPr>
        <w:t>签约时间：</w:t>
      </w:r>
      <w:r>
        <w:rPr>
          <w:rFonts w:ascii="宋体" w:hAnsi="宋体" w:hint="eastAsia"/>
          <w:snapToGrid w:val="0"/>
          <w:kern w:val="0"/>
          <w:szCs w:val="21"/>
          <w:u w:val="single"/>
        </w:rPr>
        <w:t xml:space="preserve">     </w:t>
      </w:r>
      <w:r>
        <w:rPr>
          <w:rFonts w:ascii="宋体" w:hAnsi="宋体" w:hint="eastAsia"/>
          <w:snapToGrid w:val="0"/>
          <w:kern w:val="0"/>
          <w:szCs w:val="21"/>
        </w:rPr>
        <w:t>年</w:t>
      </w:r>
      <w:r>
        <w:rPr>
          <w:rFonts w:ascii="宋体" w:hAnsi="宋体" w:hint="eastAsia"/>
          <w:snapToGrid w:val="0"/>
          <w:kern w:val="0"/>
          <w:szCs w:val="21"/>
          <w:u w:val="single"/>
        </w:rPr>
        <w:t xml:space="preserve">     </w:t>
      </w:r>
      <w:r>
        <w:rPr>
          <w:rFonts w:ascii="宋体" w:hAnsi="宋体" w:hint="eastAsia"/>
          <w:snapToGrid w:val="0"/>
          <w:kern w:val="0"/>
          <w:szCs w:val="21"/>
        </w:rPr>
        <w:t>月</w:t>
      </w:r>
      <w:r>
        <w:rPr>
          <w:rFonts w:ascii="宋体" w:hAnsi="宋体" w:hint="eastAsia"/>
          <w:snapToGrid w:val="0"/>
          <w:kern w:val="0"/>
          <w:szCs w:val="21"/>
          <w:u w:val="single"/>
        </w:rPr>
        <w:t xml:space="preserve">     </w:t>
      </w:r>
      <w:r>
        <w:rPr>
          <w:rFonts w:ascii="宋体" w:hAnsi="宋体" w:hint="eastAsia"/>
          <w:snapToGrid w:val="0"/>
          <w:kern w:val="0"/>
          <w:szCs w:val="21"/>
        </w:rPr>
        <w:t>日</w:t>
      </w:r>
      <w:bookmarkEnd w:id="625"/>
    </w:p>
    <w:p w:rsidR="007B7154" w:rsidRDefault="00340CB9">
      <w:pPr>
        <w:pStyle w:val="3"/>
        <w:jc w:val="center"/>
        <w:rPr>
          <w:rFonts w:ascii="宋体" w:hAnsi="宋体"/>
          <w:bCs w:val="0"/>
          <w:sz w:val="21"/>
          <w:szCs w:val="21"/>
        </w:rPr>
      </w:pPr>
      <w:r>
        <w:rPr>
          <w:rFonts w:ascii="宋体" w:hAnsi="宋体" w:hint="eastAsia"/>
          <w:b w:val="0"/>
          <w:snapToGrid w:val="0"/>
          <w:sz w:val="21"/>
          <w:szCs w:val="21"/>
          <w:lang w:val="zh-CN"/>
        </w:rPr>
        <w:br w:type="page"/>
      </w:r>
      <w:bookmarkStart w:id="626" w:name="_Toc57905908"/>
      <w:bookmarkStart w:id="627" w:name="_Toc30943"/>
      <w:bookmarkStart w:id="628" w:name="_Toc532375586"/>
      <w:bookmarkStart w:id="629" w:name="_Toc529388289"/>
      <w:bookmarkStart w:id="630" w:name="_Toc19856"/>
      <w:bookmarkStart w:id="631" w:name="_Toc532377179"/>
      <w:r>
        <w:rPr>
          <w:rFonts w:ascii="宋体" w:hAnsi="宋体" w:hint="eastAsia"/>
          <w:sz w:val="44"/>
          <w:szCs w:val="44"/>
        </w:rPr>
        <w:lastRenderedPageBreak/>
        <w:t>第二部分</w:t>
      </w:r>
      <w:r>
        <w:rPr>
          <w:rFonts w:ascii="宋体" w:hAnsi="宋体" w:hint="eastAsia"/>
          <w:sz w:val="44"/>
          <w:szCs w:val="44"/>
        </w:rPr>
        <w:t xml:space="preserve"> </w:t>
      </w:r>
      <w:r>
        <w:rPr>
          <w:rFonts w:ascii="宋体" w:hAnsi="宋体" w:hint="eastAsia"/>
          <w:sz w:val="44"/>
          <w:szCs w:val="44"/>
        </w:rPr>
        <w:t>通用合同条款</w:t>
      </w:r>
      <w:bookmarkEnd w:id="626"/>
      <w:bookmarkEnd w:id="627"/>
      <w:bookmarkEnd w:id="628"/>
      <w:bookmarkEnd w:id="629"/>
      <w:bookmarkEnd w:id="630"/>
      <w:bookmarkEnd w:id="631"/>
    </w:p>
    <w:p w:rsidR="007B7154" w:rsidRDefault="00340CB9">
      <w:pPr>
        <w:pStyle w:val="3"/>
        <w:jc w:val="center"/>
        <w:rPr>
          <w:b w:val="0"/>
          <w:bCs w:val="0"/>
          <w:spacing w:val="-9"/>
          <w:sz w:val="24"/>
          <w:szCs w:val="24"/>
        </w:rPr>
      </w:pPr>
      <w:bookmarkStart w:id="632" w:name="_Toc3621"/>
      <w:bookmarkStart w:id="633" w:name="_Toc57905909"/>
      <w:bookmarkStart w:id="634" w:name="_Toc529388290"/>
      <w:bookmarkStart w:id="635" w:name="_Toc17694"/>
      <w:bookmarkStart w:id="636" w:name="_Toc532377320"/>
      <w:bookmarkStart w:id="637" w:name="_Toc532375607"/>
      <w:r>
        <w:rPr>
          <w:b w:val="0"/>
          <w:bCs w:val="0"/>
          <w:spacing w:val="-9"/>
          <w:sz w:val="24"/>
          <w:szCs w:val="24"/>
        </w:rPr>
        <w:t>通用合同条款采用</w:t>
      </w:r>
      <w:r>
        <w:rPr>
          <w:rFonts w:hint="eastAsia"/>
          <w:b w:val="0"/>
          <w:bCs w:val="0"/>
          <w:spacing w:val="-9"/>
          <w:sz w:val="24"/>
          <w:szCs w:val="24"/>
        </w:rPr>
        <w:t>《重庆市房屋建筑和市政基础设施工程施工标准招标文件（纸质招标</w:t>
      </w:r>
      <w:r>
        <w:rPr>
          <w:rFonts w:hint="eastAsia"/>
          <w:b w:val="0"/>
          <w:bCs w:val="0"/>
          <w:spacing w:val="-9"/>
          <w:sz w:val="24"/>
          <w:szCs w:val="24"/>
        </w:rPr>
        <w:t>2020</w:t>
      </w:r>
      <w:r>
        <w:rPr>
          <w:rFonts w:hint="eastAsia"/>
          <w:b w:val="0"/>
          <w:bCs w:val="0"/>
          <w:spacing w:val="-9"/>
          <w:sz w:val="24"/>
          <w:szCs w:val="24"/>
        </w:rPr>
        <w:t>年版）》（</w:t>
      </w:r>
      <w:r>
        <w:rPr>
          <w:rFonts w:hint="eastAsia"/>
          <w:b w:val="0"/>
          <w:bCs w:val="0"/>
          <w:spacing w:val="-9"/>
          <w:sz w:val="24"/>
          <w:szCs w:val="24"/>
        </w:rPr>
        <w:t>2023</w:t>
      </w:r>
      <w:r>
        <w:rPr>
          <w:rFonts w:hint="eastAsia"/>
          <w:b w:val="0"/>
          <w:bCs w:val="0"/>
          <w:spacing w:val="-9"/>
          <w:sz w:val="24"/>
          <w:szCs w:val="24"/>
        </w:rPr>
        <w:t>年</w:t>
      </w:r>
      <w:r>
        <w:rPr>
          <w:rFonts w:hint="eastAsia"/>
          <w:b w:val="0"/>
          <w:bCs w:val="0"/>
          <w:spacing w:val="-9"/>
          <w:sz w:val="24"/>
          <w:szCs w:val="24"/>
        </w:rPr>
        <w:t>6</w:t>
      </w:r>
      <w:r>
        <w:rPr>
          <w:rFonts w:hint="eastAsia"/>
          <w:b w:val="0"/>
          <w:bCs w:val="0"/>
          <w:spacing w:val="-9"/>
          <w:sz w:val="24"/>
          <w:szCs w:val="24"/>
        </w:rPr>
        <w:t>月修改</w:t>
      </w:r>
      <w:r>
        <w:rPr>
          <w:rFonts w:hint="eastAsia"/>
          <w:b w:val="0"/>
          <w:bCs w:val="0"/>
          <w:spacing w:val="-9"/>
          <w:sz w:val="24"/>
          <w:szCs w:val="24"/>
        </w:rPr>
        <w:t>word</w:t>
      </w:r>
      <w:r>
        <w:rPr>
          <w:rFonts w:hint="eastAsia"/>
          <w:b w:val="0"/>
          <w:bCs w:val="0"/>
          <w:spacing w:val="-9"/>
          <w:sz w:val="24"/>
          <w:szCs w:val="24"/>
        </w:rPr>
        <w:t>版</w:t>
      </w:r>
      <w:r>
        <w:rPr>
          <w:rFonts w:hint="eastAsia"/>
          <w:b w:val="0"/>
          <w:bCs w:val="0"/>
          <w:spacing w:val="-9"/>
          <w:sz w:val="24"/>
          <w:szCs w:val="24"/>
        </w:rPr>
        <w:t>)</w:t>
      </w:r>
      <w:bookmarkEnd w:id="632"/>
    </w:p>
    <w:p w:rsidR="007B7154" w:rsidRDefault="007B7154">
      <w:pPr>
        <w:pStyle w:val="3"/>
        <w:jc w:val="center"/>
        <w:rPr>
          <w:spacing w:val="-9"/>
        </w:rPr>
      </w:pPr>
    </w:p>
    <w:p w:rsidR="007B7154" w:rsidRDefault="007B7154">
      <w:pPr>
        <w:pStyle w:val="3"/>
        <w:jc w:val="center"/>
        <w:rPr>
          <w:spacing w:val="-9"/>
        </w:rPr>
      </w:pPr>
    </w:p>
    <w:p w:rsidR="007B7154" w:rsidRDefault="007B7154">
      <w:pPr>
        <w:pStyle w:val="3"/>
        <w:jc w:val="center"/>
        <w:rPr>
          <w:spacing w:val="-9"/>
        </w:rPr>
      </w:pPr>
    </w:p>
    <w:p w:rsidR="007B7154" w:rsidRDefault="007B7154">
      <w:pPr>
        <w:pStyle w:val="3"/>
        <w:jc w:val="center"/>
        <w:rPr>
          <w:spacing w:val="-9"/>
        </w:rPr>
      </w:pPr>
    </w:p>
    <w:p w:rsidR="007B7154" w:rsidRDefault="007B7154">
      <w:pPr>
        <w:pStyle w:val="3"/>
        <w:jc w:val="center"/>
        <w:rPr>
          <w:spacing w:val="-9"/>
        </w:rPr>
      </w:pPr>
    </w:p>
    <w:p w:rsidR="007B7154" w:rsidRDefault="007B7154">
      <w:pPr>
        <w:pStyle w:val="3"/>
        <w:jc w:val="center"/>
        <w:rPr>
          <w:spacing w:val="-9"/>
        </w:rPr>
      </w:pPr>
    </w:p>
    <w:p w:rsidR="007B7154" w:rsidRDefault="007B7154">
      <w:pPr>
        <w:pStyle w:val="3"/>
        <w:jc w:val="center"/>
        <w:rPr>
          <w:spacing w:val="-9"/>
        </w:rPr>
      </w:pPr>
    </w:p>
    <w:p w:rsidR="007B7154" w:rsidRDefault="007B7154">
      <w:pPr>
        <w:pStyle w:val="3"/>
        <w:jc w:val="center"/>
        <w:rPr>
          <w:spacing w:val="-9"/>
        </w:rPr>
      </w:pPr>
    </w:p>
    <w:p w:rsidR="007B7154" w:rsidRDefault="007B7154">
      <w:pPr>
        <w:pStyle w:val="3"/>
        <w:jc w:val="center"/>
        <w:rPr>
          <w:spacing w:val="-9"/>
        </w:rPr>
      </w:pPr>
    </w:p>
    <w:p w:rsidR="007B7154" w:rsidRDefault="007B7154">
      <w:pPr>
        <w:pStyle w:val="3"/>
        <w:jc w:val="center"/>
        <w:rPr>
          <w:spacing w:val="-9"/>
        </w:rPr>
      </w:pPr>
    </w:p>
    <w:p w:rsidR="007B7154" w:rsidRDefault="007B7154">
      <w:pPr>
        <w:pStyle w:val="3"/>
        <w:jc w:val="center"/>
        <w:rPr>
          <w:spacing w:val="-9"/>
        </w:rPr>
      </w:pPr>
    </w:p>
    <w:p w:rsidR="007B7154" w:rsidRDefault="007B7154">
      <w:pPr>
        <w:pStyle w:val="3"/>
        <w:jc w:val="center"/>
        <w:rPr>
          <w:spacing w:val="-9"/>
        </w:rPr>
      </w:pPr>
    </w:p>
    <w:p w:rsidR="007B7154" w:rsidRDefault="007B7154">
      <w:pPr>
        <w:pStyle w:val="3"/>
        <w:jc w:val="center"/>
        <w:rPr>
          <w:spacing w:val="-9"/>
        </w:rPr>
      </w:pPr>
    </w:p>
    <w:p w:rsidR="007B7154" w:rsidRDefault="00340CB9">
      <w:pPr>
        <w:pStyle w:val="3"/>
        <w:jc w:val="center"/>
        <w:rPr>
          <w:rFonts w:ascii="宋体" w:hAnsi="宋体"/>
          <w:sz w:val="44"/>
          <w:szCs w:val="44"/>
        </w:rPr>
      </w:pPr>
      <w:bookmarkStart w:id="638" w:name="_Toc8597"/>
      <w:bookmarkStart w:id="639" w:name="_Hlk528928440"/>
      <w:bookmarkEnd w:id="633"/>
      <w:bookmarkEnd w:id="634"/>
      <w:bookmarkEnd w:id="635"/>
      <w:bookmarkEnd w:id="636"/>
      <w:bookmarkEnd w:id="637"/>
      <w:r>
        <w:rPr>
          <w:rFonts w:ascii="宋体" w:hAnsi="宋体" w:hint="eastAsia"/>
          <w:sz w:val="44"/>
          <w:szCs w:val="44"/>
        </w:rPr>
        <w:lastRenderedPageBreak/>
        <w:t>第三部分</w:t>
      </w:r>
      <w:r>
        <w:rPr>
          <w:rFonts w:ascii="宋体" w:hAnsi="宋体" w:hint="eastAsia"/>
          <w:sz w:val="44"/>
          <w:szCs w:val="44"/>
        </w:rPr>
        <w:t xml:space="preserve"> </w:t>
      </w:r>
      <w:r>
        <w:rPr>
          <w:rFonts w:ascii="宋体" w:hAnsi="宋体" w:hint="eastAsia"/>
          <w:sz w:val="44"/>
          <w:szCs w:val="44"/>
        </w:rPr>
        <w:t>专用合同条款</w:t>
      </w:r>
      <w:bookmarkEnd w:id="638"/>
    </w:p>
    <w:p w:rsidR="007B7154" w:rsidRDefault="00340CB9">
      <w:pPr>
        <w:pStyle w:val="4"/>
        <w:keepNext/>
        <w:keepLines/>
        <w:spacing w:beforeLines="50" w:before="156" w:beforeAutospacing="0" w:afterLines="50" w:after="156" w:afterAutospacing="0" w:line="360" w:lineRule="auto"/>
        <w:jc w:val="both"/>
        <w:rPr>
          <w:bCs w:val="0"/>
          <w:kern w:val="2"/>
          <w:sz w:val="21"/>
          <w:szCs w:val="21"/>
        </w:rPr>
      </w:pPr>
      <w:bookmarkStart w:id="640" w:name="_Toc532377321"/>
      <w:bookmarkStart w:id="641" w:name="_Toc351203633"/>
      <w:bookmarkStart w:id="642" w:name="_Toc532375608"/>
      <w:bookmarkStart w:id="643" w:name="_Hlk528927191"/>
      <w:r>
        <w:rPr>
          <w:rFonts w:hint="eastAsia"/>
          <w:kern w:val="2"/>
          <w:sz w:val="21"/>
          <w:szCs w:val="21"/>
        </w:rPr>
        <w:t>1</w:t>
      </w:r>
      <w:bookmarkStart w:id="644" w:name="_Toc296890984"/>
      <w:bookmarkStart w:id="645" w:name="_Toc297120456"/>
      <w:bookmarkStart w:id="646" w:name="_Toc296944495"/>
      <w:bookmarkStart w:id="647" w:name="_Toc296891196"/>
      <w:bookmarkStart w:id="648" w:name="_Toc292559866"/>
      <w:bookmarkStart w:id="649" w:name="_Toc297048342"/>
      <w:bookmarkStart w:id="650" w:name="_Toc296346657"/>
      <w:bookmarkStart w:id="651" w:name="_Toc292559361"/>
      <w:bookmarkStart w:id="652" w:name="_Toc296503156"/>
      <w:bookmarkStart w:id="653" w:name="_Toc296347155"/>
      <w:r>
        <w:rPr>
          <w:rFonts w:hint="eastAsia"/>
          <w:kern w:val="2"/>
          <w:sz w:val="21"/>
          <w:szCs w:val="21"/>
        </w:rPr>
        <w:t xml:space="preserve">. </w:t>
      </w:r>
      <w:r>
        <w:rPr>
          <w:rFonts w:hint="eastAsia"/>
          <w:kern w:val="2"/>
          <w:sz w:val="21"/>
          <w:szCs w:val="21"/>
        </w:rPr>
        <w:t>一般约定</w:t>
      </w:r>
      <w:bookmarkEnd w:id="640"/>
      <w:bookmarkEnd w:id="641"/>
      <w:bookmarkEnd w:id="642"/>
    </w:p>
    <w:p w:rsidR="007B7154" w:rsidRDefault="00340CB9">
      <w:pPr>
        <w:pStyle w:val="5"/>
        <w:spacing w:before="0" w:beforeAutospacing="0" w:after="0" w:afterAutospacing="0" w:line="360" w:lineRule="auto"/>
        <w:ind w:firstLineChars="200" w:firstLine="422"/>
        <w:rPr>
          <w:sz w:val="21"/>
          <w:szCs w:val="21"/>
        </w:rPr>
      </w:pPr>
      <w:bookmarkStart w:id="654" w:name="_Toc532377322"/>
      <w:bookmarkEnd w:id="644"/>
      <w:bookmarkEnd w:id="645"/>
      <w:bookmarkEnd w:id="646"/>
      <w:bookmarkEnd w:id="647"/>
      <w:bookmarkEnd w:id="648"/>
      <w:bookmarkEnd w:id="649"/>
      <w:bookmarkEnd w:id="650"/>
      <w:bookmarkEnd w:id="651"/>
      <w:bookmarkEnd w:id="652"/>
      <w:bookmarkEnd w:id="653"/>
      <w:r>
        <w:rPr>
          <w:rFonts w:hint="eastAsia"/>
          <w:sz w:val="21"/>
          <w:szCs w:val="21"/>
        </w:rPr>
        <w:t>1.1</w:t>
      </w:r>
      <w:r>
        <w:rPr>
          <w:rFonts w:hint="eastAsia"/>
          <w:sz w:val="21"/>
          <w:szCs w:val="21"/>
        </w:rPr>
        <w:t>词语定义与解释</w:t>
      </w:r>
      <w:bookmarkEnd w:id="654"/>
    </w:p>
    <w:p w:rsidR="007B7154" w:rsidRDefault="00340CB9">
      <w:pPr>
        <w:spacing w:line="360" w:lineRule="auto"/>
        <w:ind w:firstLineChars="200" w:firstLine="420"/>
        <w:jc w:val="left"/>
        <w:rPr>
          <w:rFonts w:ascii="宋体" w:hAnsi="宋体"/>
          <w:kern w:val="0"/>
          <w:szCs w:val="21"/>
        </w:rPr>
      </w:pPr>
      <w:r>
        <w:rPr>
          <w:rFonts w:ascii="宋体" w:hAnsi="宋体" w:hint="eastAsia"/>
          <w:kern w:val="0"/>
          <w:szCs w:val="21"/>
        </w:rPr>
        <w:t xml:space="preserve">1.1.1 </w:t>
      </w:r>
      <w:r>
        <w:rPr>
          <w:rFonts w:ascii="宋体" w:hAnsi="宋体" w:hint="eastAsia"/>
          <w:kern w:val="0"/>
          <w:szCs w:val="21"/>
        </w:rPr>
        <w:t>合同</w:t>
      </w:r>
    </w:p>
    <w:p w:rsidR="007B7154" w:rsidRDefault="00340CB9">
      <w:pPr>
        <w:spacing w:line="360" w:lineRule="auto"/>
        <w:ind w:firstLineChars="200" w:firstLine="420"/>
        <w:jc w:val="left"/>
        <w:rPr>
          <w:rFonts w:ascii="宋体" w:hAnsi="宋体"/>
          <w:kern w:val="0"/>
          <w:szCs w:val="21"/>
        </w:rPr>
      </w:pPr>
      <w:r>
        <w:rPr>
          <w:rFonts w:ascii="宋体" w:hAnsi="宋体" w:hint="eastAsia"/>
          <w:kern w:val="0"/>
          <w:szCs w:val="21"/>
        </w:rPr>
        <w:t>1.1.1.6</w:t>
      </w:r>
      <w:r>
        <w:rPr>
          <w:rFonts w:ascii="宋体" w:hAnsi="宋体" w:hint="eastAsia"/>
          <w:kern w:val="0"/>
          <w:szCs w:val="21"/>
        </w:rPr>
        <w:t>技术标准和要求：</w:t>
      </w:r>
      <w:r>
        <w:rPr>
          <w:rFonts w:ascii="宋体" w:hAnsi="宋体" w:hint="eastAsia"/>
          <w:kern w:val="0"/>
          <w:szCs w:val="21"/>
          <w:u w:val="single"/>
        </w:rPr>
        <w:t>本目中的技术标准和要求是指技术规范，即合同所约定的技术标准和要求，是合同文件的组成部分。与通用合同条款中“技术标准和要求”一词具有相同含义，包括合同双方当事人约定对其所作的修改或补充</w:t>
      </w:r>
      <w:r>
        <w:rPr>
          <w:rFonts w:ascii="宋体" w:hAnsi="宋体" w:hint="eastAsia"/>
          <w:kern w:val="0"/>
          <w:szCs w:val="21"/>
        </w:rPr>
        <w:t>。</w:t>
      </w:r>
    </w:p>
    <w:p w:rsidR="007B7154" w:rsidRDefault="00340CB9">
      <w:pPr>
        <w:spacing w:line="360" w:lineRule="auto"/>
        <w:ind w:firstLineChars="200" w:firstLine="420"/>
        <w:jc w:val="left"/>
        <w:rPr>
          <w:rFonts w:ascii="宋体" w:hAnsi="宋体"/>
          <w:kern w:val="0"/>
          <w:szCs w:val="21"/>
        </w:rPr>
      </w:pPr>
      <w:r>
        <w:rPr>
          <w:rFonts w:ascii="宋体" w:hAnsi="宋体" w:hint="eastAsia"/>
          <w:kern w:val="0"/>
          <w:szCs w:val="21"/>
        </w:rPr>
        <w:t xml:space="preserve">1.1.1.8 </w:t>
      </w:r>
      <w:r>
        <w:rPr>
          <w:rFonts w:ascii="宋体" w:hAnsi="宋体" w:hint="eastAsia"/>
          <w:kern w:val="0"/>
          <w:szCs w:val="21"/>
        </w:rPr>
        <w:t>已标价工程量清单：</w:t>
      </w:r>
      <w:r>
        <w:rPr>
          <w:rFonts w:ascii="宋体" w:hAnsi="宋体" w:hint="eastAsia"/>
          <w:kern w:val="0"/>
          <w:szCs w:val="21"/>
          <w:u w:val="single"/>
        </w:rPr>
        <w:t>指构成合同的由承包人按照发包人规定的格式和要求填写并标明价格、经算术性错误修订及其他错误修订（如有）且承包人已确认的工程量清单</w:t>
      </w:r>
      <w:r>
        <w:rPr>
          <w:rFonts w:ascii="宋体" w:hAnsi="宋体" w:hint="eastAsia"/>
          <w:kern w:val="0"/>
          <w:szCs w:val="21"/>
        </w:rPr>
        <w:t>。</w:t>
      </w:r>
    </w:p>
    <w:p w:rsidR="007B7154" w:rsidRDefault="00340CB9">
      <w:pPr>
        <w:spacing w:line="360" w:lineRule="auto"/>
        <w:ind w:firstLineChars="200" w:firstLine="420"/>
        <w:jc w:val="left"/>
        <w:rPr>
          <w:rFonts w:ascii="宋体" w:hAnsi="宋体"/>
          <w:szCs w:val="21"/>
        </w:rPr>
      </w:pPr>
      <w:r>
        <w:rPr>
          <w:rFonts w:ascii="宋体" w:hAnsi="宋体" w:hint="eastAsia"/>
          <w:kern w:val="0"/>
          <w:szCs w:val="21"/>
        </w:rPr>
        <w:t xml:space="preserve">1.1.1.10 </w:t>
      </w:r>
      <w:r>
        <w:rPr>
          <w:rFonts w:ascii="宋体" w:hAnsi="宋体" w:hint="eastAsia"/>
          <w:kern w:val="0"/>
          <w:szCs w:val="21"/>
        </w:rPr>
        <w:t>其他合同文件包括：</w:t>
      </w:r>
      <w:r>
        <w:rPr>
          <w:rFonts w:ascii="宋体" w:hAnsi="宋体" w:hint="eastAsia"/>
          <w:szCs w:val="21"/>
          <w:u w:val="single"/>
        </w:rPr>
        <w:t>按照合同协议书</w:t>
      </w:r>
      <w:r>
        <w:rPr>
          <w:rFonts w:ascii="宋体" w:hAnsi="宋体" w:hint="eastAsia"/>
          <w:bCs/>
          <w:szCs w:val="21"/>
          <w:u w:val="single"/>
        </w:rPr>
        <w:t>〔</w:t>
      </w:r>
      <w:r>
        <w:rPr>
          <w:rFonts w:ascii="宋体" w:hAnsi="宋体" w:hint="eastAsia"/>
          <w:szCs w:val="21"/>
          <w:u w:val="single"/>
        </w:rPr>
        <w:t>第六条</w:t>
      </w:r>
      <w:r>
        <w:rPr>
          <w:rFonts w:ascii="宋体" w:hAnsi="宋体" w:hint="eastAsia"/>
          <w:bCs/>
          <w:szCs w:val="21"/>
          <w:u w:val="single"/>
        </w:rPr>
        <w:t>〕</w:t>
      </w:r>
      <w:r>
        <w:rPr>
          <w:rFonts w:ascii="宋体" w:hAnsi="宋体" w:hint="eastAsia"/>
          <w:szCs w:val="21"/>
          <w:u w:val="single"/>
        </w:rPr>
        <w:t>约定执行</w:t>
      </w:r>
      <w:r>
        <w:rPr>
          <w:rFonts w:ascii="宋体" w:hAnsi="宋体" w:hint="eastAsia"/>
          <w:szCs w:val="21"/>
        </w:rPr>
        <w:t>。</w:t>
      </w:r>
    </w:p>
    <w:p w:rsidR="007B7154" w:rsidRDefault="00340CB9">
      <w:pPr>
        <w:spacing w:line="360" w:lineRule="auto"/>
        <w:ind w:firstLineChars="200" w:firstLine="420"/>
        <w:jc w:val="left"/>
        <w:rPr>
          <w:rFonts w:ascii="宋体" w:hAnsi="宋体"/>
          <w:kern w:val="0"/>
          <w:szCs w:val="21"/>
        </w:rPr>
      </w:pPr>
      <w:r>
        <w:rPr>
          <w:rFonts w:ascii="宋体" w:hAnsi="宋体" w:hint="eastAsia"/>
          <w:kern w:val="0"/>
          <w:szCs w:val="21"/>
        </w:rPr>
        <w:t>本项补充</w:t>
      </w:r>
      <w:r>
        <w:rPr>
          <w:rFonts w:ascii="宋体" w:hAnsi="宋体" w:hint="eastAsia"/>
          <w:kern w:val="0"/>
          <w:szCs w:val="21"/>
        </w:rPr>
        <w:t>1.1.1.11</w:t>
      </w:r>
      <w:r>
        <w:rPr>
          <w:rFonts w:ascii="宋体" w:hAnsi="宋体" w:hint="eastAsia"/>
          <w:kern w:val="0"/>
          <w:szCs w:val="21"/>
        </w:rPr>
        <w:t>～</w:t>
      </w:r>
      <w:r>
        <w:rPr>
          <w:rFonts w:ascii="宋体" w:hAnsi="宋体" w:hint="eastAsia"/>
          <w:kern w:val="0"/>
          <w:szCs w:val="21"/>
        </w:rPr>
        <w:t>1.1.1.16</w:t>
      </w:r>
      <w:r>
        <w:rPr>
          <w:rFonts w:ascii="宋体" w:hAnsi="宋体" w:hint="eastAsia"/>
          <w:kern w:val="0"/>
          <w:szCs w:val="21"/>
        </w:rPr>
        <w:t>目：</w:t>
      </w:r>
    </w:p>
    <w:p w:rsidR="007B7154" w:rsidRDefault="00340CB9">
      <w:pPr>
        <w:spacing w:line="360" w:lineRule="auto"/>
        <w:ind w:firstLineChars="200" w:firstLine="420"/>
        <w:jc w:val="left"/>
        <w:rPr>
          <w:rFonts w:ascii="宋体" w:hAnsi="宋体"/>
          <w:kern w:val="0"/>
          <w:szCs w:val="21"/>
        </w:rPr>
      </w:pPr>
      <w:r>
        <w:rPr>
          <w:rFonts w:ascii="宋体" w:hAnsi="宋体" w:hint="eastAsia"/>
          <w:kern w:val="0"/>
          <w:szCs w:val="21"/>
        </w:rPr>
        <w:t xml:space="preserve">1.1.1.11 </w:t>
      </w:r>
      <w:r>
        <w:rPr>
          <w:rFonts w:ascii="宋体" w:hAnsi="宋体" w:hint="eastAsia"/>
          <w:kern w:val="0"/>
          <w:szCs w:val="21"/>
        </w:rPr>
        <w:t>招标文件：</w:t>
      </w:r>
      <w:r>
        <w:rPr>
          <w:rFonts w:ascii="宋体" w:hAnsi="宋体" w:hint="eastAsia"/>
          <w:kern w:val="0"/>
          <w:szCs w:val="21"/>
          <w:u w:val="single"/>
        </w:rPr>
        <w:t>指本工程的招标文件、图纸、其他技术资料及招标人发出的对招标文件所作的澄清、修改等资料</w:t>
      </w:r>
      <w:r>
        <w:rPr>
          <w:rFonts w:ascii="宋体" w:hAnsi="宋体" w:hint="eastAsia"/>
          <w:kern w:val="0"/>
          <w:szCs w:val="21"/>
        </w:rPr>
        <w:t>。</w:t>
      </w:r>
    </w:p>
    <w:p w:rsidR="007B7154" w:rsidRDefault="00340CB9">
      <w:pPr>
        <w:spacing w:line="360" w:lineRule="auto"/>
        <w:ind w:firstLineChars="200" w:firstLine="420"/>
        <w:jc w:val="left"/>
        <w:rPr>
          <w:rFonts w:ascii="宋体" w:hAnsi="宋体"/>
          <w:kern w:val="0"/>
          <w:szCs w:val="21"/>
        </w:rPr>
      </w:pPr>
      <w:r>
        <w:rPr>
          <w:rFonts w:ascii="宋体" w:hAnsi="宋体" w:hint="eastAsia"/>
          <w:kern w:val="0"/>
          <w:szCs w:val="21"/>
        </w:rPr>
        <w:t xml:space="preserve">1.1.1.12 </w:t>
      </w:r>
      <w:r>
        <w:rPr>
          <w:rFonts w:ascii="宋体" w:hAnsi="宋体" w:hint="eastAsia"/>
          <w:kern w:val="0"/>
          <w:szCs w:val="21"/>
        </w:rPr>
        <w:t>工作：</w:t>
      </w:r>
      <w:r>
        <w:rPr>
          <w:rFonts w:ascii="宋体" w:hAnsi="宋体" w:hint="eastAsia"/>
          <w:kern w:val="0"/>
          <w:szCs w:val="21"/>
          <w:u w:val="single"/>
        </w:rPr>
        <w:t>指根据合同条款规定，或根据合同合理推及的，为本工程（包括永久工程和临时工程）施工与维护所需要的管理、劳务、材料、施工设备和其他物品的提供</w:t>
      </w:r>
      <w:r>
        <w:rPr>
          <w:rFonts w:ascii="宋体" w:hAnsi="宋体" w:hint="eastAsia"/>
          <w:kern w:val="0"/>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 xml:space="preserve">1.1.1.13 </w:t>
      </w:r>
      <w:r>
        <w:rPr>
          <w:rFonts w:ascii="宋体" w:hAnsi="宋体" w:hint="eastAsia"/>
          <w:szCs w:val="21"/>
        </w:rPr>
        <w:t>重大设计变更：按照规定需要重新报建设行政主管部门批准的设计变更。</w:t>
      </w:r>
    </w:p>
    <w:p w:rsidR="007B7154" w:rsidRDefault="00340CB9">
      <w:pPr>
        <w:spacing w:line="360" w:lineRule="auto"/>
        <w:ind w:firstLineChars="200" w:firstLine="420"/>
        <w:jc w:val="left"/>
        <w:rPr>
          <w:rFonts w:ascii="宋体" w:hAnsi="宋体"/>
          <w:szCs w:val="21"/>
        </w:rPr>
      </w:pPr>
      <w:r>
        <w:rPr>
          <w:rFonts w:ascii="宋体" w:hAnsi="宋体"/>
          <w:szCs w:val="21"/>
        </w:rPr>
        <w:t>1.1.1.</w:t>
      </w:r>
      <w:r>
        <w:rPr>
          <w:rFonts w:ascii="宋体" w:hAnsi="宋体" w:hint="eastAsia"/>
          <w:szCs w:val="21"/>
        </w:rPr>
        <w:t xml:space="preserve">14 </w:t>
      </w:r>
      <w:r>
        <w:rPr>
          <w:rFonts w:ascii="宋体" w:hAnsi="宋体" w:hint="eastAsia"/>
          <w:szCs w:val="21"/>
        </w:rPr>
        <w:t>公章：专指法定单位名称章</w:t>
      </w:r>
      <w:r>
        <w:rPr>
          <w:rFonts w:ascii="宋体" w:hAnsi="宋体"/>
          <w:szCs w:val="21"/>
        </w:rPr>
        <w:t>。</w:t>
      </w:r>
    </w:p>
    <w:bookmarkEnd w:id="643"/>
    <w:p w:rsidR="007B7154" w:rsidRDefault="00340CB9">
      <w:pPr>
        <w:spacing w:line="360" w:lineRule="auto"/>
        <w:ind w:firstLineChars="200" w:firstLine="420"/>
        <w:jc w:val="left"/>
        <w:rPr>
          <w:rFonts w:ascii="宋体" w:hAnsi="宋体"/>
          <w:szCs w:val="21"/>
        </w:rPr>
      </w:pPr>
      <w:r>
        <w:rPr>
          <w:rFonts w:ascii="宋体" w:hAnsi="宋体" w:hint="eastAsia"/>
          <w:szCs w:val="21"/>
        </w:rPr>
        <w:t xml:space="preserve">1.1.1.15 </w:t>
      </w:r>
      <w:r>
        <w:rPr>
          <w:rFonts w:ascii="宋体" w:hAnsi="宋体" w:hint="eastAsia"/>
          <w:szCs w:val="21"/>
        </w:rPr>
        <w:t>到岗：指承包人按照到岗履职承诺安排满足办理施工许可手续相关要求的项目主要管理人员实际到施工现场就职履约的行为。</w:t>
      </w:r>
    </w:p>
    <w:p w:rsidR="007B7154" w:rsidRDefault="00340CB9">
      <w:pPr>
        <w:spacing w:line="360" w:lineRule="auto"/>
        <w:ind w:firstLineChars="200" w:firstLine="420"/>
        <w:jc w:val="left"/>
        <w:rPr>
          <w:rFonts w:ascii="宋体" w:hAnsi="宋体"/>
          <w:szCs w:val="21"/>
        </w:rPr>
      </w:pPr>
      <w:r>
        <w:rPr>
          <w:rFonts w:ascii="宋体" w:hAnsi="宋体" w:hint="eastAsia"/>
          <w:szCs w:val="21"/>
        </w:rPr>
        <w:t xml:space="preserve">1.1.1.16 </w:t>
      </w:r>
      <w:r>
        <w:rPr>
          <w:rFonts w:ascii="宋体" w:hAnsi="宋体" w:hint="eastAsia"/>
          <w:szCs w:val="21"/>
        </w:rPr>
        <w:t>项目法人：指具有民事权利能力和民事行为能力，依法独立享有民事权利和承担民事义务，以建设项目为目</w:t>
      </w:r>
      <w:r>
        <w:rPr>
          <w:rFonts w:ascii="宋体" w:hAnsi="宋体" w:hint="eastAsia"/>
          <w:szCs w:val="21"/>
        </w:rPr>
        <w:t>的，从事项目管理的机构、单位或组织。</w:t>
      </w:r>
    </w:p>
    <w:p w:rsidR="007B7154" w:rsidRDefault="00340CB9">
      <w:pPr>
        <w:spacing w:line="360" w:lineRule="auto"/>
        <w:ind w:firstLineChars="200" w:firstLine="420"/>
        <w:jc w:val="left"/>
        <w:rPr>
          <w:rFonts w:ascii="宋体" w:hAnsi="宋体"/>
          <w:szCs w:val="21"/>
        </w:rPr>
      </w:pPr>
      <w:r>
        <w:rPr>
          <w:rFonts w:ascii="宋体" w:hAnsi="宋体" w:hint="eastAsia"/>
          <w:szCs w:val="21"/>
        </w:rPr>
        <w:t xml:space="preserve">1.1.2 </w:t>
      </w:r>
      <w:r>
        <w:rPr>
          <w:rFonts w:ascii="宋体" w:hAnsi="宋体" w:hint="eastAsia"/>
          <w:szCs w:val="21"/>
        </w:rPr>
        <w:t>合同当事人及其他相关方</w:t>
      </w:r>
    </w:p>
    <w:p w:rsidR="007B7154" w:rsidRDefault="00340CB9">
      <w:pPr>
        <w:spacing w:line="360" w:lineRule="auto"/>
        <w:ind w:firstLineChars="200" w:firstLine="420"/>
        <w:jc w:val="left"/>
        <w:rPr>
          <w:rFonts w:ascii="宋体" w:hAnsi="宋体"/>
          <w:szCs w:val="21"/>
        </w:rPr>
      </w:pPr>
      <w:r>
        <w:rPr>
          <w:rFonts w:ascii="宋体" w:hAnsi="宋体" w:hint="eastAsia"/>
          <w:szCs w:val="21"/>
        </w:rPr>
        <w:t xml:space="preserve">1.1.2.4 </w:t>
      </w:r>
      <w:r>
        <w:rPr>
          <w:rFonts w:ascii="宋体" w:hAnsi="宋体" w:hint="eastAsia"/>
          <w:szCs w:val="21"/>
        </w:rPr>
        <w:t>监理人：</w:t>
      </w:r>
    </w:p>
    <w:p w:rsidR="007B7154" w:rsidRDefault="00340CB9">
      <w:pPr>
        <w:spacing w:line="360" w:lineRule="auto"/>
        <w:ind w:firstLineChars="200" w:firstLine="420"/>
        <w:jc w:val="left"/>
        <w:rPr>
          <w:rFonts w:ascii="宋体" w:hAnsi="宋体"/>
          <w:szCs w:val="21"/>
        </w:rPr>
      </w:pPr>
      <w:r>
        <w:rPr>
          <w:rFonts w:ascii="宋体" w:hAnsi="宋体" w:hint="eastAsia"/>
          <w:szCs w:val="21"/>
        </w:rPr>
        <w:t>名</w:t>
      </w:r>
      <w:r>
        <w:rPr>
          <w:rFonts w:ascii="宋体" w:hAnsi="宋体" w:hint="eastAsia"/>
          <w:szCs w:val="21"/>
        </w:rPr>
        <w:t xml:space="preserve">    </w:t>
      </w:r>
      <w:r>
        <w:rPr>
          <w:rFonts w:ascii="宋体" w:hAnsi="宋体" w:hint="eastAsia"/>
          <w:szCs w:val="21"/>
        </w:rPr>
        <w:t>称：</w:t>
      </w:r>
      <w:r>
        <w:rPr>
          <w:rFonts w:ascii="宋体" w:hAnsi="宋体"/>
          <w:szCs w:val="21"/>
          <w:u w:val="single"/>
        </w:rPr>
        <w:t xml:space="preserve">    </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资质类别和等级：</w:t>
      </w:r>
      <w:r>
        <w:rPr>
          <w:rFonts w:ascii="宋体" w:hAnsi="宋体"/>
          <w:szCs w:val="21"/>
          <w:u w:val="single"/>
        </w:rPr>
        <w:t></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联系方式：</w:t>
      </w:r>
      <w:r>
        <w:rPr>
          <w:rFonts w:ascii="宋体" w:hAnsi="宋体"/>
          <w:szCs w:val="21"/>
          <w:u w:val="single"/>
        </w:rPr>
        <w:t xml:space="preserve">    </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 xml:space="preserve">1.1.2.5 </w:t>
      </w:r>
      <w:r>
        <w:rPr>
          <w:rFonts w:ascii="宋体" w:hAnsi="宋体" w:hint="eastAsia"/>
          <w:szCs w:val="21"/>
        </w:rPr>
        <w:t>设计人：</w:t>
      </w:r>
    </w:p>
    <w:p w:rsidR="007B7154" w:rsidRDefault="00340CB9">
      <w:pPr>
        <w:spacing w:line="360" w:lineRule="auto"/>
        <w:ind w:firstLineChars="200" w:firstLine="420"/>
        <w:jc w:val="left"/>
        <w:rPr>
          <w:rFonts w:ascii="宋体" w:hAnsi="宋体"/>
          <w:szCs w:val="21"/>
        </w:rPr>
      </w:pPr>
      <w:r>
        <w:rPr>
          <w:rFonts w:ascii="宋体" w:hAnsi="宋体" w:hint="eastAsia"/>
          <w:szCs w:val="21"/>
        </w:rPr>
        <w:t>名</w:t>
      </w:r>
      <w:r>
        <w:rPr>
          <w:rFonts w:ascii="宋体" w:hAnsi="宋体" w:hint="eastAsia"/>
          <w:szCs w:val="21"/>
        </w:rPr>
        <w:t xml:space="preserve">    </w:t>
      </w:r>
      <w:r>
        <w:rPr>
          <w:rFonts w:ascii="宋体" w:hAnsi="宋体" w:hint="eastAsia"/>
          <w:szCs w:val="21"/>
        </w:rPr>
        <w:t>称：</w:t>
      </w:r>
      <w:r>
        <w:rPr>
          <w:rFonts w:ascii="宋体" w:hAnsi="宋体"/>
          <w:szCs w:val="21"/>
          <w:u w:val="single"/>
        </w:rPr>
        <w:t xml:space="preserve">    </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资质类别和等级：</w:t>
      </w:r>
      <w:r>
        <w:rPr>
          <w:rFonts w:ascii="宋体" w:hAnsi="宋体"/>
          <w:szCs w:val="21"/>
          <w:u w:val="single"/>
        </w:rPr>
        <w:t></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lastRenderedPageBreak/>
        <w:t>联系方式：</w:t>
      </w:r>
      <w:r>
        <w:rPr>
          <w:rFonts w:ascii="宋体" w:hAnsi="宋体"/>
          <w:szCs w:val="21"/>
          <w:u w:val="single"/>
        </w:rPr>
        <w:t xml:space="preserve">    </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 xml:space="preserve">1.1.3 </w:t>
      </w:r>
      <w:r>
        <w:rPr>
          <w:rFonts w:ascii="宋体" w:hAnsi="宋体" w:hint="eastAsia"/>
          <w:szCs w:val="21"/>
        </w:rPr>
        <w:t>工程和设备</w:t>
      </w:r>
    </w:p>
    <w:p w:rsidR="007B7154" w:rsidRDefault="00340CB9">
      <w:pPr>
        <w:spacing w:line="360" w:lineRule="auto"/>
        <w:ind w:firstLineChars="200" w:firstLine="420"/>
        <w:jc w:val="left"/>
        <w:rPr>
          <w:rFonts w:ascii="宋体" w:hAnsi="宋体"/>
          <w:szCs w:val="21"/>
        </w:rPr>
      </w:pPr>
      <w:r>
        <w:rPr>
          <w:rFonts w:ascii="宋体" w:hAnsi="宋体" w:hint="eastAsia"/>
          <w:kern w:val="0"/>
          <w:szCs w:val="21"/>
        </w:rPr>
        <w:t xml:space="preserve">1.1.3.7 </w:t>
      </w:r>
      <w:r>
        <w:rPr>
          <w:rFonts w:ascii="宋体" w:hAnsi="宋体" w:hint="eastAsia"/>
          <w:kern w:val="0"/>
          <w:szCs w:val="21"/>
        </w:rPr>
        <w:t>作为施工现场组成部分的其他场所包括：</w:t>
      </w:r>
      <w:r>
        <w:rPr>
          <w:rFonts w:ascii="宋体" w:hAnsi="宋体" w:hint="eastAsia"/>
          <w:kern w:val="0"/>
          <w:szCs w:val="21"/>
          <w:u w:val="single"/>
        </w:rPr>
        <w:t>永久占地、临时占地以及为修建临时工程而租用、占用的土地</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kern w:val="0"/>
          <w:szCs w:val="21"/>
        </w:rPr>
        <w:t xml:space="preserve">1.1.3.9 </w:t>
      </w:r>
      <w:r>
        <w:rPr>
          <w:rFonts w:ascii="宋体" w:hAnsi="宋体" w:hint="eastAsia"/>
          <w:kern w:val="0"/>
          <w:szCs w:val="21"/>
        </w:rPr>
        <w:t>永久占地包括：</w:t>
      </w:r>
      <w:r>
        <w:rPr>
          <w:rFonts w:ascii="宋体" w:hAnsi="宋体" w:hint="eastAsia"/>
          <w:kern w:val="0"/>
          <w:szCs w:val="21"/>
          <w:u w:val="single"/>
        </w:rPr>
        <w:t>为实施合同工程而需要的一切永久占用的土地，即合同工程</w:t>
      </w:r>
      <w:r>
        <w:rPr>
          <w:rFonts w:ascii="宋体" w:hAnsi="宋体" w:hint="eastAsia"/>
          <w:szCs w:val="21"/>
          <w:u w:val="single"/>
        </w:rPr>
        <w:t>用地红线范围内的土地</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 xml:space="preserve">1.1.3.10 </w:t>
      </w:r>
      <w:r>
        <w:rPr>
          <w:rFonts w:ascii="宋体" w:hAnsi="宋体" w:hint="eastAsia"/>
          <w:szCs w:val="21"/>
        </w:rPr>
        <w:t>临时占地包括：</w:t>
      </w:r>
      <w:r>
        <w:rPr>
          <w:rFonts w:ascii="宋体" w:hAnsi="宋体" w:hint="eastAsia"/>
          <w:szCs w:val="21"/>
          <w:u w:val="single"/>
        </w:rPr>
        <w:t>为实施合同工程而需要</w:t>
      </w:r>
      <w:r>
        <w:rPr>
          <w:rFonts w:ascii="宋体" w:hAnsi="宋体" w:hint="eastAsia"/>
          <w:kern w:val="0"/>
          <w:szCs w:val="21"/>
          <w:u w:val="single"/>
        </w:rPr>
        <w:t>的一切</w:t>
      </w:r>
      <w:r>
        <w:rPr>
          <w:rFonts w:ascii="宋体" w:hAnsi="宋体" w:hint="eastAsia"/>
          <w:szCs w:val="21"/>
          <w:u w:val="single"/>
        </w:rPr>
        <w:t>临时占用的土地，包括施工所用的临时便道等的临时出入道，以及生产（办公）、生活等临时设施用地</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 xml:space="preserve">1.1.6 </w:t>
      </w:r>
      <w:r>
        <w:rPr>
          <w:rFonts w:ascii="宋体" w:hAnsi="宋体" w:hint="eastAsia"/>
          <w:szCs w:val="21"/>
        </w:rPr>
        <w:t>其他</w:t>
      </w:r>
    </w:p>
    <w:p w:rsidR="007B7154" w:rsidRDefault="00340CB9">
      <w:pPr>
        <w:spacing w:line="360" w:lineRule="auto"/>
        <w:ind w:firstLineChars="200" w:firstLine="420"/>
        <w:jc w:val="left"/>
        <w:rPr>
          <w:rFonts w:ascii="宋体" w:hAnsi="宋体"/>
          <w:szCs w:val="21"/>
        </w:rPr>
      </w:pPr>
      <w:bookmarkStart w:id="655" w:name="_Hlk528927262"/>
      <w:r>
        <w:rPr>
          <w:rFonts w:ascii="宋体" w:hAnsi="宋体" w:hint="eastAsia"/>
          <w:szCs w:val="21"/>
        </w:rPr>
        <w:t>本项补充</w:t>
      </w:r>
      <w:r>
        <w:rPr>
          <w:rFonts w:ascii="宋体" w:hAnsi="宋体" w:hint="eastAsia"/>
          <w:szCs w:val="21"/>
        </w:rPr>
        <w:t>1.1.6.2</w:t>
      </w:r>
      <w:r>
        <w:rPr>
          <w:rFonts w:ascii="宋体" w:hAnsi="宋体" w:hint="eastAsia"/>
          <w:szCs w:val="21"/>
        </w:rPr>
        <w:t>～</w:t>
      </w:r>
      <w:r>
        <w:rPr>
          <w:rFonts w:ascii="宋体" w:hAnsi="宋体" w:hint="eastAsia"/>
          <w:szCs w:val="21"/>
        </w:rPr>
        <w:t>1.1.6.3</w:t>
      </w:r>
      <w:r>
        <w:rPr>
          <w:rFonts w:ascii="宋体" w:hAnsi="宋体" w:hint="eastAsia"/>
          <w:szCs w:val="21"/>
        </w:rPr>
        <w:t>目：</w:t>
      </w:r>
    </w:p>
    <w:p w:rsidR="007B7154" w:rsidRDefault="00340CB9">
      <w:pPr>
        <w:spacing w:line="360" w:lineRule="auto"/>
        <w:ind w:firstLineChars="200" w:firstLine="420"/>
        <w:jc w:val="left"/>
        <w:rPr>
          <w:rFonts w:ascii="宋体" w:hAnsi="宋体"/>
          <w:szCs w:val="21"/>
        </w:rPr>
      </w:pPr>
      <w:r>
        <w:rPr>
          <w:rFonts w:ascii="宋体" w:hAnsi="宋体" w:hint="eastAsia"/>
          <w:szCs w:val="21"/>
        </w:rPr>
        <w:t xml:space="preserve">1.1.6.2 </w:t>
      </w:r>
      <w:r>
        <w:rPr>
          <w:rFonts w:ascii="宋体" w:hAnsi="宋体" w:hint="eastAsia"/>
          <w:szCs w:val="21"/>
        </w:rPr>
        <w:t>转包、违法分包及挂靠：指符合《住房和城乡建设部关于印发建筑工程施工发包与承包违法行为认定查处管理办法的通知》（建市规〔</w:t>
      </w:r>
      <w:r>
        <w:rPr>
          <w:rFonts w:ascii="宋体" w:hAnsi="宋体" w:hint="eastAsia"/>
          <w:szCs w:val="21"/>
        </w:rPr>
        <w:t>2019</w:t>
      </w:r>
      <w:r>
        <w:rPr>
          <w:rFonts w:ascii="宋体" w:hAnsi="宋体" w:hint="eastAsia"/>
          <w:szCs w:val="21"/>
        </w:rPr>
        <w:t>〕</w:t>
      </w:r>
      <w:r>
        <w:rPr>
          <w:rFonts w:ascii="宋体" w:hAnsi="宋体" w:hint="eastAsia"/>
          <w:szCs w:val="21"/>
        </w:rPr>
        <w:t>1</w:t>
      </w:r>
      <w:r>
        <w:rPr>
          <w:rFonts w:ascii="宋体" w:hAnsi="宋体" w:hint="eastAsia"/>
          <w:szCs w:val="21"/>
        </w:rPr>
        <w:t>号）规定认定条件的</w:t>
      </w:r>
      <w:r>
        <w:rPr>
          <w:rFonts w:ascii="宋体" w:hAnsi="宋体" w:hint="eastAsia"/>
          <w:kern w:val="0"/>
          <w:szCs w:val="21"/>
        </w:rPr>
        <w:t>违法行为</w:t>
      </w:r>
      <w:r>
        <w:rPr>
          <w:rFonts w:ascii="宋体" w:hAnsi="宋体" w:hint="eastAsia"/>
          <w:szCs w:val="21"/>
        </w:rPr>
        <w:t>。</w:t>
      </w:r>
    </w:p>
    <w:bookmarkEnd w:id="655"/>
    <w:p w:rsidR="007B7154" w:rsidRDefault="00340CB9">
      <w:pPr>
        <w:spacing w:line="360" w:lineRule="auto"/>
        <w:ind w:firstLineChars="200" w:firstLine="420"/>
        <w:jc w:val="left"/>
        <w:rPr>
          <w:rFonts w:ascii="宋体" w:hAnsi="宋体"/>
          <w:szCs w:val="21"/>
        </w:rPr>
      </w:pPr>
      <w:r>
        <w:rPr>
          <w:rFonts w:ascii="宋体" w:hAnsi="宋体" w:hint="eastAsia"/>
          <w:szCs w:val="21"/>
        </w:rPr>
        <w:t xml:space="preserve">1.1.6.3 </w:t>
      </w:r>
      <w:r>
        <w:rPr>
          <w:rFonts w:ascii="宋体" w:hAnsi="宋体" w:hint="eastAsia"/>
          <w:szCs w:val="21"/>
        </w:rPr>
        <w:t>危险性较大的分部分项工程（以下简称“危大工程”）：指住房和城乡建设部令第</w:t>
      </w:r>
      <w:r>
        <w:rPr>
          <w:rFonts w:ascii="宋体" w:hAnsi="宋体" w:hint="eastAsia"/>
          <w:szCs w:val="21"/>
        </w:rPr>
        <w:t>37</w:t>
      </w:r>
      <w:r>
        <w:rPr>
          <w:rFonts w:ascii="宋体" w:hAnsi="宋体" w:hint="eastAsia"/>
          <w:szCs w:val="21"/>
        </w:rPr>
        <w:t>号《危险性较大的分部分项工程安全管理规定》规定的房屋建筑和市政基础设施工程在施工过程中，容易导致人员群死群伤或者造成重大经济损失的分部分项工程。危大工程及超过一定规模的危大工程范围以国务院住房城乡建设主管部门制定及重庆市住房和城乡建设委员会补充的范围为准。</w:t>
      </w:r>
    </w:p>
    <w:p w:rsidR="007B7154" w:rsidRDefault="00340CB9">
      <w:pPr>
        <w:pStyle w:val="5"/>
        <w:spacing w:before="0" w:beforeAutospacing="0" w:after="0" w:afterAutospacing="0" w:line="360" w:lineRule="auto"/>
        <w:ind w:firstLineChars="200" w:firstLine="422"/>
        <w:rPr>
          <w:sz w:val="21"/>
          <w:szCs w:val="21"/>
        </w:rPr>
      </w:pPr>
      <w:bookmarkStart w:id="656" w:name="_Toc532377323"/>
      <w:r>
        <w:rPr>
          <w:rFonts w:hint="eastAsia"/>
          <w:sz w:val="21"/>
          <w:szCs w:val="21"/>
        </w:rPr>
        <w:t xml:space="preserve">1.4 </w:t>
      </w:r>
      <w:r>
        <w:rPr>
          <w:rFonts w:hint="eastAsia"/>
          <w:sz w:val="21"/>
          <w:szCs w:val="21"/>
        </w:rPr>
        <w:t>标准和规范</w:t>
      </w:r>
      <w:bookmarkEnd w:id="656"/>
    </w:p>
    <w:p w:rsidR="007B7154" w:rsidRDefault="00340CB9">
      <w:pPr>
        <w:spacing w:line="360" w:lineRule="auto"/>
        <w:ind w:firstLineChars="200" w:firstLine="420"/>
        <w:jc w:val="left"/>
        <w:rPr>
          <w:rFonts w:ascii="宋体" w:hAnsi="宋体"/>
          <w:szCs w:val="21"/>
        </w:rPr>
      </w:pPr>
      <w:r>
        <w:rPr>
          <w:rFonts w:ascii="宋体" w:hAnsi="宋体" w:hint="eastAsia"/>
          <w:szCs w:val="21"/>
        </w:rPr>
        <w:t xml:space="preserve">1.4.1 </w:t>
      </w:r>
      <w:r>
        <w:rPr>
          <w:rFonts w:ascii="宋体" w:hAnsi="宋体" w:hint="eastAsia"/>
          <w:szCs w:val="21"/>
        </w:rPr>
        <w:t>适用于工程的标准规范包括：</w:t>
      </w:r>
    </w:p>
    <w:p w:rsidR="007B7154" w:rsidRDefault="00340CB9">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）施工图所涉及的技术标准、规范、规程、图集等；</w:t>
      </w:r>
    </w:p>
    <w:p w:rsidR="007B7154" w:rsidRDefault="00340CB9">
      <w:pPr>
        <w:spacing w:line="360" w:lineRule="auto"/>
        <w:ind w:firstLineChars="200" w:firstLine="420"/>
        <w:jc w:val="left"/>
        <w:rPr>
          <w:rFonts w:ascii="宋体" w:hAnsi="宋体"/>
          <w:szCs w:val="21"/>
          <w:u w:val="single"/>
        </w:rPr>
      </w:pPr>
      <w:r>
        <w:rPr>
          <w:rFonts w:ascii="宋体" w:hAnsi="宋体" w:hint="eastAsia"/>
          <w:szCs w:val="21"/>
        </w:rPr>
        <w:t>（</w:t>
      </w:r>
      <w:r>
        <w:rPr>
          <w:rFonts w:ascii="宋体" w:hAnsi="宋体" w:hint="eastAsia"/>
          <w:szCs w:val="21"/>
        </w:rPr>
        <w:t>2</w:t>
      </w:r>
      <w:r>
        <w:rPr>
          <w:rFonts w:ascii="宋体" w:hAnsi="宋体" w:hint="eastAsia"/>
          <w:szCs w:val="21"/>
        </w:rPr>
        <w:t>）国家、行业或重庆市与本工程有关的标准，以及相应的规范、规程等</w:t>
      </w:r>
      <w:r>
        <w:rPr>
          <w:rFonts w:ascii="宋体" w:hAnsi="宋体" w:hint="eastAsia"/>
          <w:szCs w:val="21"/>
        </w:rPr>
        <w:t>，当这些标准、规范、规程不一致时，以标准、规范、规程要求最高的为准。</w:t>
      </w:r>
    </w:p>
    <w:p w:rsidR="007B7154" w:rsidRDefault="00340CB9">
      <w:pPr>
        <w:spacing w:line="360" w:lineRule="auto"/>
        <w:ind w:firstLineChars="200" w:firstLine="420"/>
        <w:jc w:val="left"/>
        <w:rPr>
          <w:rFonts w:ascii="宋体" w:hAnsi="宋体"/>
          <w:szCs w:val="21"/>
          <w:u w:val="single"/>
        </w:rPr>
      </w:pPr>
      <w:r>
        <w:rPr>
          <w:rFonts w:ascii="宋体" w:hAnsi="宋体"/>
          <w:szCs w:val="21"/>
        </w:rPr>
        <w:t>（</w:t>
      </w:r>
      <w:r>
        <w:rPr>
          <w:rFonts w:ascii="宋体" w:hAnsi="宋体" w:hint="eastAsia"/>
          <w:szCs w:val="21"/>
        </w:rPr>
        <w:t>3</w:t>
      </w:r>
      <w:r>
        <w:rPr>
          <w:rFonts w:ascii="宋体" w:hAnsi="宋体"/>
          <w:szCs w:val="21"/>
        </w:rPr>
        <w:t>）</w:t>
      </w:r>
      <w:r>
        <w:rPr>
          <w:rFonts w:ascii="宋体" w:hAnsi="宋体" w:hint="eastAsia"/>
          <w:szCs w:val="21"/>
          <w:u w:val="single"/>
        </w:rPr>
        <w:t xml:space="preserve">        </w:t>
      </w:r>
      <w:r>
        <w:rPr>
          <w:rFonts w:ascii="宋体" w:hAnsi="宋体" w:hint="eastAsia"/>
          <w:szCs w:val="21"/>
        </w:rPr>
        <w:t>。</w:t>
      </w:r>
    </w:p>
    <w:p w:rsidR="007B7154" w:rsidRDefault="00340CB9">
      <w:pPr>
        <w:spacing w:line="360" w:lineRule="auto"/>
        <w:ind w:firstLineChars="200" w:firstLine="420"/>
        <w:jc w:val="left"/>
        <w:rPr>
          <w:rFonts w:ascii="宋体" w:hAnsi="宋体"/>
          <w:kern w:val="0"/>
          <w:szCs w:val="21"/>
        </w:rPr>
      </w:pPr>
      <w:r>
        <w:rPr>
          <w:rFonts w:ascii="宋体" w:hAnsi="宋体" w:hint="eastAsia"/>
          <w:kern w:val="0"/>
          <w:szCs w:val="21"/>
        </w:rPr>
        <w:t xml:space="preserve">1.4.2 </w:t>
      </w:r>
      <w:r>
        <w:rPr>
          <w:rFonts w:ascii="宋体" w:hAnsi="宋体" w:hint="eastAsia"/>
          <w:kern w:val="0"/>
          <w:szCs w:val="21"/>
        </w:rPr>
        <w:t>发包人提供国外标准、规范的名称：</w:t>
      </w:r>
      <w:r>
        <w:rPr>
          <w:rFonts w:ascii="宋体" w:hAnsi="宋体" w:hint="eastAsia"/>
          <w:kern w:val="0"/>
          <w:szCs w:val="21"/>
          <w:u w:val="single"/>
        </w:rPr>
        <w:t xml:space="preserve"> / </w:t>
      </w:r>
      <w:r>
        <w:rPr>
          <w:rFonts w:ascii="宋体" w:hAnsi="宋体" w:hint="eastAsia"/>
          <w:kern w:val="0"/>
          <w:szCs w:val="21"/>
        </w:rPr>
        <w:t>；</w:t>
      </w:r>
    </w:p>
    <w:p w:rsidR="007B7154" w:rsidRDefault="00340CB9">
      <w:pPr>
        <w:spacing w:line="360" w:lineRule="auto"/>
        <w:ind w:firstLineChars="200" w:firstLine="420"/>
        <w:jc w:val="left"/>
        <w:rPr>
          <w:rFonts w:ascii="宋体" w:hAnsi="宋体"/>
          <w:kern w:val="0"/>
          <w:szCs w:val="21"/>
        </w:rPr>
      </w:pPr>
      <w:r>
        <w:rPr>
          <w:rFonts w:ascii="宋体" w:hAnsi="宋体" w:hint="eastAsia"/>
          <w:kern w:val="0"/>
          <w:szCs w:val="21"/>
        </w:rPr>
        <w:t>发包人提供国外标准、规范的份数：</w:t>
      </w:r>
      <w:r>
        <w:rPr>
          <w:rFonts w:ascii="宋体" w:hAnsi="宋体" w:hint="eastAsia"/>
          <w:kern w:val="0"/>
          <w:szCs w:val="21"/>
          <w:u w:val="single"/>
        </w:rPr>
        <w:t xml:space="preserve"> / </w:t>
      </w:r>
      <w:r>
        <w:rPr>
          <w:rFonts w:ascii="宋体" w:hAnsi="宋体" w:hint="eastAsia"/>
          <w:kern w:val="0"/>
          <w:szCs w:val="21"/>
        </w:rPr>
        <w:t>；</w:t>
      </w:r>
    </w:p>
    <w:p w:rsidR="007B7154" w:rsidRDefault="00340CB9">
      <w:pPr>
        <w:spacing w:line="360" w:lineRule="auto"/>
        <w:ind w:firstLineChars="200" w:firstLine="420"/>
        <w:jc w:val="left"/>
        <w:rPr>
          <w:rFonts w:ascii="宋体" w:hAnsi="宋体"/>
          <w:kern w:val="0"/>
          <w:szCs w:val="21"/>
        </w:rPr>
      </w:pPr>
      <w:r>
        <w:rPr>
          <w:rFonts w:ascii="宋体" w:hAnsi="宋体" w:hint="eastAsia"/>
          <w:kern w:val="0"/>
          <w:szCs w:val="21"/>
        </w:rPr>
        <w:t>发包人提供国外标准、规范的名称：</w:t>
      </w:r>
      <w:r>
        <w:rPr>
          <w:rFonts w:ascii="宋体" w:hAnsi="宋体" w:hint="eastAsia"/>
          <w:kern w:val="0"/>
          <w:szCs w:val="21"/>
          <w:u w:val="single"/>
        </w:rPr>
        <w:t xml:space="preserve"> / </w:t>
      </w:r>
      <w:r>
        <w:rPr>
          <w:rFonts w:ascii="宋体" w:hAnsi="宋体" w:hint="eastAsia"/>
          <w:kern w:val="0"/>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 xml:space="preserve">1.4.3 </w:t>
      </w:r>
      <w:r>
        <w:rPr>
          <w:rFonts w:ascii="宋体" w:hAnsi="宋体" w:hint="eastAsia"/>
          <w:szCs w:val="21"/>
        </w:rPr>
        <w:t>发包人对工程的技术标准和功能要求的特殊要求：</w:t>
      </w:r>
      <w:r>
        <w:rPr>
          <w:rFonts w:ascii="宋体" w:hAnsi="宋体" w:hint="eastAsia"/>
          <w:kern w:val="0"/>
          <w:szCs w:val="21"/>
          <w:u w:val="single"/>
        </w:rPr>
        <w:t xml:space="preserve">/ </w:t>
      </w:r>
      <w:r>
        <w:rPr>
          <w:rFonts w:ascii="宋体" w:hAnsi="宋体" w:hint="eastAsia"/>
          <w:szCs w:val="21"/>
        </w:rPr>
        <w:t>。</w:t>
      </w:r>
    </w:p>
    <w:p w:rsidR="007B7154" w:rsidRDefault="00340CB9">
      <w:pPr>
        <w:pStyle w:val="5"/>
        <w:spacing w:before="0" w:beforeAutospacing="0" w:after="0" w:afterAutospacing="0" w:line="360" w:lineRule="auto"/>
        <w:ind w:firstLineChars="200" w:firstLine="422"/>
        <w:rPr>
          <w:sz w:val="21"/>
          <w:szCs w:val="21"/>
        </w:rPr>
      </w:pPr>
      <w:bookmarkStart w:id="657" w:name="_Toc532377324"/>
      <w:r>
        <w:rPr>
          <w:rFonts w:hint="eastAsia"/>
          <w:sz w:val="21"/>
          <w:szCs w:val="21"/>
        </w:rPr>
        <w:t xml:space="preserve">1.5 </w:t>
      </w:r>
      <w:r>
        <w:rPr>
          <w:rFonts w:hint="eastAsia"/>
          <w:sz w:val="21"/>
          <w:szCs w:val="21"/>
        </w:rPr>
        <w:t>合同文件的优先顺序</w:t>
      </w:r>
      <w:bookmarkEnd w:id="657"/>
    </w:p>
    <w:p w:rsidR="007B7154" w:rsidRDefault="00340CB9">
      <w:pPr>
        <w:spacing w:line="360" w:lineRule="auto"/>
        <w:ind w:firstLineChars="200" w:firstLine="420"/>
        <w:jc w:val="left"/>
        <w:rPr>
          <w:rFonts w:ascii="宋体" w:hAnsi="宋体"/>
          <w:szCs w:val="21"/>
        </w:rPr>
      </w:pPr>
      <w:r>
        <w:rPr>
          <w:rFonts w:ascii="宋体" w:hAnsi="宋体" w:hint="eastAsia"/>
          <w:szCs w:val="21"/>
        </w:rPr>
        <w:t>合同文件组成及优先顺序为：</w:t>
      </w:r>
      <w:r>
        <w:rPr>
          <w:rFonts w:ascii="宋体" w:hAnsi="宋体" w:hint="eastAsia"/>
          <w:szCs w:val="21"/>
          <w:u w:val="single"/>
        </w:rPr>
        <w:t>按照合同协议书</w:t>
      </w:r>
      <w:r>
        <w:rPr>
          <w:rFonts w:ascii="宋体" w:hAnsi="宋体" w:hint="eastAsia"/>
          <w:bCs/>
          <w:szCs w:val="21"/>
          <w:u w:val="single"/>
        </w:rPr>
        <w:t>〔</w:t>
      </w:r>
      <w:r>
        <w:rPr>
          <w:rFonts w:ascii="宋体" w:hAnsi="宋体" w:hint="eastAsia"/>
          <w:szCs w:val="21"/>
          <w:u w:val="single"/>
        </w:rPr>
        <w:t>第六条</w:t>
      </w:r>
      <w:r>
        <w:rPr>
          <w:rFonts w:ascii="宋体" w:hAnsi="宋体" w:hint="eastAsia"/>
          <w:bCs/>
          <w:szCs w:val="21"/>
          <w:u w:val="single"/>
        </w:rPr>
        <w:t>〕</w:t>
      </w:r>
      <w:r>
        <w:rPr>
          <w:rFonts w:ascii="宋体" w:hAnsi="宋体" w:hint="eastAsia"/>
          <w:szCs w:val="21"/>
          <w:u w:val="single"/>
        </w:rPr>
        <w:t>约定执行</w:t>
      </w:r>
      <w:r>
        <w:rPr>
          <w:rFonts w:ascii="宋体" w:hAnsi="宋体" w:hint="eastAsia"/>
          <w:szCs w:val="21"/>
        </w:rPr>
        <w:t>。</w:t>
      </w:r>
    </w:p>
    <w:p w:rsidR="007B7154" w:rsidRDefault="00340CB9">
      <w:pPr>
        <w:pStyle w:val="5"/>
        <w:spacing w:before="0" w:beforeAutospacing="0" w:after="0" w:afterAutospacing="0" w:line="360" w:lineRule="auto"/>
        <w:ind w:firstLineChars="200" w:firstLine="422"/>
        <w:rPr>
          <w:sz w:val="21"/>
          <w:szCs w:val="21"/>
        </w:rPr>
      </w:pPr>
      <w:bookmarkStart w:id="658" w:name="_Toc532377325"/>
      <w:r>
        <w:rPr>
          <w:rFonts w:hint="eastAsia"/>
          <w:sz w:val="21"/>
          <w:szCs w:val="21"/>
        </w:rPr>
        <w:t xml:space="preserve">1.6 </w:t>
      </w:r>
      <w:r>
        <w:rPr>
          <w:rFonts w:hint="eastAsia"/>
          <w:sz w:val="21"/>
          <w:szCs w:val="21"/>
        </w:rPr>
        <w:t>图纸和承包人文件</w:t>
      </w:r>
      <w:bookmarkEnd w:id="658"/>
    </w:p>
    <w:p w:rsidR="007B7154" w:rsidRDefault="00340CB9">
      <w:pPr>
        <w:spacing w:line="360" w:lineRule="auto"/>
        <w:ind w:firstLineChars="200" w:firstLine="420"/>
        <w:jc w:val="left"/>
        <w:rPr>
          <w:rFonts w:ascii="宋体" w:hAnsi="宋体"/>
          <w:szCs w:val="21"/>
        </w:rPr>
      </w:pPr>
      <w:r>
        <w:rPr>
          <w:rFonts w:ascii="宋体" w:hAnsi="宋体" w:hint="eastAsia"/>
          <w:szCs w:val="21"/>
        </w:rPr>
        <w:t xml:space="preserve">1.6.1 </w:t>
      </w:r>
      <w:r>
        <w:rPr>
          <w:rFonts w:ascii="宋体" w:hAnsi="宋体" w:hint="eastAsia"/>
          <w:szCs w:val="21"/>
        </w:rPr>
        <w:t>图纸的提供和交底</w:t>
      </w:r>
    </w:p>
    <w:p w:rsidR="007B7154" w:rsidRDefault="00340CB9">
      <w:pPr>
        <w:spacing w:line="360" w:lineRule="auto"/>
        <w:ind w:firstLineChars="200" w:firstLine="420"/>
        <w:jc w:val="left"/>
        <w:rPr>
          <w:rFonts w:ascii="宋体" w:hAnsi="宋体"/>
          <w:szCs w:val="21"/>
        </w:rPr>
      </w:pPr>
      <w:r>
        <w:rPr>
          <w:rFonts w:ascii="宋体" w:hAnsi="宋体" w:hint="eastAsia"/>
          <w:szCs w:val="21"/>
        </w:rPr>
        <w:lastRenderedPageBreak/>
        <w:t>发包人向承包人提供图纸的期限：</w:t>
      </w:r>
      <w:r>
        <w:rPr>
          <w:rFonts w:ascii="宋体" w:hAnsi="宋体" w:hint="eastAsia"/>
          <w:szCs w:val="21"/>
          <w:u w:val="single"/>
        </w:rPr>
        <w:t>通用合同条款第</w:t>
      </w:r>
      <w:r>
        <w:rPr>
          <w:rFonts w:ascii="宋体" w:hAnsi="宋体" w:hint="eastAsia"/>
          <w:szCs w:val="21"/>
          <w:u w:val="single"/>
        </w:rPr>
        <w:t>7.3.2</w:t>
      </w:r>
      <w:r>
        <w:rPr>
          <w:rFonts w:ascii="宋体" w:hAnsi="宋体" w:hint="eastAsia"/>
          <w:szCs w:val="21"/>
          <w:u w:val="single"/>
        </w:rPr>
        <w:t>款</w:t>
      </w:r>
      <w:r>
        <w:rPr>
          <w:rFonts w:ascii="宋体" w:hAnsi="宋体" w:hint="eastAsia"/>
          <w:bCs/>
          <w:szCs w:val="21"/>
          <w:u w:val="single"/>
        </w:rPr>
        <w:t>〔</w:t>
      </w:r>
      <w:r>
        <w:rPr>
          <w:rFonts w:ascii="宋体" w:hAnsi="宋体" w:hint="eastAsia"/>
          <w:szCs w:val="21"/>
          <w:u w:val="single"/>
        </w:rPr>
        <w:t>开工通知</w:t>
      </w:r>
      <w:r>
        <w:rPr>
          <w:rFonts w:ascii="宋体" w:hAnsi="宋体" w:hint="eastAsia"/>
          <w:bCs/>
          <w:szCs w:val="21"/>
          <w:u w:val="single"/>
        </w:rPr>
        <w:t>〕</w:t>
      </w:r>
      <w:r>
        <w:rPr>
          <w:rFonts w:ascii="宋体" w:hAnsi="宋体" w:hint="eastAsia"/>
          <w:szCs w:val="21"/>
          <w:u w:val="single"/>
        </w:rPr>
        <w:t>载明的开工日期前</w:t>
      </w:r>
      <w:r>
        <w:rPr>
          <w:rFonts w:ascii="宋体" w:hAnsi="宋体" w:hint="eastAsia"/>
          <w:szCs w:val="21"/>
          <w:u w:val="single"/>
        </w:rPr>
        <w:t>14</w:t>
      </w:r>
      <w:r>
        <w:rPr>
          <w:rFonts w:ascii="宋体" w:hAnsi="宋体" w:hint="eastAsia"/>
          <w:szCs w:val="21"/>
          <w:u w:val="single"/>
        </w:rPr>
        <w:t>天</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发包人向承包人提供图纸的数量：</w:t>
      </w:r>
      <w:r>
        <w:rPr>
          <w:rFonts w:ascii="宋体" w:hAnsi="宋体" w:hint="eastAsia"/>
          <w:szCs w:val="21"/>
          <w:u w:val="single"/>
        </w:rPr>
        <w:t xml:space="preserve">  </w:t>
      </w:r>
      <w:r>
        <w:rPr>
          <w:rFonts w:ascii="宋体" w:hAnsi="宋体" w:hint="eastAsia"/>
          <w:szCs w:val="21"/>
          <w:u w:val="single"/>
        </w:rPr>
        <w:t>套</w:t>
      </w:r>
      <w:r>
        <w:rPr>
          <w:rFonts w:ascii="宋体" w:hAnsi="宋体" w:hint="eastAsia"/>
          <w:szCs w:val="21"/>
        </w:rPr>
        <w:t>；</w:t>
      </w:r>
      <w:r>
        <w:rPr>
          <w:rFonts w:ascii="宋体" w:hAnsi="宋体" w:hint="eastAsia"/>
          <w:szCs w:val="21"/>
        </w:rPr>
        <w:t xml:space="preserve"> </w:t>
      </w:r>
    </w:p>
    <w:p w:rsidR="007B7154" w:rsidRDefault="00340CB9">
      <w:pPr>
        <w:spacing w:line="360" w:lineRule="auto"/>
        <w:ind w:firstLineChars="200" w:firstLine="420"/>
        <w:jc w:val="left"/>
        <w:rPr>
          <w:rFonts w:ascii="宋体" w:hAnsi="宋体"/>
          <w:szCs w:val="21"/>
        </w:rPr>
      </w:pPr>
      <w:r>
        <w:rPr>
          <w:rFonts w:ascii="宋体" w:hAnsi="宋体" w:hint="eastAsia"/>
          <w:szCs w:val="21"/>
        </w:rPr>
        <w:t>发包人向承包人提供图纸的内容：</w:t>
      </w:r>
      <w:r>
        <w:rPr>
          <w:rFonts w:ascii="宋体" w:hAnsi="宋体" w:hint="eastAsia"/>
          <w:szCs w:val="21"/>
          <w:u w:val="single"/>
        </w:rPr>
        <w:t>工程承包范围内工程的施工图设计文件</w:t>
      </w:r>
      <w:r>
        <w:rPr>
          <w:rFonts w:ascii="宋体" w:hAnsi="宋体" w:hint="eastAsia"/>
          <w:szCs w:val="21"/>
        </w:rPr>
        <w:t>；</w:t>
      </w:r>
    </w:p>
    <w:p w:rsidR="007B7154" w:rsidRDefault="00340CB9">
      <w:pPr>
        <w:spacing w:line="360" w:lineRule="auto"/>
        <w:ind w:firstLineChars="200" w:firstLine="420"/>
        <w:jc w:val="left"/>
        <w:rPr>
          <w:rFonts w:ascii="宋体" w:hAnsi="宋体"/>
          <w:szCs w:val="21"/>
          <w:u w:val="single"/>
        </w:rPr>
      </w:pPr>
      <w:r>
        <w:rPr>
          <w:rFonts w:ascii="宋体" w:hAnsi="宋体" w:hint="eastAsia"/>
          <w:szCs w:val="21"/>
        </w:rPr>
        <w:t>发包人组织承包人、监理人和设计人进行图纸会审和设计交底的时间：</w:t>
      </w:r>
      <w:r>
        <w:rPr>
          <w:rFonts w:ascii="宋体" w:hAnsi="宋体" w:hint="eastAsia"/>
          <w:szCs w:val="21"/>
          <w:u w:val="single"/>
        </w:rPr>
        <w:t>提供施工图后</w:t>
      </w:r>
      <w:r>
        <w:rPr>
          <w:rFonts w:ascii="宋体" w:hAnsi="宋体" w:hint="eastAsia"/>
          <w:szCs w:val="21"/>
          <w:u w:val="single"/>
        </w:rPr>
        <w:t>7</w:t>
      </w:r>
      <w:r>
        <w:rPr>
          <w:rFonts w:ascii="宋体" w:hAnsi="宋体" w:hint="eastAsia"/>
          <w:szCs w:val="21"/>
          <w:u w:val="single"/>
        </w:rPr>
        <w:t>天内</w:t>
      </w:r>
      <w:r>
        <w:rPr>
          <w:rFonts w:ascii="宋体" w:hAnsi="宋体" w:hint="eastAsia"/>
          <w:szCs w:val="21"/>
        </w:rPr>
        <w:t>。</w:t>
      </w:r>
    </w:p>
    <w:p w:rsidR="007B7154" w:rsidRDefault="00340CB9">
      <w:pPr>
        <w:spacing w:line="360" w:lineRule="auto"/>
        <w:ind w:firstLineChars="200" w:firstLine="420"/>
        <w:jc w:val="left"/>
        <w:rPr>
          <w:rFonts w:ascii="宋体" w:hAnsi="宋体"/>
          <w:szCs w:val="21"/>
          <w:u w:val="single"/>
        </w:rPr>
      </w:pPr>
      <w:r>
        <w:rPr>
          <w:rFonts w:ascii="宋体" w:hAnsi="宋体" w:hint="eastAsia"/>
          <w:szCs w:val="21"/>
          <w:u w:val="single"/>
        </w:rPr>
        <w:t>承包人可以书面方式通过监理人向发包人申请进行紧急的设计交底，发包人认为确有必要且条件许可时，应尽快组织实施承包人申请的设计交底。</w:t>
      </w:r>
    </w:p>
    <w:p w:rsidR="007B7154" w:rsidRDefault="00340CB9">
      <w:pPr>
        <w:spacing w:line="360" w:lineRule="auto"/>
        <w:ind w:firstLineChars="200" w:firstLine="420"/>
        <w:jc w:val="left"/>
        <w:rPr>
          <w:rFonts w:ascii="宋体" w:hAnsi="宋体"/>
          <w:szCs w:val="21"/>
        </w:rPr>
      </w:pPr>
      <w:r>
        <w:rPr>
          <w:rFonts w:ascii="宋体" w:hAnsi="宋体" w:hint="eastAsia"/>
          <w:szCs w:val="21"/>
        </w:rPr>
        <w:t xml:space="preserve">1.6.2 </w:t>
      </w:r>
      <w:r>
        <w:rPr>
          <w:rFonts w:ascii="宋体" w:hAnsi="宋体" w:hint="eastAsia"/>
          <w:szCs w:val="21"/>
        </w:rPr>
        <w:t>图纸的错误</w:t>
      </w:r>
    </w:p>
    <w:p w:rsidR="007B7154" w:rsidRDefault="00340CB9">
      <w:pPr>
        <w:spacing w:line="360" w:lineRule="auto"/>
        <w:ind w:firstLineChars="200" w:firstLine="420"/>
        <w:jc w:val="left"/>
        <w:rPr>
          <w:rFonts w:ascii="宋体" w:hAnsi="宋体"/>
          <w:szCs w:val="21"/>
        </w:rPr>
      </w:pPr>
      <w:r>
        <w:rPr>
          <w:rFonts w:ascii="宋体" w:hAnsi="宋体" w:hint="eastAsia"/>
          <w:szCs w:val="21"/>
        </w:rPr>
        <w:t>承包人在收到发包人提供的图纸后，承包人应对收到的图纸进行仔细核查，并在开始施工前，将发现的图纸存在的差错、遗漏或缺陷及时通知监理人。监理人</w:t>
      </w:r>
      <w:r>
        <w:rPr>
          <w:rFonts w:ascii="宋体" w:hAnsi="宋体" w:hint="eastAsia"/>
          <w:szCs w:val="21"/>
        </w:rPr>
        <w:t>接到该通知后，应附相关意见并立即报送发包人，发包人应在收到监理人报送的通知后作出决定。</w:t>
      </w:r>
    </w:p>
    <w:p w:rsidR="007B7154" w:rsidRDefault="00340CB9">
      <w:pPr>
        <w:spacing w:line="360" w:lineRule="auto"/>
        <w:ind w:firstLineChars="200" w:firstLine="420"/>
        <w:jc w:val="left"/>
        <w:rPr>
          <w:rFonts w:ascii="宋体" w:hAnsi="宋体"/>
          <w:szCs w:val="21"/>
          <w:u w:val="single"/>
        </w:rPr>
      </w:pPr>
      <w:r>
        <w:rPr>
          <w:rFonts w:ascii="宋体" w:hAnsi="宋体" w:hint="eastAsia"/>
          <w:szCs w:val="21"/>
        </w:rPr>
        <w:t>承包人不得利用图纸的差错、遗漏或缺陷，从中获得不正当的利益。</w:t>
      </w:r>
    </w:p>
    <w:p w:rsidR="007B7154" w:rsidRDefault="00340CB9">
      <w:pPr>
        <w:spacing w:line="360" w:lineRule="auto"/>
        <w:ind w:firstLineChars="200" w:firstLine="420"/>
        <w:jc w:val="left"/>
        <w:rPr>
          <w:rFonts w:ascii="宋体" w:hAnsi="宋体"/>
          <w:szCs w:val="21"/>
        </w:rPr>
      </w:pPr>
      <w:r>
        <w:rPr>
          <w:rFonts w:ascii="宋体" w:hAnsi="宋体" w:hint="eastAsia"/>
          <w:szCs w:val="21"/>
        </w:rPr>
        <w:t xml:space="preserve">1.6.4 </w:t>
      </w:r>
      <w:r>
        <w:rPr>
          <w:rFonts w:ascii="宋体" w:hAnsi="宋体" w:hint="eastAsia"/>
          <w:szCs w:val="21"/>
        </w:rPr>
        <w:t>承包人文件</w:t>
      </w:r>
    </w:p>
    <w:p w:rsidR="007B7154" w:rsidRDefault="00340CB9">
      <w:pPr>
        <w:spacing w:line="360" w:lineRule="auto"/>
        <w:ind w:firstLineChars="200" w:firstLine="420"/>
        <w:jc w:val="left"/>
        <w:rPr>
          <w:rFonts w:ascii="宋体" w:hAnsi="宋体"/>
          <w:szCs w:val="21"/>
        </w:rPr>
      </w:pPr>
      <w:r>
        <w:rPr>
          <w:rFonts w:ascii="宋体" w:hAnsi="宋体" w:hint="eastAsia"/>
          <w:szCs w:val="21"/>
        </w:rPr>
        <w:t>需要由承包人提供的书面文件，包括：</w:t>
      </w:r>
      <w:r>
        <w:rPr>
          <w:rFonts w:ascii="宋体" w:hAnsi="宋体" w:hint="eastAsia"/>
          <w:szCs w:val="21"/>
          <w:u w:val="single"/>
        </w:rPr>
        <w:t>施工组织设计、专项施工方案、</w:t>
      </w:r>
      <w:r>
        <w:rPr>
          <w:rFonts w:ascii="宋体" w:hAnsi="宋体"/>
          <w:szCs w:val="21"/>
          <w:u w:val="single"/>
        </w:rPr>
        <w:t>危险性较大分部分项工程施工方案</w:t>
      </w:r>
      <w:r>
        <w:rPr>
          <w:rFonts w:ascii="宋体" w:hAnsi="宋体" w:hint="eastAsia"/>
          <w:szCs w:val="21"/>
          <w:u w:val="single"/>
        </w:rPr>
        <w:t>（如有）、安全应急方案、进度计划、报表及计划、竣工资料及施工过程中因工程变更需要报送的施工方案、施工过程中涉及工程价款变更的相关资料、完整的竣工结算资料等</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承包人提供文件的期限、数量：</w:t>
      </w:r>
    </w:p>
    <w:p w:rsidR="007B7154" w:rsidRDefault="00340CB9">
      <w:pPr>
        <w:spacing w:line="360" w:lineRule="auto"/>
        <w:ind w:firstLineChars="200" w:firstLine="420"/>
        <w:jc w:val="left"/>
        <w:rPr>
          <w:rFonts w:ascii="宋体" w:hAnsi="宋体"/>
          <w:szCs w:val="21"/>
          <w:u w:val="single"/>
        </w:rPr>
      </w:pP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hint="eastAsia"/>
          <w:szCs w:val="21"/>
          <w:u w:val="single"/>
        </w:rPr>
        <w:t>图纸会审及设计交底后</w:t>
      </w:r>
      <w:r>
        <w:rPr>
          <w:rFonts w:ascii="宋体" w:hAnsi="宋体" w:hint="eastAsia"/>
          <w:szCs w:val="21"/>
          <w:u w:val="single"/>
        </w:rPr>
        <w:t>7</w:t>
      </w:r>
      <w:r>
        <w:rPr>
          <w:rFonts w:ascii="宋体" w:hAnsi="宋体" w:hint="eastAsia"/>
          <w:szCs w:val="21"/>
          <w:u w:val="single"/>
        </w:rPr>
        <w:t>天内，向监理人、发包人提交经优化完善的施工组织设计和工程总体进度计划及当年年度施工进度计划。进度计划安排必须符合发包人对本工程总体进度计划的安排。专项施工方案应在专项施工</w:t>
      </w:r>
      <w:r>
        <w:rPr>
          <w:rFonts w:ascii="宋体" w:hAnsi="宋体" w:hint="eastAsia"/>
          <w:szCs w:val="21"/>
          <w:u w:val="single"/>
        </w:rPr>
        <w:t>7</w:t>
      </w:r>
      <w:r>
        <w:rPr>
          <w:rFonts w:ascii="宋体" w:hAnsi="宋体" w:hint="eastAsia"/>
          <w:szCs w:val="21"/>
          <w:u w:val="single"/>
        </w:rPr>
        <w:t>日前通过审查（含专家论证）。施工组织设计和专项施工方案经监理人审批同意后执行。承包人应接受监理人、发包人对其提交的施工组织设计和专项施工方案中不合理的工期安排及技术措施、方案的修改意见，并修改完善后重新报批，直至获得批准</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w:t>
      </w:r>
      <w:r>
        <w:rPr>
          <w:rFonts w:ascii="宋体" w:hAnsi="宋体" w:hint="eastAsia"/>
          <w:szCs w:val="21"/>
          <w:u w:val="single"/>
        </w:rPr>
        <w:t>每月</w:t>
      </w:r>
      <w:r>
        <w:rPr>
          <w:rFonts w:ascii="宋体" w:hAnsi="宋体" w:hint="eastAsia"/>
          <w:szCs w:val="21"/>
          <w:u w:val="single"/>
        </w:rPr>
        <w:t xml:space="preserve">  </w:t>
      </w:r>
      <w:r>
        <w:rPr>
          <w:rFonts w:ascii="宋体" w:hAnsi="宋体" w:hint="eastAsia"/>
          <w:szCs w:val="21"/>
          <w:u w:val="single"/>
        </w:rPr>
        <w:t>日前报送月工程进度完成报表</w:t>
      </w:r>
      <w:r>
        <w:rPr>
          <w:rFonts w:ascii="宋体" w:hAnsi="宋体" w:hint="eastAsia"/>
          <w:szCs w:val="21"/>
        </w:rPr>
        <w:t>。</w:t>
      </w:r>
    </w:p>
    <w:p w:rsidR="007B7154" w:rsidRDefault="00340CB9">
      <w:pPr>
        <w:spacing w:line="360" w:lineRule="auto"/>
        <w:ind w:firstLineChars="200" w:firstLine="420"/>
        <w:jc w:val="left"/>
        <w:rPr>
          <w:rFonts w:ascii="宋体" w:hAnsi="宋体"/>
          <w:szCs w:val="21"/>
          <w:u w:val="single"/>
        </w:rPr>
      </w:pPr>
      <w:r>
        <w:rPr>
          <w:rFonts w:ascii="宋体" w:hAnsi="宋体" w:hint="eastAsia"/>
          <w:szCs w:val="21"/>
        </w:rPr>
        <w:t>（</w:t>
      </w:r>
      <w:r>
        <w:rPr>
          <w:rFonts w:ascii="宋体" w:hAnsi="宋体" w:hint="eastAsia"/>
          <w:szCs w:val="21"/>
        </w:rPr>
        <w:t>3</w:t>
      </w:r>
      <w:r>
        <w:rPr>
          <w:rFonts w:ascii="宋体" w:hAnsi="宋体" w:hint="eastAsia"/>
          <w:szCs w:val="21"/>
        </w:rPr>
        <w:t>）合同另有约定的，按照其约定。</w:t>
      </w:r>
    </w:p>
    <w:p w:rsidR="007B7154" w:rsidRDefault="00340CB9">
      <w:pPr>
        <w:spacing w:line="360" w:lineRule="auto"/>
        <w:ind w:firstLineChars="200" w:firstLine="420"/>
        <w:jc w:val="left"/>
        <w:rPr>
          <w:rFonts w:ascii="宋体" w:hAnsi="宋体"/>
          <w:szCs w:val="21"/>
          <w:u w:val="single"/>
        </w:rPr>
      </w:pPr>
      <w:r>
        <w:rPr>
          <w:rFonts w:ascii="宋体" w:hAnsi="宋体" w:hint="eastAsia"/>
          <w:szCs w:val="21"/>
        </w:rPr>
        <w:t>承包人提供的文</w:t>
      </w:r>
      <w:r>
        <w:rPr>
          <w:rFonts w:ascii="宋体" w:hAnsi="宋体" w:hint="eastAsia"/>
          <w:szCs w:val="21"/>
        </w:rPr>
        <w:t>件的形式：□采用电子招标的，投标文件以电子文档为准，其他文件以书面文件为准；□采用纸质招标的，当书面文件与电子文档不一致的，以书面文件为准。监理人审批承包人文件的期限：</w:t>
      </w:r>
      <w:r>
        <w:rPr>
          <w:rFonts w:ascii="宋体" w:hAnsi="宋体" w:hint="eastAsia"/>
          <w:szCs w:val="21"/>
          <w:u w:val="single"/>
        </w:rPr>
        <w:t>收到施工组织设计和工程总体进度计划及当年年度施工进度计划后</w:t>
      </w:r>
      <w:r>
        <w:rPr>
          <w:rFonts w:ascii="宋体" w:hAnsi="宋体" w:hint="eastAsia"/>
          <w:szCs w:val="21"/>
          <w:u w:val="single"/>
        </w:rPr>
        <w:t>7</w:t>
      </w:r>
      <w:r>
        <w:rPr>
          <w:rFonts w:ascii="宋体" w:hAnsi="宋体" w:hint="eastAsia"/>
          <w:szCs w:val="21"/>
          <w:u w:val="single"/>
        </w:rPr>
        <w:t>天内；合同另有约定的，从其约定</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承包人提供的文件的费用：</w:t>
      </w:r>
      <w:r>
        <w:rPr>
          <w:rFonts w:ascii="宋体" w:hAnsi="宋体" w:hint="eastAsia"/>
          <w:szCs w:val="21"/>
          <w:u w:val="single"/>
        </w:rPr>
        <w:t>由承包人承担</w:t>
      </w:r>
      <w:r>
        <w:rPr>
          <w:rFonts w:ascii="宋体" w:hAnsi="宋体" w:hint="eastAsia"/>
          <w:szCs w:val="21"/>
        </w:rPr>
        <w:t>。</w:t>
      </w:r>
    </w:p>
    <w:p w:rsidR="007B7154" w:rsidRDefault="00340CB9">
      <w:pPr>
        <w:spacing w:line="360" w:lineRule="auto"/>
        <w:ind w:firstLineChars="200" w:firstLine="420"/>
        <w:jc w:val="left"/>
        <w:rPr>
          <w:rFonts w:ascii="宋体" w:hAnsi="宋体"/>
          <w:szCs w:val="21"/>
          <w:u w:val="single"/>
        </w:rPr>
      </w:pPr>
      <w:r>
        <w:rPr>
          <w:rFonts w:ascii="宋体" w:hAnsi="宋体" w:hint="eastAsia"/>
          <w:szCs w:val="21"/>
        </w:rPr>
        <w:t>发包人审批承包人文件的期限：</w:t>
      </w:r>
      <w:r>
        <w:rPr>
          <w:rFonts w:ascii="宋体" w:hAnsi="宋体" w:hint="eastAsia"/>
          <w:szCs w:val="21"/>
          <w:u w:val="single"/>
        </w:rPr>
        <w:t>收到后</w:t>
      </w:r>
      <w:r>
        <w:rPr>
          <w:rFonts w:ascii="宋体" w:hAnsi="宋体" w:hint="eastAsia"/>
          <w:szCs w:val="21"/>
          <w:u w:val="single"/>
        </w:rPr>
        <w:t>14</w:t>
      </w:r>
      <w:r>
        <w:rPr>
          <w:rFonts w:ascii="宋体" w:hAnsi="宋体" w:hint="eastAsia"/>
          <w:szCs w:val="21"/>
          <w:u w:val="single"/>
        </w:rPr>
        <w:t>天内；合同另有约定的，从其约定</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u w:val="single"/>
        </w:rPr>
        <w:lastRenderedPageBreak/>
        <w:t>监理人、发包人的修改意见和审批，不免除或减轻承包人对该工作、工程、材料、工程设备等应承担的责任和义务</w:t>
      </w:r>
      <w:r>
        <w:rPr>
          <w:rFonts w:ascii="宋体" w:hAnsi="宋体" w:hint="eastAsia"/>
          <w:szCs w:val="21"/>
        </w:rPr>
        <w:t>。</w:t>
      </w:r>
    </w:p>
    <w:p w:rsidR="007B7154" w:rsidRDefault="00340CB9">
      <w:pPr>
        <w:pStyle w:val="5"/>
        <w:spacing w:before="0" w:beforeAutospacing="0" w:after="0" w:afterAutospacing="0" w:line="360" w:lineRule="auto"/>
        <w:ind w:firstLineChars="200" w:firstLine="422"/>
        <w:rPr>
          <w:sz w:val="21"/>
          <w:szCs w:val="21"/>
        </w:rPr>
      </w:pPr>
      <w:bookmarkStart w:id="659" w:name="_Toc532377326"/>
      <w:r>
        <w:rPr>
          <w:rFonts w:hint="eastAsia"/>
          <w:sz w:val="21"/>
          <w:szCs w:val="21"/>
        </w:rPr>
        <w:t xml:space="preserve">1.7 </w:t>
      </w:r>
      <w:r>
        <w:rPr>
          <w:rFonts w:hint="eastAsia"/>
          <w:sz w:val="21"/>
          <w:szCs w:val="21"/>
        </w:rPr>
        <w:t>联络</w:t>
      </w:r>
      <w:bookmarkEnd w:id="659"/>
    </w:p>
    <w:p w:rsidR="007B7154" w:rsidRDefault="00340CB9">
      <w:pPr>
        <w:spacing w:line="360" w:lineRule="auto"/>
        <w:ind w:firstLineChars="200" w:firstLine="420"/>
        <w:jc w:val="left"/>
        <w:rPr>
          <w:rFonts w:ascii="宋体" w:hAnsi="宋体"/>
          <w:kern w:val="0"/>
          <w:szCs w:val="21"/>
        </w:rPr>
      </w:pPr>
      <w:r>
        <w:rPr>
          <w:rFonts w:ascii="宋体" w:hAnsi="宋体" w:hint="eastAsia"/>
          <w:kern w:val="0"/>
          <w:szCs w:val="21"/>
        </w:rPr>
        <w:t xml:space="preserve">1.7.1 </w:t>
      </w:r>
      <w:r>
        <w:rPr>
          <w:rFonts w:ascii="宋体" w:hAnsi="宋体" w:hint="eastAsia"/>
          <w:kern w:val="0"/>
          <w:szCs w:val="21"/>
        </w:rPr>
        <w:t>发包人和</w:t>
      </w:r>
      <w:r>
        <w:rPr>
          <w:rFonts w:ascii="宋体" w:hAnsi="宋体" w:hint="eastAsia"/>
          <w:kern w:val="0"/>
          <w:szCs w:val="21"/>
        </w:rPr>
        <w:t>承包人应当在</w:t>
      </w:r>
      <w:r>
        <w:rPr>
          <w:rFonts w:ascii="宋体" w:hAnsi="宋体" w:hint="eastAsia"/>
          <w:szCs w:val="21"/>
          <w:u w:val="single"/>
        </w:rPr>
        <w:t xml:space="preserve"> 1 </w:t>
      </w:r>
      <w:r>
        <w:rPr>
          <w:rFonts w:ascii="宋体" w:hAnsi="宋体" w:hint="eastAsia"/>
          <w:kern w:val="0"/>
          <w:szCs w:val="21"/>
        </w:rPr>
        <w:t>天内将与合同有关的通知、批准、证明、证书、指示、指令、要求、请求、同意、意见、确定和决定等书面函件送达对方当事人，并办理书面签收手续。</w:t>
      </w:r>
    </w:p>
    <w:p w:rsidR="007B7154" w:rsidRDefault="00340CB9">
      <w:pPr>
        <w:tabs>
          <w:tab w:val="left" w:pos="7513"/>
        </w:tabs>
        <w:spacing w:line="360" w:lineRule="auto"/>
        <w:ind w:firstLineChars="200" w:firstLine="420"/>
        <w:jc w:val="left"/>
        <w:rPr>
          <w:rFonts w:ascii="宋体" w:hAnsi="宋体"/>
          <w:kern w:val="0"/>
          <w:szCs w:val="21"/>
        </w:rPr>
      </w:pPr>
      <w:r>
        <w:rPr>
          <w:rFonts w:ascii="宋体" w:hAnsi="宋体" w:hint="eastAsia"/>
          <w:kern w:val="0"/>
          <w:szCs w:val="21"/>
        </w:rPr>
        <w:t xml:space="preserve">1.7.2 </w:t>
      </w:r>
      <w:r>
        <w:rPr>
          <w:rFonts w:ascii="宋体" w:hAnsi="宋体" w:hint="eastAsia"/>
          <w:kern w:val="0"/>
          <w:szCs w:val="21"/>
        </w:rPr>
        <w:t>发包人接收文件地点：</w:t>
      </w:r>
      <w:r>
        <w:rPr>
          <w:rFonts w:ascii="宋体" w:hAnsi="宋体"/>
          <w:kern w:val="0"/>
          <w:szCs w:val="21"/>
          <w:u w:val="single"/>
        </w:rPr>
        <w:t xml:space="preserve">                        </w:t>
      </w:r>
      <w:r>
        <w:rPr>
          <w:rFonts w:ascii="宋体" w:hAnsi="宋体" w:hint="eastAsia"/>
          <w:kern w:val="0"/>
          <w:szCs w:val="21"/>
        </w:rPr>
        <w:t>；</w:t>
      </w:r>
    </w:p>
    <w:p w:rsidR="007B7154" w:rsidRDefault="00340CB9">
      <w:pPr>
        <w:spacing w:line="360" w:lineRule="auto"/>
        <w:ind w:firstLineChars="200" w:firstLine="420"/>
        <w:jc w:val="left"/>
        <w:rPr>
          <w:rFonts w:ascii="宋体" w:hAnsi="宋体"/>
          <w:kern w:val="0"/>
          <w:szCs w:val="21"/>
        </w:rPr>
      </w:pPr>
      <w:r>
        <w:rPr>
          <w:rFonts w:ascii="宋体" w:hAnsi="宋体" w:hint="eastAsia"/>
          <w:kern w:val="0"/>
          <w:szCs w:val="21"/>
        </w:rPr>
        <w:t>发包人指定的接收人：</w:t>
      </w:r>
      <w:bookmarkStart w:id="660" w:name="_Hlk528493983"/>
      <w:bookmarkEnd w:id="660"/>
      <w:r>
        <w:rPr>
          <w:rFonts w:ascii="宋体" w:hAnsi="宋体"/>
          <w:kern w:val="0"/>
          <w:szCs w:val="21"/>
          <w:u w:val="single"/>
        </w:rPr>
        <w:t xml:space="preserve">                             </w:t>
      </w:r>
      <w:r>
        <w:rPr>
          <w:rFonts w:ascii="宋体" w:hAnsi="宋体" w:hint="eastAsia"/>
          <w:kern w:val="0"/>
          <w:szCs w:val="21"/>
        </w:rPr>
        <w:t>；</w:t>
      </w:r>
    </w:p>
    <w:p w:rsidR="007B7154" w:rsidRDefault="00340CB9">
      <w:pPr>
        <w:tabs>
          <w:tab w:val="left" w:pos="7513"/>
        </w:tabs>
        <w:spacing w:line="360" w:lineRule="auto"/>
        <w:ind w:firstLineChars="200" w:firstLine="420"/>
        <w:jc w:val="left"/>
        <w:rPr>
          <w:rFonts w:ascii="宋体" w:hAnsi="宋体"/>
          <w:kern w:val="0"/>
          <w:szCs w:val="21"/>
        </w:rPr>
      </w:pPr>
      <w:r>
        <w:rPr>
          <w:rFonts w:ascii="宋体" w:hAnsi="宋体" w:hint="eastAsia"/>
          <w:kern w:val="0"/>
          <w:szCs w:val="21"/>
        </w:rPr>
        <w:t>承包人接收文件地点：</w:t>
      </w:r>
      <w:r>
        <w:rPr>
          <w:rFonts w:ascii="宋体" w:hAnsi="宋体"/>
          <w:kern w:val="0"/>
          <w:szCs w:val="21"/>
          <w:u w:val="single"/>
        </w:rPr>
        <w:t xml:space="preserve">                             </w:t>
      </w:r>
      <w:r>
        <w:rPr>
          <w:rFonts w:ascii="宋体" w:hAnsi="宋体" w:hint="eastAsia"/>
          <w:kern w:val="0"/>
          <w:szCs w:val="21"/>
        </w:rPr>
        <w:t>；</w:t>
      </w:r>
    </w:p>
    <w:p w:rsidR="007B7154" w:rsidRDefault="00340CB9">
      <w:pPr>
        <w:spacing w:line="360" w:lineRule="auto"/>
        <w:ind w:firstLineChars="200" w:firstLine="420"/>
        <w:jc w:val="left"/>
        <w:rPr>
          <w:rFonts w:ascii="宋体" w:hAnsi="宋体"/>
          <w:kern w:val="0"/>
          <w:szCs w:val="21"/>
        </w:rPr>
      </w:pPr>
      <w:r>
        <w:rPr>
          <w:rFonts w:ascii="宋体" w:hAnsi="宋体" w:hint="eastAsia"/>
          <w:kern w:val="0"/>
          <w:szCs w:val="21"/>
        </w:rPr>
        <w:t>承包人指定的接收人：</w:t>
      </w:r>
      <w:r>
        <w:rPr>
          <w:rFonts w:ascii="宋体" w:hAnsi="宋体"/>
          <w:kern w:val="0"/>
          <w:szCs w:val="21"/>
          <w:u w:val="single"/>
        </w:rPr>
        <w:t xml:space="preserve">                             </w:t>
      </w:r>
      <w:r>
        <w:rPr>
          <w:rFonts w:ascii="宋体" w:hAnsi="宋体" w:hint="eastAsia"/>
          <w:kern w:val="0"/>
          <w:szCs w:val="21"/>
        </w:rPr>
        <w:t>；</w:t>
      </w:r>
    </w:p>
    <w:p w:rsidR="007B7154" w:rsidRDefault="00340CB9">
      <w:pPr>
        <w:tabs>
          <w:tab w:val="left" w:pos="7371"/>
        </w:tabs>
        <w:spacing w:line="360" w:lineRule="auto"/>
        <w:ind w:firstLineChars="200" w:firstLine="420"/>
        <w:jc w:val="left"/>
        <w:rPr>
          <w:rFonts w:ascii="宋体" w:hAnsi="宋体"/>
          <w:kern w:val="0"/>
          <w:szCs w:val="21"/>
        </w:rPr>
      </w:pPr>
      <w:r>
        <w:rPr>
          <w:rFonts w:ascii="宋体" w:hAnsi="宋体" w:hint="eastAsia"/>
          <w:kern w:val="0"/>
          <w:szCs w:val="21"/>
        </w:rPr>
        <w:t>监理人接收文件地点：</w:t>
      </w:r>
      <w:r>
        <w:rPr>
          <w:rFonts w:ascii="宋体" w:hAnsi="宋体"/>
          <w:kern w:val="0"/>
          <w:szCs w:val="21"/>
          <w:u w:val="single"/>
        </w:rPr>
        <w:t xml:space="preserve">                             </w:t>
      </w:r>
      <w:r>
        <w:rPr>
          <w:rFonts w:ascii="宋体" w:hAnsi="宋体" w:hint="eastAsia"/>
          <w:kern w:val="0"/>
          <w:szCs w:val="21"/>
        </w:rPr>
        <w:t>；</w:t>
      </w:r>
    </w:p>
    <w:p w:rsidR="007B7154" w:rsidRDefault="00340CB9">
      <w:pPr>
        <w:spacing w:line="360" w:lineRule="auto"/>
        <w:ind w:firstLineChars="200" w:firstLine="420"/>
        <w:jc w:val="left"/>
        <w:rPr>
          <w:rFonts w:ascii="宋体" w:hAnsi="宋体"/>
          <w:kern w:val="0"/>
          <w:szCs w:val="21"/>
        </w:rPr>
      </w:pPr>
      <w:r>
        <w:rPr>
          <w:rFonts w:ascii="宋体" w:hAnsi="宋体" w:hint="eastAsia"/>
          <w:kern w:val="0"/>
          <w:szCs w:val="21"/>
        </w:rPr>
        <w:t>监理人指定的接收人：</w:t>
      </w:r>
      <w:r>
        <w:rPr>
          <w:rFonts w:ascii="宋体" w:hAnsi="宋体"/>
          <w:kern w:val="0"/>
          <w:szCs w:val="21"/>
          <w:u w:val="single"/>
        </w:rPr>
        <w:t xml:space="preserve">                             </w:t>
      </w:r>
      <w:r>
        <w:rPr>
          <w:rFonts w:ascii="宋体" w:hAnsi="宋体" w:hint="eastAsia"/>
          <w:kern w:val="0"/>
          <w:szCs w:val="21"/>
        </w:rPr>
        <w:t>。</w:t>
      </w:r>
    </w:p>
    <w:p w:rsidR="007B7154" w:rsidRDefault="00340CB9">
      <w:pPr>
        <w:pStyle w:val="5"/>
        <w:spacing w:before="0" w:beforeAutospacing="0" w:after="0" w:afterAutospacing="0" w:line="360" w:lineRule="auto"/>
        <w:ind w:firstLineChars="200" w:firstLine="422"/>
        <w:rPr>
          <w:sz w:val="21"/>
          <w:szCs w:val="21"/>
        </w:rPr>
      </w:pPr>
      <w:bookmarkStart w:id="661" w:name="_Toc532377327"/>
      <w:r>
        <w:rPr>
          <w:rFonts w:hint="eastAsia"/>
          <w:sz w:val="21"/>
          <w:szCs w:val="21"/>
        </w:rPr>
        <w:t xml:space="preserve">1.8 </w:t>
      </w:r>
      <w:r>
        <w:rPr>
          <w:rFonts w:hint="eastAsia"/>
          <w:sz w:val="21"/>
          <w:szCs w:val="21"/>
        </w:rPr>
        <w:t>严禁贿赂</w:t>
      </w:r>
      <w:bookmarkEnd w:id="661"/>
    </w:p>
    <w:p w:rsidR="007B7154" w:rsidRDefault="00340CB9">
      <w:pPr>
        <w:spacing w:line="360" w:lineRule="auto"/>
        <w:ind w:firstLineChars="200" w:firstLine="420"/>
        <w:jc w:val="left"/>
        <w:rPr>
          <w:rFonts w:ascii="宋体" w:hAnsi="宋体"/>
          <w:kern w:val="0"/>
          <w:szCs w:val="21"/>
        </w:rPr>
      </w:pPr>
      <w:r>
        <w:rPr>
          <w:rFonts w:ascii="宋体" w:hAnsi="宋体" w:hint="eastAsia"/>
          <w:kern w:val="0"/>
          <w:szCs w:val="21"/>
        </w:rPr>
        <w:t>本款补充以下内容：</w:t>
      </w:r>
    </w:p>
    <w:p w:rsidR="007B7154" w:rsidRDefault="00340CB9">
      <w:pPr>
        <w:spacing w:line="360" w:lineRule="auto"/>
        <w:ind w:firstLineChars="200" w:firstLine="420"/>
        <w:jc w:val="left"/>
        <w:rPr>
          <w:rFonts w:ascii="宋体" w:hAnsi="宋体"/>
          <w:kern w:val="0"/>
          <w:szCs w:val="21"/>
          <w:u w:val="single"/>
        </w:rPr>
      </w:pPr>
      <w:r>
        <w:rPr>
          <w:rFonts w:ascii="宋体" w:hAnsi="宋体" w:hint="eastAsia"/>
          <w:kern w:val="0"/>
          <w:szCs w:val="21"/>
        </w:rPr>
        <w:t>在合同执行过程中，合同当事人应严格履行附件</w:t>
      </w:r>
      <w:r>
        <w:rPr>
          <w:rFonts w:ascii="宋体" w:hAnsi="宋体" w:hint="eastAsia"/>
          <w:kern w:val="0"/>
          <w:szCs w:val="21"/>
        </w:rPr>
        <w:t>8</w:t>
      </w:r>
      <w:r>
        <w:rPr>
          <w:rFonts w:ascii="宋体" w:hAnsi="宋体" w:hint="eastAsia"/>
          <w:kern w:val="0"/>
          <w:szCs w:val="21"/>
        </w:rPr>
        <w:t>《廉洁从业协议》。</w:t>
      </w:r>
    </w:p>
    <w:p w:rsidR="007B7154" w:rsidRDefault="00340CB9">
      <w:pPr>
        <w:pStyle w:val="5"/>
        <w:spacing w:before="0" w:beforeAutospacing="0" w:after="0" w:afterAutospacing="0" w:line="360" w:lineRule="auto"/>
        <w:ind w:firstLineChars="200" w:firstLine="422"/>
        <w:rPr>
          <w:sz w:val="21"/>
          <w:szCs w:val="21"/>
        </w:rPr>
      </w:pPr>
      <w:bookmarkStart w:id="662" w:name="_Toc532377328"/>
      <w:r>
        <w:rPr>
          <w:rFonts w:hint="eastAsia"/>
          <w:sz w:val="21"/>
          <w:szCs w:val="21"/>
        </w:rPr>
        <w:t xml:space="preserve">1.10 </w:t>
      </w:r>
      <w:r>
        <w:rPr>
          <w:rFonts w:hint="eastAsia"/>
          <w:sz w:val="21"/>
          <w:szCs w:val="21"/>
        </w:rPr>
        <w:t>交通运输</w:t>
      </w:r>
      <w:bookmarkEnd w:id="662"/>
    </w:p>
    <w:p w:rsidR="007B7154" w:rsidRDefault="00340CB9">
      <w:pPr>
        <w:spacing w:line="360" w:lineRule="auto"/>
        <w:ind w:firstLineChars="200" w:firstLine="420"/>
        <w:jc w:val="left"/>
        <w:rPr>
          <w:rFonts w:ascii="宋体" w:hAnsi="宋体"/>
          <w:szCs w:val="21"/>
        </w:rPr>
      </w:pPr>
      <w:r>
        <w:rPr>
          <w:rFonts w:ascii="宋体" w:hAnsi="宋体" w:hint="eastAsia"/>
          <w:szCs w:val="21"/>
        </w:rPr>
        <w:t>1</w:t>
      </w:r>
      <w:bookmarkStart w:id="663" w:name="_Toc300934943"/>
      <w:bookmarkStart w:id="664" w:name="_Toc318581155"/>
      <w:bookmarkStart w:id="665" w:name="_Toc303539100"/>
      <w:bookmarkStart w:id="666" w:name="_Toc312677986"/>
      <w:bookmarkStart w:id="667" w:name="_Toc304295521"/>
      <w:r>
        <w:rPr>
          <w:rFonts w:ascii="宋体" w:hAnsi="宋体" w:hint="eastAsia"/>
          <w:szCs w:val="21"/>
        </w:rPr>
        <w:t xml:space="preserve">.10.1 </w:t>
      </w:r>
      <w:r>
        <w:rPr>
          <w:rFonts w:ascii="宋体" w:hAnsi="宋体" w:hint="eastAsia"/>
          <w:szCs w:val="21"/>
        </w:rPr>
        <w:t>出入现场的权利</w:t>
      </w:r>
    </w:p>
    <w:p w:rsidR="007B7154" w:rsidRDefault="00340CB9">
      <w:pPr>
        <w:spacing w:line="360" w:lineRule="auto"/>
        <w:ind w:firstLineChars="200" w:firstLine="420"/>
        <w:jc w:val="left"/>
        <w:rPr>
          <w:rFonts w:ascii="宋体" w:hAnsi="宋体"/>
          <w:kern w:val="0"/>
          <w:szCs w:val="21"/>
        </w:rPr>
      </w:pPr>
      <w:r>
        <w:rPr>
          <w:rFonts w:ascii="宋体" w:hAnsi="宋体" w:hint="eastAsia"/>
          <w:szCs w:val="21"/>
        </w:rPr>
        <w:t>关于出入现场的权利的约定：</w:t>
      </w:r>
      <w:r>
        <w:rPr>
          <w:rFonts w:ascii="宋体" w:hAnsi="宋体" w:hint="eastAsia"/>
          <w:szCs w:val="21"/>
          <w:u w:val="single"/>
        </w:rPr>
        <w:t xml:space="preserve">        </w:t>
      </w:r>
      <w:r>
        <w:rPr>
          <w:rFonts w:ascii="宋体" w:hAnsi="宋体" w:hint="eastAsia"/>
          <w:szCs w:val="21"/>
        </w:rPr>
        <w:t>。</w:t>
      </w:r>
    </w:p>
    <w:bookmarkEnd w:id="663"/>
    <w:bookmarkEnd w:id="664"/>
    <w:bookmarkEnd w:id="665"/>
    <w:bookmarkEnd w:id="666"/>
    <w:bookmarkEnd w:id="667"/>
    <w:p w:rsidR="007B7154" w:rsidRDefault="00340CB9">
      <w:pPr>
        <w:spacing w:line="360" w:lineRule="auto"/>
        <w:ind w:firstLineChars="200" w:firstLine="420"/>
        <w:jc w:val="left"/>
        <w:rPr>
          <w:rFonts w:ascii="宋体" w:hAnsi="宋体"/>
          <w:szCs w:val="21"/>
        </w:rPr>
      </w:pPr>
      <w:r>
        <w:rPr>
          <w:rFonts w:ascii="宋体" w:hAnsi="宋体" w:hint="eastAsia"/>
          <w:szCs w:val="21"/>
        </w:rPr>
        <w:t xml:space="preserve">1.10.2 </w:t>
      </w:r>
      <w:r>
        <w:rPr>
          <w:rFonts w:ascii="宋体" w:hAnsi="宋体" w:hint="eastAsia"/>
          <w:szCs w:val="21"/>
        </w:rPr>
        <w:t>场外交通</w:t>
      </w:r>
    </w:p>
    <w:p w:rsidR="007B7154" w:rsidRDefault="00340CB9">
      <w:pPr>
        <w:spacing w:line="360" w:lineRule="auto"/>
        <w:ind w:firstLineChars="200" w:firstLine="420"/>
        <w:jc w:val="left"/>
        <w:rPr>
          <w:rFonts w:ascii="宋体" w:hAnsi="宋体"/>
          <w:kern w:val="0"/>
          <w:szCs w:val="21"/>
        </w:rPr>
      </w:pPr>
      <w:r>
        <w:rPr>
          <w:rFonts w:ascii="宋体" w:hAnsi="宋体" w:hint="eastAsia"/>
          <w:kern w:val="0"/>
          <w:szCs w:val="21"/>
        </w:rPr>
        <w:t>承包人应遵守有关交通法规，执行有关道路限速、限行、禁止超载的规定，并配合交通管理部门的监督和检查。场外交通以施工场地移交时的现状为准。</w:t>
      </w:r>
    </w:p>
    <w:p w:rsidR="007B7154" w:rsidRDefault="00340CB9">
      <w:pPr>
        <w:spacing w:line="360" w:lineRule="auto"/>
        <w:ind w:firstLineChars="200" w:firstLine="420"/>
        <w:jc w:val="left"/>
        <w:rPr>
          <w:rFonts w:ascii="宋体" w:hAnsi="宋体"/>
          <w:szCs w:val="21"/>
        </w:rPr>
      </w:pPr>
      <w:r>
        <w:rPr>
          <w:rFonts w:ascii="宋体" w:hAnsi="宋体" w:hint="eastAsia"/>
          <w:szCs w:val="21"/>
        </w:rPr>
        <w:t>1</w:t>
      </w:r>
      <w:bookmarkStart w:id="668" w:name="_Toc300934944"/>
      <w:bookmarkStart w:id="669" w:name="_Toc304295522"/>
      <w:bookmarkStart w:id="670" w:name="_Toc303539101"/>
      <w:bookmarkStart w:id="671" w:name="_Toc312677987"/>
      <w:bookmarkStart w:id="672" w:name="_Toc318581156"/>
      <w:r>
        <w:rPr>
          <w:rFonts w:ascii="宋体" w:hAnsi="宋体" w:hint="eastAsia"/>
          <w:szCs w:val="21"/>
        </w:rPr>
        <w:t>.10.</w:t>
      </w:r>
      <w:r>
        <w:rPr>
          <w:rFonts w:ascii="宋体" w:hAnsi="宋体" w:hint="eastAsia"/>
          <w:szCs w:val="21"/>
        </w:rPr>
        <w:t xml:space="preserve">3 </w:t>
      </w:r>
      <w:r>
        <w:rPr>
          <w:rFonts w:ascii="宋体" w:hAnsi="宋体" w:hint="eastAsia"/>
          <w:szCs w:val="21"/>
        </w:rPr>
        <w:t>场内交通</w:t>
      </w:r>
    </w:p>
    <w:p w:rsidR="007B7154" w:rsidRDefault="00340CB9">
      <w:pPr>
        <w:spacing w:line="360" w:lineRule="auto"/>
        <w:ind w:firstLineChars="200" w:firstLine="420"/>
        <w:jc w:val="left"/>
        <w:rPr>
          <w:rFonts w:ascii="宋体" w:hAnsi="宋体"/>
          <w:szCs w:val="21"/>
          <w:u w:val="single"/>
        </w:rPr>
      </w:pPr>
      <w:r>
        <w:rPr>
          <w:rFonts w:ascii="宋体" w:hAnsi="宋体" w:hint="eastAsia"/>
          <w:kern w:val="0"/>
          <w:szCs w:val="21"/>
        </w:rPr>
        <w:t>关于场外交通和场内交通的边界的约定：</w:t>
      </w:r>
      <w:r>
        <w:rPr>
          <w:rFonts w:ascii="宋体" w:hAnsi="宋体" w:hint="eastAsia"/>
          <w:szCs w:val="21"/>
          <w:u w:val="single"/>
        </w:rPr>
        <w:t>以合同工程用地红线为界，用地红线外为场外交通，用地红线范围内为场内交通（场外道路穿越场内的除外）</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kern w:val="0"/>
          <w:szCs w:val="21"/>
        </w:rPr>
        <w:t>关于发包人向承包人免费提供满足工程施工需要的场内道路和交通设施的约定：</w:t>
      </w:r>
      <w:r>
        <w:rPr>
          <w:rFonts w:ascii="宋体" w:hAnsi="宋体" w:hint="eastAsia"/>
          <w:kern w:val="0"/>
          <w:szCs w:val="21"/>
          <w:u w:val="single"/>
        </w:rPr>
        <w:t>以施工场地移交时的现状为准</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bookmarkStart w:id="673" w:name="_Toc318581157"/>
      <w:bookmarkEnd w:id="668"/>
      <w:bookmarkEnd w:id="669"/>
      <w:bookmarkEnd w:id="670"/>
      <w:bookmarkEnd w:id="671"/>
      <w:bookmarkEnd w:id="672"/>
      <w:r>
        <w:rPr>
          <w:rFonts w:ascii="宋体" w:hAnsi="宋体" w:hint="eastAsia"/>
          <w:szCs w:val="21"/>
        </w:rPr>
        <w:t xml:space="preserve">1.10.4 </w:t>
      </w:r>
      <w:r>
        <w:rPr>
          <w:rFonts w:ascii="宋体" w:hAnsi="宋体" w:hint="eastAsia"/>
          <w:szCs w:val="21"/>
        </w:rPr>
        <w:t>超大件和超重件的运输</w:t>
      </w:r>
    </w:p>
    <w:p w:rsidR="007B7154" w:rsidRDefault="00340CB9">
      <w:pPr>
        <w:spacing w:line="360" w:lineRule="auto"/>
        <w:ind w:firstLineChars="200" w:firstLine="420"/>
        <w:jc w:val="left"/>
        <w:rPr>
          <w:rFonts w:ascii="宋体" w:hAnsi="宋体"/>
          <w:szCs w:val="21"/>
        </w:rPr>
      </w:pPr>
      <w:r>
        <w:rPr>
          <w:rFonts w:ascii="宋体" w:hAnsi="宋体" w:hint="eastAsia"/>
          <w:szCs w:val="21"/>
        </w:rPr>
        <w:t>运输超大件或超重件所需的道路和桥梁临时加固改造费用和其他有关费用由</w:t>
      </w:r>
      <w:r>
        <w:rPr>
          <w:rFonts w:ascii="宋体" w:hAnsi="宋体" w:hint="eastAsia"/>
          <w:szCs w:val="21"/>
          <w:u w:val="single"/>
        </w:rPr>
        <w:t>发包人</w:t>
      </w:r>
      <w:r>
        <w:rPr>
          <w:rFonts w:ascii="宋体" w:hAnsi="宋体" w:hint="eastAsia"/>
          <w:szCs w:val="21"/>
        </w:rPr>
        <w:t>承担。</w:t>
      </w:r>
    </w:p>
    <w:p w:rsidR="007B7154" w:rsidRDefault="00340CB9">
      <w:pPr>
        <w:pStyle w:val="5"/>
        <w:spacing w:before="0" w:beforeAutospacing="0" w:after="0" w:afterAutospacing="0" w:line="360" w:lineRule="auto"/>
        <w:ind w:firstLineChars="200" w:firstLine="422"/>
        <w:rPr>
          <w:sz w:val="21"/>
          <w:szCs w:val="21"/>
        </w:rPr>
      </w:pPr>
      <w:bookmarkStart w:id="674" w:name="_Toc532377329"/>
      <w:bookmarkEnd w:id="673"/>
      <w:r>
        <w:rPr>
          <w:rFonts w:hint="eastAsia"/>
          <w:sz w:val="21"/>
          <w:szCs w:val="21"/>
        </w:rPr>
        <w:t xml:space="preserve">1.11 </w:t>
      </w:r>
      <w:r>
        <w:rPr>
          <w:rFonts w:hint="eastAsia"/>
          <w:sz w:val="21"/>
          <w:szCs w:val="21"/>
        </w:rPr>
        <w:t>知识产权</w:t>
      </w:r>
      <w:bookmarkEnd w:id="674"/>
    </w:p>
    <w:p w:rsidR="007B7154" w:rsidRDefault="00340CB9">
      <w:pPr>
        <w:spacing w:line="360" w:lineRule="auto"/>
        <w:ind w:firstLineChars="200" w:firstLine="420"/>
        <w:jc w:val="left"/>
        <w:rPr>
          <w:rFonts w:ascii="宋体" w:hAnsi="宋体"/>
          <w:szCs w:val="21"/>
        </w:rPr>
      </w:pPr>
      <w:r>
        <w:rPr>
          <w:rFonts w:ascii="宋体" w:hAnsi="宋体" w:hint="eastAsia"/>
          <w:szCs w:val="21"/>
        </w:rPr>
        <w:t xml:space="preserve">1.11.1 </w:t>
      </w:r>
      <w:r>
        <w:rPr>
          <w:rFonts w:ascii="宋体" w:hAnsi="宋体" w:hint="eastAsia"/>
          <w:szCs w:val="21"/>
        </w:rPr>
        <w:t>关于发包人提供给承包人的图纸、发包人为实施工程自行编制或委托编制的技术规范以及反映发包人关于合同要求或其他类似性质的文件的著作权的归属：</w:t>
      </w:r>
      <w:r>
        <w:rPr>
          <w:rFonts w:ascii="宋体" w:hAnsi="宋体" w:hint="eastAsia"/>
          <w:szCs w:val="21"/>
          <w:u w:val="single"/>
        </w:rPr>
        <w:t>属于发包人</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lastRenderedPageBreak/>
        <w:t>关于发包人提供的上述文件的使用限制的要求：</w:t>
      </w:r>
      <w:r>
        <w:rPr>
          <w:rFonts w:ascii="宋体" w:hAnsi="宋体" w:hint="eastAsia"/>
          <w:szCs w:val="21"/>
          <w:u w:val="single"/>
        </w:rPr>
        <w:t>按通用合同条款执行</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 xml:space="preserve">1.11.4 </w:t>
      </w:r>
      <w:r>
        <w:rPr>
          <w:rFonts w:ascii="宋体" w:hAnsi="宋体" w:hint="eastAsia"/>
          <w:szCs w:val="21"/>
        </w:rPr>
        <w:t>承包人在施工过程中所采用的专利、专有技术、技术秘密的使用费的承担方式：</w:t>
      </w:r>
      <w:r>
        <w:rPr>
          <w:rFonts w:ascii="宋体" w:hAnsi="宋体" w:hint="eastAsia"/>
          <w:szCs w:val="21"/>
          <w:u w:val="single"/>
        </w:rPr>
        <w:t xml:space="preserve">        </w:t>
      </w:r>
      <w:r>
        <w:rPr>
          <w:rFonts w:ascii="宋体" w:hAnsi="宋体" w:hint="eastAsia"/>
          <w:szCs w:val="21"/>
        </w:rPr>
        <w:t>。</w:t>
      </w:r>
    </w:p>
    <w:p w:rsidR="007B7154" w:rsidRDefault="00340CB9">
      <w:pPr>
        <w:pStyle w:val="5"/>
        <w:spacing w:before="0" w:beforeAutospacing="0" w:after="0" w:afterAutospacing="0" w:line="360" w:lineRule="auto"/>
        <w:ind w:firstLineChars="200" w:firstLine="422"/>
        <w:rPr>
          <w:sz w:val="21"/>
          <w:szCs w:val="21"/>
        </w:rPr>
      </w:pPr>
      <w:bookmarkStart w:id="675" w:name="_Toc532377330"/>
      <w:r>
        <w:rPr>
          <w:rFonts w:hint="eastAsia"/>
          <w:sz w:val="21"/>
          <w:szCs w:val="21"/>
        </w:rPr>
        <w:t>1.13</w:t>
      </w:r>
      <w:r>
        <w:rPr>
          <w:rFonts w:hint="eastAsia"/>
          <w:sz w:val="21"/>
          <w:szCs w:val="21"/>
        </w:rPr>
        <w:t>工程量清单错误的修正</w:t>
      </w:r>
      <w:bookmarkEnd w:id="675"/>
    </w:p>
    <w:p w:rsidR="007B7154" w:rsidRDefault="00340CB9">
      <w:pPr>
        <w:spacing w:line="360" w:lineRule="auto"/>
        <w:ind w:firstLineChars="200" w:firstLine="420"/>
        <w:jc w:val="left"/>
        <w:rPr>
          <w:rFonts w:ascii="宋体" w:hAnsi="宋体"/>
          <w:szCs w:val="21"/>
        </w:rPr>
      </w:pPr>
      <w:r>
        <w:rPr>
          <w:rFonts w:ascii="宋体" w:hAnsi="宋体" w:hint="eastAsia"/>
          <w:szCs w:val="21"/>
        </w:rPr>
        <w:t>出现工程量清单错误时，责任和权利划分：</w:t>
      </w:r>
      <w:r>
        <w:rPr>
          <w:rFonts w:ascii="宋体" w:hAnsi="宋体" w:hint="eastAsia"/>
          <w:szCs w:val="21"/>
          <w:u w:val="single"/>
        </w:rPr>
        <w:t xml:space="preserve">        </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出现工程量清单错误时，是否调整合同价格：</w:t>
      </w:r>
      <w:r>
        <w:rPr>
          <w:rFonts w:ascii="宋体" w:hAnsi="宋体" w:hint="eastAsia"/>
          <w:szCs w:val="21"/>
          <w:u w:val="single"/>
        </w:rPr>
        <w:t xml:space="preserve">        </w:t>
      </w:r>
      <w:r>
        <w:rPr>
          <w:rFonts w:ascii="宋体" w:hAnsi="宋体" w:hint="eastAsia"/>
          <w:kern w:val="0"/>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允许调整合同价格的工程量偏差范围：</w:t>
      </w:r>
      <w:r>
        <w:rPr>
          <w:rFonts w:ascii="宋体" w:hAnsi="宋体" w:hint="eastAsia"/>
          <w:szCs w:val="21"/>
          <w:u w:val="single"/>
        </w:rPr>
        <w:t xml:space="preserve">        </w:t>
      </w:r>
      <w:r>
        <w:rPr>
          <w:rFonts w:ascii="宋体" w:hAnsi="宋体" w:hint="eastAsia"/>
          <w:szCs w:val="21"/>
        </w:rPr>
        <w:t>。</w:t>
      </w:r>
    </w:p>
    <w:p w:rsidR="007B7154" w:rsidRDefault="00340CB9">
      <w:pPr>
        <w:pStyle w:val="4"/>
        <w:keepNext/>
        <w:keepLines/>
        <w:spacing w:beforeLines="50" w:before="156" w:beforeAutospacing="0" w:afterLines="50" w:after="156" w:afterAutospacing="0" w:line="360" w:lineRule="auto"/>
        <w:jc w:val="both"/>
        <w:rPr>
          <w:bCs w:val="0"/>
          <w:kern w:val="2"/>
          <w:sz w:val="21"/>
          <w:szCs w:val="21"/>
        </w:rPr>
      </w:pPr>
      <w:bookmarkStart w:id="676" w:name="_Toc532375609"/>
      <w:bookmarkStart w:id="677" w:name="_Toc532377331"/>
      <w:bookmarkStart w:id="678" w:name="_Toc351203634"/>
      <w:r>
        <w:rPr>
          <w:rFonts w:hint="eastAsia"/>
          <w:kern w:val="2"/>
          <w:sz w:val="21"/>
          <w:szCs w:val="21"/>
        </w:rPr>
        <w:t>2</w:t>
      </w:r>
      <w:bookmarkStart w:id="679" w:name="_Toc296944496"/>
      <w:bookmarkStart w:id="680" w:name="_Toc296503157"/>
      <w:bookmarkStart w:id="681" w:name="_Toc297048343"/>
      <w:bookmarkStart w:id="682" w:name="_Toc297120457"/>
      <w:bookmarkStart w:id="683" w:name="_Toc296890985"/>
      <w:bookmarkStart w:id="684" w:name="_Toc296346658"/>
      <w:bookmarkStart w:id="685" w:name="_Toc296347156"/>
      <w:bookmarkStart w:id="686" w:name="_Toc292559362"/>
      <w:bookmarkStart w:id="687" w:name="_Toc296891197"/>
      <w:bookmarkStart w:id="688" w:name="_Toc292559867"/>
      <w:r>
        <w:rPr>
          <w:rFonts w:hint="eastAsia"/>
          <w:kern w:val="2"/>
          <w:sz w:val="21"/>
          <w:szCs w:val="21"/>
        </w:rPr>
        <w:t xml:space="preserve">. </w:t>
      </w:r>
      <w:r>
        <w:rPr>
          <w:rFonts w:hint="eastAsia"/>
          <w:kern w:val="2"/>
          <w:sz w:val="21"/>
          <w:szCs w:val="21"/>
        </w:rPr>
        <w:t>发包人</w:t>
      </w:r>
      <w:bookmarkEnd w:id="676"/>
      <w:bookmarkEnd w:id="677"/>
      <w:bookmarkEnd w:id="678"/>
    </w:p>
    <w:bookmarkEnd w:id="679"/>
    <w:bookmarkEnd w:id="680"/>
    <w:bookmarkEnd w:id="681"/>
    <w:bookmarkEnd w:id="682"/>
    <w:bookmarkEnd w:id="683"/>
    <w:bookmarkEnd w:id="684"/>
    <w:bookmarkEnd w:id="685"/>
    <w:bookmarkEnd w:id="686"/>
    <w:bookmarkEnd w:id="687"/>
    <w:bookmarkEnd w:id="688"/>
    <w:p w:rsidR="007B7154" w:rsidRDefault="00340CB9">
      <w:pPr>
        <w:spacing w:line="360" w:lineRule="auto"/>
        <w:ind w:firstLineChars="200" w:firstLine="420"/>
        <w:jc w:val="left"/>
        <w:rPr>
          <w:rFonts w:ascii="宋体" w:hAnsi="宋体"/>
          <w:szCs w:val="21"/>
        </w:rPr>
      </w:pPr>
      <w:r>
        <w:rPr>
          <w:rFonts w:ascii="宋体" w:hAnsi="宋体" w:hint="eastAsia"/>
          <w:szCs w:val="21"/>
        </w:rPr>
        <w:t xml:space="preserve">2.2.1 </w:t>
      </w:r>
      <w:r>
        <w:rPr>
          <w:rFonts w:ascii="宋体" w:hAnsi="宋体" w:hint="eastAsia"/>
          <w:szCs w:val="21"/>
        </w:rPr>
        <w:t>发包人代表</w:t>
      </w:r>
    </w:p>
    <w:p w:rsidR="007B7154" w:rsidRDefault="00340CB9">
      <w:pPr>
        <w:spacing w:line="360" w:lineRule="auto"/>
        <w:ind w:firstLineChars="200" w:firstLine="420"/>
        <w:jc w:val="left"/>
        <w:rPr>
          <w:rFonts w:ascii="宋体" w:hAnsi="宋体"/>
          <w:szCs w:val="21"/>
        </w:rPr>
      </w:pPr>
      <w:r>
        <w:rPr>
          <w:rFonts w:ascii="宋体" w:hAnsi="宋体" w:hint="eastAsia"/>
          <w:szCs w:val="21"/>
        </w:rPr>
        <w:t>发包人代表：</w:t>
      </w:r>
    </w:p>
    <w:p w:rsidR="007B7154" w:rsidRDefault="00340CB9">
      <w:pPr>
        <w:spacing w:line="360" w:lineRule="auto"/>
        <w:ind w:firstLineChars="200" w:firstLine="420"/>
        <w:jc w:val="left"/>
        <w:rPr>
          <w:rFonts w:ascii="宋体" w:hAnsi="宋体"/>
          <w:szCs w:val="21"/>
        </w:rPr>
      </w:pPr>
      <w:r>
        <w:rPr>
          <w:rFonts w:ascii="宋体" w:hAnsi="宋体" w:hint="eastAsia"/>
          <w:szCs w:val="21"/>
        </w:rPr>
        <w:t>姓</w:t>
      </w:r>
      <w:r>
        <w:rPr>
          <w:rFonts w:ascii="宋体" w:hAnsi="宋体" w:hint="eastAsia"/>
          <w:szCs w:val="21"/>
        </w:rPr>
        <w:t xml:space="preserve">    </w:t>
      </w:r>
      <w:r>
        <w:rPr>
          <w:rFonts w:ascii="宋体" w:hAnsi="宋体" w:hint="eastAsia"/>
          <w:szCs w:val="21"/>
        </w:rPr>
        <w:t>名：</w:t>
      </w:r>
      <w:r>
        <w:rPr>
          <w:rFonts w:ascii="宋体" w:hAnsi="宋体"/>
          <w:szCs w:val="21"/>
          <w:u w:val="single"/>
        </w:rPr>
        <w:t xml:space="preserve">              </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身份证号：</w:t>
      </w:r>
      <w:r>
        <w:rPr>
          <w:rFonts w:ascii="宋体" w:hAnsi="宋体"/>
          <w:szCs w:val="21"/>
          <w:u w:val="single"/>
        </w:rPr>
        <w:t xml:space="preserve">              </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职</w:t>
      </w:r>
      <w:r>
        <w:rPr>
          <w:rFonts w:ascii="宋体" w:hAnsi="宋体" w:hint="eastAsia"/>
          <w:szCs w:val="21"/>
        </w:rPr>
        <w:t xml:space="preserve">    </w:t>
      </w:r>
      <w:r>
        <w:rPr>
          <w:rFonts w:ascii="宋体" w:hAnsi="宋体" w:hint="eastAsia"/>
          <w:szCs w:val="21"/>
        </w:rPr>
        <w:t>务：</w:t>
      </w:r>
      <w:r>
        <w:rPr>
          <w:rFonts w:ascii="宋体" w:hAnsi="宋体"/>
          <w:szCs w:val="21"/>
          <w:u w:val="single"/>
        </w:rPr>
        <w:t xml:space="preserve">              </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联系方式：</w:t>
      </w:r>
      <w:r>
        <w:rPr>
          <w:rFonts w:ascii="宋体" w:hAnsi="宋体"/>
          <w:szCs w:val="21"/>
          <w:u w:val="single"/>
        </w:rPr>
        <w:t xml:space="preserve">              </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邮</w:t>
      </w:r>
      <w:r>
        <w:rPr>
          <w:rFonts w:ascii="宋体" w:hAnsi="宋体" w:hint="eastAsia"/>
          <w:szCs w:val="21"/>
        </w:rPr>
        <w:t xml:space="preserve">    </w:t>
      </w:r>
      <w:r>
        <w:rPr>
          <w:rFonts w:ascii="宋体" w:hAnsi="宋体" w:hint="eastAsia"/>
          <w:szCs w:val="21"/>
        </w:rPr>
        <w:t>编：</w:t>
      </w:r>
      <w:r>
        <w:rPr>
          <w:rFonts w:ascii="宋体" w:hAnsi="宋体"/>
          <w:szCs w:val="21"/>
          <w:u w:val="single"/>
        </w:rPr>
        <w:t xml:space="preserve">              </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发包人对发包人代表的授权范围如下：</w:t>
      </w:r>
      <w:r>
        <w:rPr>
          <w:rFonts w:ascii="宋体" w:hAnsi="宋体" w:hint="eastAsia"/>
          <w:szCs w:val="21"/>
          <w:u w:val="single"/>
        </w:rPr>
        <w:t>代表发包人对项目建设进行协调、管控、审查，确保安全、质量、环保、进度、成本可控，及时处理项目相关问题，向承包人、监理人等下达各类指令。由发包人授权的，以授权书载明的授权范围为准</w:t>
      </w:r>
      <w:r>
        <w:rPr>
          <w:rFonts w:ascii="宋体" w:hAnsi="宋体" w:hint="eastAsia"/>
          <w:szCs w:val="21"/>
        </w:rPr>
        <w:t>。</w:t>
      </w:r>
    </w:p>
    <w:p w:rsidR="007B7154" w:rsidRDefault="00340CB9">
      <w:pPr>
        <w:pStyle w:val="5"/>
        <w:spacing w:before="0" w:beforeAutospacing="0" w:after="0" w:afterAutospacing="0" w:line="360" w:lineRule="auto"/>
        <w:ind w:firstLineChars="200" w:firstLine="422"/>
        <w:rPr>
          <w:sz w:val="21"/>
          <w:szCs w:val="21"/>
        </w:rPr>
      </w:pPr>
      <w:bookmarkStart w:id="689" w:name="_Toc532377332"/>
      <w:r>
        <w:rPr>
          <w:rFonts w:hint="eastAsia"/>
          <w:sz w:val="21"/>
          <w:szCs w:val="21"/>
        </w:rPr>
        <w:t xml:space="preserve">2.4 </w:t>
      </w:r>
      <w:r>
        <w:rPr>
          <w:rFonts w:hint="eastAsia"/>
          <w:sz w:val="21"/>
          <w:szCs w:val="21"/>
        </w:rPr>
        <w:t>施工现场、施工条件和基础资料的提供</w:t>
      </w:r>
      <w:bookmarkEnd w:id="689"/>
    </w:p>
    <w:p w:rsidR="007B7154" w:rsidRDefault="00340CB9">
      <w:pPr>
        <w:spacing w:line="360" w:lineRule="auto"/>
        <w:ind w:firstLineChars="200" w:firstLine="420"/>
        <w:jc w:val="left"/>
        <w:rPr>
          <w:rFonts w:ascii="宋体" w:hAnsi="宋体"/>
          <w:szCs w:val="21"/>
        </w:rPr>
      </w:pPr>
      <w:r>
        <w:rPr>
          <w:rFonts w:ascii="宋体" w:hAnsi="宋体" w:hint="eastAsia"/>
          <w:szCs w:val="21"/>
        </w:rPr>
        <w:t xml:space="preserve">2.4.1 </w:t>
      </w:r>
      <w:r>
        <w:rPr>
          <w:rFonts w:ascii="宋体" w:hAnsi="宋体" w:hint="eastAsia"/>
          <w:szCs w:val="21"/>
        </w:rPr>
        <w:t>提供施工现场</w:t>
      </w:r>
    </w:p>
    <w:p w:rsidR="007B7154" w:rsidRDefault="00340CB9">
      <w:pPr>
        <w:spacing w:line="360" w:lineRule="auto"/>
        <w:ind w:firstLineChars="200" w:firstLine="420"/>
        <w:jc w:val="left"/>
        <w:rPr>
          <w:rFonts w:ascii="宋体" w:hAnsi="宋体"/>
          <w:szCs w:val="21"/>
        </w:rPr>
      </w:pPr>
      <w:r>
        <w:rPr>
          <w:rFonts w:ascii="宋体" w:hAnsi="宋体" w:hint="eastAsia"/>
          <w:szCs w:val="21"/>
        </w:rPr>
        <w:t xml:space="preserve">2.4.1.1 </w:t>
      </w:r>
      <w:r>
        <w:rPr>
          <w:rFonts w:ascii="宋体" w:hAnsi="宋体" w:hint="eastAsia"/>
          <w:szCs w:val="21"/>
        </w:rPr>
        <w:t>提供场地：</w:t>
      </w:r>
    </w:p>
    <w:p w:rsidR="007B7154" w:rsidRDefault="00340CB9">
      <w:pPr>
        <w:spacing w:line="360" w:lineRule="auto"/>
        <w:ind w:firstLineChars="200" w:firstLine="420"/>
        <w:jc w:val="left"/>
        <w:rPr>
          <w:rFonts w:ascii="宋体" w:hAnsi="宋体"/>
          <w:szCs w:val="21"/>
        </w:rPr>
      </w:pPr>
      <w:r>
        <w:rPr>
          <w:rFonts w:ascii="宋体" w:hAnsi="宋体" w:hint="eastAsia"/>
          <w:szCs w:val="21"/>
        </w:rPr>
        <w:t>施工场地的提供采用以下第</w:t>
      </w:r>
      <w:r>
        <w:rPr>
          <w:rFonts w:ascii="宋体" w:hAnsi="宋体" w:hint="eastAsia"/>
          <w:szCs w:val="21"/>
          <w:u w:val="single"/>
        </w:rPr>
        <w:t xml:space="preserve">    </w:t>
      </w:r>
      <w:r>
        <w:rPr>
          <w:rFonts w:ascii="宋体" w:hAnsi="宋体" w:hint="eastAsia"/>
          <w:szCs w:val="21"/>
        </w:rPr>
        <w:t>种方式：</w:t>
      </w:r>
    </w:p>
    <w:p w:rsidR="007B7154" w:rsidRDefault="00340CB9">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）一次提供全部施工场地：发包人于</w:t>
      </w:r>
      <w:r>
        <w:rPr>
          <w:rFonts w:ascii="宋体" w:hAnsi="宋体" w:hint="eastAsia"/>
          <w:szCs w:val="21"/>
          <w:u w:val="single"/>
        </w:rPr>
        <w:t>开工</w:t>
      </w:r>
      <w:r>
        <w:rPr>
          <w:rFonts w:ascii="宋体" w:hAnsi="宋体" w:hint="eastAsia"/>
          <w:szCs w:val="21"/>
        </w:rPr>
        <w:t>前向承包人提供合同工程用地红线范围内的施工场地。</w:t>
      </w:r>
    </w:p>
    <w:p w:rsidR="007B7154" w:rsidRDefault="00340CB9">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）分次提供全部施工场地：</w:t>
      </w:r>
      <w:r>
        <w:rPr>
          <w:rFonts w:ascii="宋体" w:hAnsi="宋体" w:hint="eastAsia"/>
          <w:szCs w:val="21"/>
          <w:u w:val="single"/>
        </w:rPr>
        <w:t>发包人按约定的时间分次向承包人提供合同工程用地红线范围内的施工场地</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u w:val="single"/>
        </w:rPr>
        <w:t>承包</w:t>
      </w:r>
      <w:r>
        <w:rPr>
          <w:rFonts w:ascii="宋体" w:hAnsi="宋体" w:hint="eastAsia"/>
          <w:szCs w:val="21"/>
          <w:u w:val="single"/>
        </w:rPr>
        <w:t>人编制的施工组织计划已充分考虑了施工场地提供的因素</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u w:val="single"/>
        </w:rPr>
        <w:t>施工场地未能按约定提供的，承包人应结合施工场地实际交地情况，优化施工组织计划。施工场地未能按约定提供，影响项目关键线路的，承包人可提交索赔申请，并经监理人、发包人审批后可按约定</w:t>
      </w:r>
      <w:r>
        <w:rPr>
          <w:rFonts w:ascii="宋体" w:hAnsi="宋体" w:hint="eastAsia"/>
          <w:szCs w:val="21"/>
          <w:u w:val="single"/>
        </w:rPr>
        <w:lastRenderedPageBreak/>
        <w:t>顺延项目工期，否则工期不予顺延</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 xml:space="preserve">2.4.2 </w:t>
      </w:r>
      <w:r>
        <w:rPr>
          <w:rFonts w:ascii="宋体" w:hAnsi="宋体" w:hint="eastAsia"/>
          <w:szCs w:val="21"/>
        </w:rPr>
        <w:t>提供施工条件</w:t>
      </w:r>
    </w:p>
    <w:p w:rsidR="007B7154" w:rsidRDefault="00340CB9">
      <w:pPr>
        <w:spacing w:line="360" w:lineRule="auto"/>
        <w:ind w:firstLineChars="200" w:firstLine="420"/>
        <w:jc w:val="left"/>
        <w:rPr>
          <w:rFonts w:ascii="宋体" w:hAnsi="宋体"/>
          <w:szCs w:val="21"/>
        </w:rPr>
      </w:pPr>
      <w:r>
        <w:rPr>
          <w:rFonts w:ascii="宋体" w:hAnsi="宋体" w:hint="eastAsia"/>
          <w:szCs w:val="21"/>
        </w:rPr>
        <w:t>关于发包人应负责提供施工所需要的条件：</w:t>
      </w:r>
      <w:r>
        <w:rPr>
          <w:rFonts w:ascii="宋体" w:hAnsi="宋体" w:hint="eastAsia"/>
          <w:szCs w:val="21"/>
          <w:u w:val="single"/>
        </w:rPr>
        <w:t xml:space="preserve">        </w:t>
      </w:r>
      <w:r>
        <w:rPr>
          <w:rFonts w:ascii="宋体" w:hAnsi="宋体" w:hint="eastAsia"/>
          <w:szCs w:val="21"/>
        </w:rPr>
        <w:t>。</w:t>
      </w:r>
    </w:p>
    <w:p w:rsidR="007B7154" w:rsidRDefault="00340CB9">
      <w:pPr>
        <w:pStyle w:val="5"/>
        <w:spacing w:before="0" w:beforeAutospacing="0" w:after="0" w:afterAutospacing="0" w:line="360" w:lineRule="auto"/>
        <w:ind w:firstLineChars="200" w:firstLine="422"/>
        <w:rPr>
          <w:sz w:val="21"/>
          <w:szCs w:val="21"/>
        </w:rPr>
      </w:pPr>
      <w:bookmarkStart w:id="690" w:name="_Toc532377333"/>
      <w:r>
        <w:rPr>
          <w:rFonts w:hint="eastAsia"/>
          <w:sz w:val="21"/>
          <w:szCs w:val="21"/>
        </w:rPr>
        <w:t xml:space="preserve">2.5 </w:t>
      </w:r>
      <w:r>
        <w:rPr>
          <w:rFonts w:hint="eastAsia"/>
          <w:sz w:val="21"/>
          <w:szCs w:val="21"/>
        </w:rPr>
        <w:t>资金来源证明及支付担保</w:t>
      </w:r>
      <w:bookmarkEnd w:id="690"/>
    </w:p>
    <w:p w:rsidR="007B7154" w:rsidRDefault="00340CB9">
      <w:pPr>
        <w:spacing w:line="360" w:lineRule="auto"/>
        <w:ind w:firstLineChars="200" w:firstLine="420"/>
        <w:jc w:val="left"/>
        <w:rPr>
          <w:rFonts w:ascii="宋体" w:hAnsi="宋体"/>
          <w:szCs w:val="21"/>
        </w:rPr>
      </w:pPr>
      <w:r>
        <w:rPr>
          <w:rFonts w:ascii="宋体" w:hAnsi="宋体" w:hint="eastAsia"/>
          <w:szCs w:val="21"/>
        </w:rPr>
        <w:t>发包人提供资金来源证明的期限要求：</w:t>
      </w:r>
      <w:r>
        <w:rPr>
          <w:rFonts w:ascii="宋体" w:hAnsi="宋体" w:hint="eastAsia"/>
          <w:szCs w:val="21"/>
          <w:u w:val="single"/>
        </w:rPr>
        <w:t>不采用</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发包人是否提供支付担保：</w:t>
      </w:r>
      <w:r>
        <w:rPr>
          <w:rFonts w:ascii="宋体" w:hAnsi="宋体" w:hint="eastAsia"/>
          <w:szCs w:val="21"/>
          <w:u w:val="single"/>
        </w:rPr>
        <w:t>/</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支付担保的形式：</w:t>
      </w:r>
      <w:r>
        <w:rPr>
          <w:rFonts w:ascii="宋体" w:hAnsi="宋体" w:hint="eastAsia"/>
          <w:szCs w:val="21"/>
          <w:u w:val="single"/>
        </w:rPr>
        <w:t xml:space="preserve">    /    </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支付担保的金额：</w:t>
      </w:r>
      <w:r>
        <w:rPr>
          <w:rFonts w:ascii="宋体" w:hAnsi="宋体" w:hint="eastAsia"/>
          <w:szCs w:val="21"/>
          <w:u w:val="single"/>
        </w:rPr>
        <w:t xml:space="preserve">    /    </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支付担保的时间：</w:t>
      </w:r>
      <w:r>
        <w:rPr>
          <w:rFonts w:ascii="宋体" w:hAnsi="宋体" w:hint="eastAsia"/>
          <w:szCs w:val="21"/>
          <w:u w:val="single"/>
        </w:rPr>
        <w:t xml:space="preserve">   /     </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支付担保的期限：</w:t>
      </w:r>
      <w:r>
        <w:rPr>
          <w:rFonts w:ascii="宋体" w:hAnsi="宋体" w:hint="eastAsia"/>
          <w:szCs w:val="21"/>
          <w:u w:val="single"/>
        </w:rPr>
        <w:t xml:space="preserve">   /     </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支付担保的退还时间：</w:t>
      </w:r>
      <w:r>
        <w:rPr>
          <w:rFonts w:ascii="宋体" w:hAnsi="宋体" w:hint="eastAsia"/>
          <w:szCs w:val="21"/>
          <w:u w:val="single"/>
        </w:rPr>
        <w:t xml:space="preserve">    /    </w:t>
      </w:r>
      <w:r>
        <w:rPr>
          <w:rFonts w:ascii="宋体" w:hAnsi="宋体" w:hint="eastAsia"/>
          <w:szCs w:val="21"/>
        </w:rPr>
        <w:t>。</w:t>
      </w:r>
    </w:p>
    <w:p w:rsidR="007B7154" w:rsidRDefault="00340CB9">
      <w:pPr>
        <w:pStyle w:val="4"/>
        <w:keepNext/>
        <w:keepLines/>
        <w:spacing w:beforeLines="50" w:before="156" w:beforeAutospacing="0" w:afterLines="50" w:after="156" w:afterAutospacing="0" w:line="360" w:lineRule="auto"/>
        <w:jc w:val="both"/>
        <w:rPr>
          <w:bCs w:val="0"/>
          <w:kern w:val="2"/>
          <w:sz w:val="21"/>
          <w:szCs w:val="21"/>
        </w:rPr>
      </w:pPr>
      <w:bookmarkStart w:id="691" w:name="_Toc351203635"/>
      <w:bookmarkStart w:id="692" w:name="_Toc532377334"/>
      <w:bookmarkStart w:id="693" w:name="_Toc532375610"/>
      <w:r>
        <w:rPr>
          <w:rFonts w:hint="eastAsia"/>
          <w:kern w:val="2"/>
          <w:sz w:val="21"/>
          <w:szCs w:val="21"/>
        </w:rPr>
        <w:t>3</w:t>
      </w:r>
      <w:bookmarkStart w:id="694" w:name="_Toc297120458"/>
      <w:bookmarkStart w:id="695" w:name="_Toc292559868"/>
      <w:bookmarkStart w:id="696" w:name="_Toc296891198"/>
      <w:bookmarkStart w:id="697" w:name="_Toc296346659"/>
      <w:bookmarkStart w:id="698" w:name="_Toc292559363"/>
      <w:bookmarkStart w:id="699" w:name="_Toc297048344"/>
      <w:bookmarkStart w:id="700" w:name="_Toc296347157"/>
      <w:bookmarkStart w:id="701" w:name="_Toc296890986"/>
      <w:bookmarkStart w:id="702" w:name="_Toc296503158"/>
      <w:bookmarkStart w:id="703" w:name="_Toc296944497"/>
      <w:r>
        <w:rPr>
          <w:rFonts w:hint="eastAsia"/>
          <w:kern w:val="2"/>
          <w:sz w:val="21"/>
          <w:szCs w:val="21"/>
        </w:rPr>
        <w:t xml:space="preserve">. </w:t>
      </w:r>
      <w:r>
        <w:rPr>
          <w:rFonts w:hint="eastAsia"/>
          <w:kern w:val="2"/>
          <w:sz w:val="21"/>
          <w:szCs w:val="21"/>
        </w:rPr>
        <w:t>承包人</w:t>
      </w:r>
      <w:bookmarkEnd w:id="691"/>
      <w:bookmarkEnd w:id="692"/>
      <w:bookmarkEnd w:id="693"/>
    </w:p>
    <w:p w:rsidR="007B7154" w:rsidRDefault="00340CB9">
      <w:pPr>
        <w:pStyle w:val="5"/>
        <w:spacing w:before="0" w:beforeAutospacing="0" w:after="0" w:afterAutospacing="0" w:line="360" w:lineRule="auto"/>
        <w:ind w:firstLineChars="200" w:firstLine="422"/>
        <w:rPr>
          <w:sz w:val="21"/>
          <w:szCs w:val="21"/>
        </w:rPr>
      </w:pPr>
      <w:bookmarkStart w:id="704" w:name="_Toc532377335"/>
      <w:bookmarkEnd w:id="694"/>
      <w:bookmarkEnd w:id="695"/>
      <w:bookmarkEnd w:id="696"/>
      <w:bookmarkEnd w:id="697"/>
      <w:bookmarkEnd w:id="698"/>
      <w:bookmarkEnd w:id="699"/>
      <w:bookmarkEnd w:id="700"/>
      <w:bookmarkEnd w:id="701"/>
      <w:bookmarkEnd w:id="702"/>
      <w:bookmarkEnd w:id="703"/>
      <w:r>
        <w:rPr>
          <w:rFonts w:hint="eastAsia"/>
          <w:sz w:val="21"/>
          <w:szCs w:val="21"/>
        </w:rPr>
        <w:t xml:space="preserve">3.1 </w:t>
      </w:r>
      <w:r>
        <w:rPr>
          <w:rFonts w:hint="eastAsia"/>
          <w:sz w:val="21"/>
          <w:szCs w:val="21"/>
        </w:rPr>
        <w:t>承包人的一般义务</w:t>
      </w:r>
      <w:bookmarkEnd w:id="704"/>
    </w:p>
    <w:p w:rsidR="007B7154" w:rsidRDefault="00340CB9">
      <w:pPr>
        <w:spacing w:line="360" w:lineRule="auto"/>
        <w:ind w:firstLineChars="200" w:firstLine="420"/>
        <w:jc w:val="left"/>
        <w:rPr>
          <w:rFonts w:ascii="宋体" w:hAnsi="宋体"/>
          <w:szCs w:val="21"/>
        </w:rPr>
      </w:pPr>
      <w:r>
        <w:rPr>
          <w:rFonts w:ascii="宋体" w:hAnsi="宋体" w:hint="eastAsia"/>
          <w:szCs w:val="21"/>
        </w:rPr>
        <w:t>本款细化为</w:t>
      </w:r>
      <w:r>
        <w:rPr>
          <w:rFonts w:ascii="宋体" w:hAnsi="宋体" w:hint="eastAsia"/>
          <w:szCs w:val="21"/>
        </w:rPr>
        <w:t>3.1.1</w:t>
      </w:r>
      <w:r>
        <w:rPr>
          <w:rFonts w:ascii="宋体" w:hAnsi="宋体" w:hint="eastAsia"/>
          <w:szCs w:val="21"/>
        </w:rPr>
        <w:t>～</w:t>
      </w:r>
      <w:r>
        <w:rPr>
          <w:rFonts w:ascii="宋体" w:hAnsi="宋体" w:hint="eastAsia"/>
          <w:szCs w:val="21"/>
        </w:rPr>
        <w:t>3.1.10</w:t>
      </w:r>
      <w:r>
        <w:rPr>
          <w:rFonts w:ascii="宋体" w:hAnsi="宋体" w:hint="eastAsia"/>
          <w:szCs w:val="21"/>
        </w:rPr>
        <w:t>项：</w:t>
      </w:r>
    </w:p>
    <w:p w:rsidR="007B7154" w:rsidRDefault="00340CB9">
      <w:pPr>
        <w:spacing w:line="360" w:lineRule="auto"/>
        <w:ind w:firstLineChars="200" w:firstLine="420"/>
        <w:jc w:val="left"/>
        <w:rPr>
          <w:rFonts w:ascii="宋体" w:hAnsi="宋体"/>
          <w:szCs w:val="21"/>
        </w:rPr>
      </w:pPr>
      <w:r>
        <w:rPr>
          <w:rFonts w:ascii="宋体" w:hAnsi="宋体" w:hint="eastAsia"/>
          <w:szCs w:val="21"/>
        </w:rPr>
        <w:t>3.1.1</w:t>
      </w:r>
      <w:r>
        <w:rPr>
          <w:rFonts w:ascii="宋体" w:hAnsi="宋体" w:hint="eastAsia"/>
          <w:szCs w:val="21"/>
        </w:rPr>
        <w:t>办理法律规定和合同约定应由承包人办理的许可和批准，并将办理结果书面报送发包人留存；协助发包人办理施工所需的工程质量监督、安全监督、施工许可证等相关证件及手续。</w:t>
      </w:r>
    </w:p>
    <w:p w:rsidR="007B7154" w:rsidRDefault="00340CB9">
      <w:pPr>
        <w:spacing w:line="360" w:lineRule="auto"/>
        <w:ind w:firstLineChars="200" w:firstLine="420"/>
        <w:jc w:val="left"/>
        <w:rPr>
          <w:rFonts w:ascii="宋体" w:hAnsi="宋体"/>
          <w:szCs w:val="21"/>
        </w:rPr>
      </w:pPr>
      <w:r>
        <w:rPr>
          <w:rFonts w:ascii="宋体" w:hAnsi="宋体" w:hint="eastAsia"/>
          <w:szCs w:val="21"/>
        </w:rPr>
        <w:t>3.1.2</w:t>
      </w:r>
      <w:r>
        <w:rPr>
          <w:rFonts w:ascii="宋体" w:hAnsi="宋体" w:hint="eastAsia"/>
          <w:szCs w:val="21"/>
        </w:rPr>
        <w:t>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rsidR="007B7154" w:rsidRDefault="00340CB9">
      <w:pPr>
        <w:spacing w:line="360" w:lineRule="auto"/>
        <w:ind w:firstLineChars="200" w:firstLine="420"/>
        <w:jc w:val="left"/>
        <w:rPr>
          <w:rFonts w:ascii="宋体" w:hAnsi="宋体"/>
          <w:szCs w:val="21"/>
        </w:rPr>
      </w:pPr>
      <w:r>
        <w:rPr>
          <w:rFonts w:ascii="宋体" w:hAnsi="宋体" w:hint="eastAsia"/>
          <w:szCs w:val="21"/>
        </w:rPr>
        <w:t>3.1.3</w:t>
      </w:r>
      <w:r>
        <w:rPr>
          <w:rFonts w:ascii="宋体" w:hAnsi="宋体" w:hint="eastAsia"/>
          <w:szCs w:val="21"/>
        </w:rPr>
        <w:t>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w:t>
      </w:r>
      <w:r>
        <w:rPr>
          <w:rFonts w:ascii="宋体" w:hAnsi="宋体" w:hint="eastAsia"/>
          <w:szCs w:val="21"/>
        </w:rPr>
        <w:t>噪声的措施，减小施工噪音及污水等对周边环境的影响包括对居民生活、工作、生产和经营等的影响；对不实施拆迁的建、构筑物应采取保护措施，并保证既有道路的正常通行。</w:t>
      </w:r>
    </w:p>
    <w:p w:rsidR="007B7154" w:rsidRDefault="00340CB9">
      <w:pPr>
        <w:spacing w:line="360" w:lineRule="auto"/>
        <w:ind w:firstLineChars="200" w:firstLine="420"/>
        <w:jc w:val="left"/>
        <w:rPr>
          <w:rFonts w:ascii="宋体" w:hAnsi="宋体"/>
          <w:szCs w:val="21"/>
        </w:rPr>
      </w:pPr>
      <w:r>
        <w:rPr>
          <w:rFonts w:ascii="宋体" w:hAnsi="宋体" w:hint="eastAsia"/>
          <w:szCs w:val="21"/>
        </w:rPr>
        <w:t>3.1.4</w:t>
      </w:r>
      <w:r>
        <w:rPr>
          <w:rFonts w:ascii="宋体" w:hAnsi="宋体" w:hint="eastAsia"/>
          <w:szCs w:val="21"/>
        </w:rPr>
        <w:t>按合同约定的工作内容和施工进度要求，编制施工组织设计和施工措施计划，并对所有施工作业和施工方法的完备性和安全可靠性负责。施工组织设计中的措施保障水平应满足工程按合同进度实施的需要，且不得低于投标时施工组织设计的措施保障水平。</w:t>
      </w:r>
    </w:p>
    <w:p w:rsidR="007B7154" w:rsidRDefault="00340CB9">
      <w:pPr>
        <w:spacing w:line="360" w:lineRule="auto"/>
        <w:ind w:firstLineChars="200" w:firstLine="420"/>
        <w:jc w:val="left"/>
        <w:rPr>
          <w:rFonts w:ascii="宋体" w:hAnsi="宋体"/>
          <w:szCs w:val="21"/>
        </w:rPr>
      </w:pPr>
      <w:r>
        <w:rPr>
          <w:rFonts w:ascii="宋体" w:hAnsi="宋体" w:hint="eastAsia"/>
          <w:szCs w:val="21"/>
        </w:rPr>
        <w:t>3.1.5</w:t>
      </w:r>
      <w:r>
        <w:rPr>
          <w:rFonts w:ascii="宋体" w:hAnsi="宋体" w:hint="eastAsia"/>
          <w:szCs w:val="21"/>
        </w:rPr>
        <w:t>在进行合同约定的各项工作时，不得侵害发包人与他人使用公用道路、水源、市政管网等公共设施的权利，避免对邻近的公</w:t>
      </w:r>
      <w:r>
        <w:rPr>
          <w:rFonts w:ascii="宋体" w:hAnsi="宋体" w:hint="eastAsia"/>
          <w:szCs w:val="21"/>
        </w:rPr>
        <w:t>共设施产生干扰。承包人占用或使用他人的施工场地，影响他人作业或</w:t>
      </w:r>
      <w:r>
        <w:rPr>
          <w:rFonts w:ascii="宋体" w:hAnsi="宋体" w:hint="eastAsia"/>
          <w:szCs w:val="21"/>
        </w:rPr>
        <w:lastRenderedPageBreak/>
        <w:t>生活的，应承担相应责任。</w:t>
      </w:r>
    </w:p>
    <w:p w:rsidR="007B7154" w:rsidRDefault="00340CB9">
      <w:pPr>
        <w:spacing w:line="360" w:lineRule="auto"/>
        <w:ind w:firstLineChars="200" w:firstLine="420"/>
        <w:jc w:val="left"/>
        <w:rPr>
          <w:rFonts w:ascii="宋体" w:hAnsi="宋体"/>
          <w:szCs w:val="21"/>
        </w:rPr>
      </w:pPr>
      <w:r>
        <w:rPr>
          <w:rFonts w:ascii="宋体" w:hAnsi="宋体" w:hint="eastAsia"/>
          <w:szCs w:val="21"/>
        </w:rPr>
        <w:t>3.1.6</w:t>
      </w:r>
      <w:r>
        <w:rPr>
          <w:rFonts w:ascii="宋体" w:hAnsi="宋体" w:hint="eastAsia"/>
          <w:szCs w:val="21"/>
        </w:rPr>
        <w:t>按照第</w:t>
      </w:r>
      <w:r>
        <w:rPr>
          <w:rFonts w:ascii="宋体" w:hAnsi="宋体" w:hint="eastAsia"/>
          <w:szCs w:val="21"/>
        </w:rPr>
        <w:t>6.3</w:t>
      </w:r>
      <w:r>
        <w:rPr>
          <w:rFonts w:ascii="宋体" w:hAnsi="宋体" w:hint="eastAsia"/>
          <w:szCs w:val="21"/>
        </w:rPr>
        <w:t>款〔环境保护〕约定负责施工场地及其周边环境与生态的保护工作。</w:t>
      </w:r>
    </w:p>
    <w:p w:rsidR="007B7154" w:rsidRDefault="00340CB9">
      <w:pPr>
        <w:spacing w:line="360" w:lineRule="auto"/>
        <w:ind w:firstLineChars="200" w:firstLine="420"/>
        <w:jc w:val="left"/>
        <w:rPr>
          <w:rFonts w:ascii="宋体" w:hAnsi="宋体"/>
          <w:szCs w:val="21"/>
        </w:rPr>
      </w:pPr>
      <w:r>
        <w:rPr>
          <w:rFonts w:ascii="宋体" w:hAnsi="宋体" w:hint="eastAsia"/>
          <w:szCs w:val="21"/>
        </w:rPr>
        <w:t>3.1.7</w:t>
      </w:r>
      <w:r>
        <w:rPr>
          <w:rFonts w:ascii="宋体" w:hAnsi="宋体" w:hint="eastAsia"/>
          <w:szCs w:val="21"/>
        </w:rPr>
        <w:t>按照第</w:t>
      </w:r>
      <w:r>
        <w:rPr>
          <w:rFonts w:ascii="宋体" w:hAnsi="宋体" w:hint="eastAsia"/>
          <w:szCs w:val="21"/>
        </w:rPr>
        <w:t>6.1</w:t>
      </w:r>
      <w:r>
        <w:rPr>
          <w:rFonts w:ascii="宋体" w:hAnsi="宋体" w:hint="eastAsia"/>
          <w:szCs w:val="21"/>
        </w:rPr>
        <w:t>款〔安全文明施工〕约定采取施工安全措施，确保工程及其人员、材料、设备和设施的安全，防止因工程施工造成的人身伤害和财产损失。</w:t>
      </w:r>
    </w:p>
    <w:p w:rsidR="007B7154" w:rsidRDefault="00340CB9">
      <w:pPr>
        <w:autoSpaceDE w:val="0"/>
        <w:autoSpaceDN w:val="0"/>
        <w:spacing w:line="360" w:lineRule="auto"/>
        <w:ind w:firstLineChars="200" w:firstLine="420"/>
        <w:jc w:val="left"/>
        <w:rPr>
          <w:rFonts w:ascii="宋体" w:hAnsi="宋体"/>
          <w:szCs w:val="21"/>
        </w:rPr>
      </w:pPr>
      <w:r>
        <w:rPr>
          <w:rFonts w:ascii="宋体" w:hAnsi="宋体" w:hint="eastAsia"/>
          <w:szCs w:val="21"/>
        </w:rPr>
        <w:t>3.1.8</w:t>
      </w:r>
      <w:r>
        <w:rPr>
          <w:rFonts w:ascii="宋体" w:hAnsi="宋体" w:hint="eastAsia"/>
          <w:szCs w:val="21"/>
        </w:rPr>
        <w:t>将发包人按合同约定支付的各项价款专用于合同工程，且应及时支付其雇用人员工资，并及时向分包人支付合同价款。</w:t>
      </w:r>
    </w:p>
    <w:p w:rsidR="007B7154" w:rsidRDefault="00340CB9">
      <w:pPr>
        <w:autoSpaceDE w:val="0"/>
        <w:autoSpaceDN w:val="0"/>
        <w:spacing w:line="360" w:lineRule="auto"/>
        <w:ind w:firstLineChars="200" w:firstLine="420"/>
        <w:jc w:val="left"/>
        <w:rPr>
          <w:rFonts w:ascii="宋体" w:hAnsi="宋体"/>
          <w:szCs w:val="21"/>
        </w:rPr>
      </w:pPr>
      <w:r>
        <w:rPr>
          <w:rFonts w:ascii="宋体" w:hAnsi="宋体" w:hint="eastAsia"/>
          <w:szCs w:val="21"/>
        </w:rPr>
        <w:t>3.1.9</w:t>
      </w:r>
      <w:r>
        <w:rPr>
          <w:rFonts w:ascii="宋体" w:hAnsi="宋体" w:hint="eastAsia"/>
          <w:szCs w:val="21"/>
        </w:rPr>
        <w:t>承包人提交的竣工资料的内容：</w:t>
      </w:r>
      <w:r>
        <w:rPr>
          <w:rFonts w:ascii="宋体" w:hAnsi="宋体" w:hint="eastAsia"/>
          <w:szCs w:val="21"/>
          <w:u w:val="single"/>
        </w:rPr>
        <w:t>工程施工技术资料、工程质量保证资料、工程</w:t>
      </w:r>
      <w:r>
        <w:rPr>
          <w:rFonts w:ascii="宋体" w:hAnsi="宋体" w:hint="eastAsia"/>
          <w:szCs w:val="21"/>
          <w:u w:val="single"/>
        </w:rPr>
        <w:t>检验评定资料、竣工图及其他应交资料，应符合《建设工程文件归档整理规范》（</w:t>
      </w:r>
      <w:r>
        <w:rPr>
          <w:rFonts w:ascii="宋体" w:hAnsi="宋体" w:hint="eastAsia"/>
          <w:szCs w:val="21"/>
          <w:u w:val="single"/>
        </w:rPr>
        <w:t>GB/T50328-2014</w:t>
      </w:r>
      <w:r>
        <w:rPr>
          <w:rFonts w:ascii="宋体" w:hAnsi="宋体" w:hint="eastAsia"/>
          <w:szCs w:val="21"/>
          <w:u w:val="single"/>
        </w:rPr>
        <w:t>）和重庆市有关文件规定</w:t>
      </w:r>
      <w:r>
        <w:rPr>
          <w:rFonts w:ascii="宋体" w:hAnsi="宋体" w:hint="eastAsia"/>
          <w:szCs w:val="21"/>
        </w:rPr>
        <w:t>。</w:t>
      </w:r>
    </w:p>
    <w:p w:rsidR="007B7154" w:rsidRDefault="00340CB9">
      <w:pPr>
        <w:autoSpaceDE w:val="0"/>
        <w:autoSpaceDN w:val="0"/>
        <w:spacing w:line="360" w:lineRule="auto"/>
        <w:ind w:firstLineChars="200" w:firstLine="420"/>
        <w:jc w:val="left"/>
        <w:rPr>
          <w:rFonts w:ascii="宋体" w:hAnsi="宋体"/>
          <w:szCs w:val="21"/>
        </w:rPr>
      </w:pPr>
      <w:r>
        <w:rPr>
          <w:rFonts w:ascii="宋体" w:hAnsi="宋体" w:hint="eastAsia"/>
          <w:szCs w:val="21"/>
        </w:rPr>
        <w:t>承包人需要提交的竣工资料套数：完整竣工资料一式</w:t>
      </w:r>
      <w:r>
        <w:rPr>
          <w:rFonts w:ascii="宋体" w:hAnsi="宋体" w:hint="eastAsia"/>
          <w:szCs w:val="21"/>
          <w:u w:val="single"/>
        </w:rPr>
        <w:t xml:space="preserve">    </w:t>
      </w:r>
      <w:r>
        <w:rPr>
          <w:rFonts w:ascii="宋体" w:hAnsi="宋体" w:hint="eastAsia"/>
          <w:szCs w:val="21"/>
        </w:rPr>
        <w:t>套（含电子文档）。</w:t>
      </w:r>
    </w:p>
    <w:p w:rsidR="007B7154" w:rsidRDefault="00340CB9">
      <w:pPr>
        <w:spacing w:line="360" w:lineRule="auto"/>
        <w:ind w:firstLineChars="200" w:firstLine="420"/>
        <w:jc w:val="left"/>
        <w:rPr>
          <w:rFonts w:ascii="宋体" w:hAnsi="宋体"/>
          <w:szCs w:val="21"/>
        </w:rPr>
      </w:pPr>
      <w:r>
        <w:rPr>
          <w:rFonts w:ascii="宋体" w:hAnsi="宋体" w:hint="eastAsia"/>
          <w:szCs w:val="21"/>
        </w:rPr>
        <w:t>承包人提交的竣工资料的费用承担：</w:t>
      </w:r>
      <w:r>
        <w:rPr>
          <w:rFonts w:ascii="宋体" w:hAnsi="宋体" w:hint="eastAsia"/>
          <w:szCs w:val="21"/>
          <w:u w:val="single"/>
        </w:rPr>
        <w:t>由承包人承担</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承包人提交的竣工资料移交时间：</w:t>
      </w:r>
      <w:r>
        <w:rPr>
          <w:rFonts w:ascii="宋体" w:hAnsi="宋体" w:hint="eastAsia"/>
          <w:szCs w:val="21"/>
          <w:u w:val="single"/>
        </w:rPr>
        <w:t>工程竣工验收合格后</w:t>
      </w:r>
      <w:r>
        <w:rPr>
          <w:rFonts w:ascii="宋体" w:hAnsi="宋体" w:hint="eastAsia"/>
          <w:szCs w:val="21"/>
          <w:u w:val="single"/>
        </w:rPr>
        <w:t xml:space="preserve">  </w:t>
      </w:r>
      <w:r>
        <w:rPr>
          <w:rFonts w:ascii="宋体" w:hAnsi="宋体" w:hint="eastAsia"/>
          <w:szCs w:val="21"/>
          <w:u w:val="single"/>
        </w:rPr>
        <w:t>个月内移交给发包人</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承包人提交的竣工资料形式要求：</w:t>
      </w:r>
      <w:r>
        <w:rPr>
          <w:rFonts w:ascii="宋体" w:hAnsi="宋体" w:hint="eastAsia"/>
          <w:szCs w:val="21"/>
          <w:u w:val="single"/>
        </w:rPr>
        <w:t>完整的书面文件及电子文档</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3.1.10</w:t>
      </w:r>
      <w:r>
        <w:rPr>
          <w:rFonts w:ascii="宋体" w:hAnsi="宋体" w:hint="eastAsia"/>
          <w:szCs w:val="21"/>
        </w:rPr>
        <w:t>承包人应履行的其他义务：</w:t>
      </w:r>
    </w:p>
    <w:p w:rsidR="007B7154" w:rsidRDefault="00340CB9">
      <w:pPr>
        <w:spacing w:line="360" w:lineRule="auto"/>
        <w:ind w:firstLineChars="200" w:firstLine="420"/>
        <w:jc w:val="left"/>
        <w:rPr>
          <w:rFonts w:ascii="宋体" w:hAnsi="宋体"/>
          <w:szCs w:val="21"/>
        </w:rPr>
      </w:pPr>
      <w:r>
        <w:rPr>
          <w:rFonts w:ascii="宋体" w:hAnsi="宋体" w:hint="eastAsia"/>
          <w:szCs w:val="21"/>
        </w:rPr>
        <w:t>3.1.10.1</w:t>
      </w:r>
      <w:r>
        <w:rPr>
          <w:rFonts w:ascii="宋体" w:hAnsi="宋体" w:hint="eastAsia"/>
          <w:szCs w:val="21"/>
        </w:rPr>
        <w:t>在开始施工之前，承包人应核查、复测本工程的各种基准标志。承包人应及时将上述基准标志中存在的错误、不完整或其他缺陷通知发包人，以便发包人核实后重新确认。</w:t>
      </w:r>
    </w:p>
    <w:p w:rsidR="007B7154" w:rsidRDefault="00340CB9">
      <w:pPr>
        <w:spacing w:line="360" w:lineRule="auto"/>
        <w:ind w:firstLineChars="200" w:firstLine="420"/>
        <w:jc w:val="left"/>
        <w:rPr>
          <w:rFonts w:ascii="宋体" w:hAnsi="宋体"/>
          <w:szCs w:val="21"/>
        </w:rPr>
      </w:pPr>
      <w:r>
        <w:rPr>
          <w:rFonts w:ascii="宋体" w:hAnsi="宋体" w:hint="eastAsia"/>
          <w:szCs w:val="21"/>
        </w:rPr>
        <w:t>3.1.10.2</w:t>
      </w:r>
      <w:r>
        <w:rPr>
          <w:rFonts w:ascii="宋体" w:hAnsi="宋体" w:hint="eastAsia"/>
          <w:szCs w:val="21"/>
        </w:rPr>
        <w:t>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rsidR="007B7154" w:rsidRDefault="00340CB9">
      <w:pPr>
        <w:spacing w:line="360" w:lineRule="auto"/>
        <w:ind w:firstLineChars="200" w:firstLine="420"/>
        <w:jc w:val="left"/>
        <w:rPr>
          <w:rFonts w:ascii="宋体" w:hAnsi="宋体"/>
          <w:szCs w:val="21"/>
        </w:rPr>
      </w:pPr>
      <w:r>
        <w:rPr>
          <w:rFonts w:ascii="宋体" w:hAnsi="宋体" w:hint="eastAsia"/>
          <w:szCs w:val="21"/>
        </w:rPr>
        <w:t>3.1.10.3</w:t>
      </w:r>
      <w:r>
        <w:rPr>
          <w:rFonts w:ascii="宋体" w:hAnsi="宋体" w:hint="eastAsia"/>
          <w:szCs w:val="21"/>
        </w:rPr>
        <w:t>承包人应在开始施工之前对本工程进行排查，补充完善遗漏的危大工程重点部位及环节。危大工程施工前，承包人应对危大工</w:t>
      </w:r>
      <w:r>
        <w:rPr>
          <w:rFonts w:ascii="宋体" w:hAnsi="宋体" w:hint="eastAsia"/>
          <w:szCs w:val="21"/>
        </w:rPr>
        <w:t>程编制专项施工方案，对于超过一定规模的危大工程，承包人还应组织召开专家论证会对专项施工方案进行论证，通过后方可实施。</w:t>
      </w:r>
    </w:p>
    <w:p w:rsidR="007B7154" w:rsidRDefault="00340CB9">
      <w:pPr>
        <w:spacing w:line="360" w:lineRule="auto"/>
        <w:ind w:firstLineChars="200" w:firstLine="420"/>
        <w:jc w:val="left"/>
        <w:rPr>
          <w:rFonts w:ascii="宋体" w:hAnsi="宋体"/>
          <w:szCs w:val="21"/>
        </w:rPr>
      </w:pPr>
      <w:r>
        <w:rPr>
          <w:rFonts w:ascii="宋体" w:hAnsi="宋体" w:hint="eastAsia"/>
          <w:szCs w:val="21"/>
        </w:rPr>
        <w:t>3.1.10.4</w:t>
      </w:r>
      <w:r>
        <w:rPr>
          <w:rFonts w:ascii="宋体" w:hAnsi="宋体" w:hint="eastAsia"/>
          <w:szCs w:val="21"/>
        </w:rPr>
        <w:t>承包人应服从发包人要求的管理模式、工作方式和工作要求，同时接受监理人、跟审单位的管理和全程监督，配合项目结、决算的办理。</w:t>
      </w:r>
    </w:p>
    <w:p w:rsidR="007B7154" w:rsidRDefault="00340CB9">
      <w:pPr>
        <w:spacing w:line="360" w:lineRule="auto"/>
        <w:ind w:firstLineChars="200" w:firstLine="420"/>
        <w:jc w:val="left"/>
        <w:rPr>
          <w:rFonts w:ascii="宋体" w:hAnsi="宋体"/>
          <w:szCs w:val="21"/>
        </w:rPr>
      </w:pPr>
      <w:r>
        <w:rPr>
          <w:rFonts w:ascii="宋体" w:hAnsi="宋体" w:hint="eastAsia"/>
          <w:szCs w:val="21"/>
        </w:rPr>
        <w:t>3.1.10.5</w:t>
      </w:r>
      <w:r>
        <w:rPr>
          <w:rFonts w:ascii="宋体" w:hAnsi="宋体" w:hint="eastAsia"/>
          <w:szCs w:val="21"/>
          <w:u w:val="single"/>
        </w:rPr>
        <w:t>承包人应为本工程开立专用账户，接受发包人的监管</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bookmarkStart w:id="705" w:name="_Toc532377336"/>
      <w:r>
        <w:rPr>
          <w:rFonts w:ascii="宋体" w:hAnsi="宋体" w:hint="eastAsia"/>
          <w:szCs w:val="21"/>
        </w:rPr>
        <w:t>3.1.10.6</w:t>
      </w:r>
      <w:r>
        <w:rPr>
          <w:rFonts w:ascii="宋体" w:hAnsi="宋体" w:hint="eastAsia"/>
          <w:szCs w:val="21"/>
          <w:u w:val="single"/>
        </w:rPr>
        <w:t xml:space="preserve">        </w:t>
      </w:r>
      <w:r>
        <w:rPr>
          <w:rFonts w:ascii="宋体" w:hAnsi="宋体" w:hint="eastAsia"/>
          <w:szCs w:val="21"/>
        </w:rPr>
        <w:t>。</w:t>
      </w:r>
    </w:p>
    <w:p w:rsidR="007B7154" w:rsidRDefault="00340CB9">
      <w:pPr>
        <w:pStyle w:val="5"/>
        <w:spacing w:before="0" w:beforeAutospacing="0" w:after="0" w:afterAutospacing="0" w:line="360" w:lineRule="auto"/>
        <w:ind w:firstLineChars="200" w:firstLine="422"/>
        <w:rPr>
          <w:sz w:val="21"/>
          <w:szCs w:val="21"/>
        </w:rPr>
      </w:pPr>
      <w:r>
        <w:rPr>
          <w:rFonts w:hint="eastAsia"/>
          <w:sz w:val="21"/>
          <w:szCs w:val="21"/>
        </w:rPr>
        <w:t xml:space="preserve">3.2 </w:t>
      </w:r>
      <w:r>
        <w:rPr>
          <w:rFonts w:hint="eastAsia"/>
          <w:sz w:val="21"/>
          <w:szCs w:val="21"/>
        </w:rPr>
        <w:t>项目经理</w:t>
      </w:r>
      <w:bookmarkEnd w:id="705"/>
    </w:p>
    <w:p w:rsidR="007B7154" w:rsidRDefault="00340CB9">
      <w:pPr>
        <w:spacing w:line="360" w:lineRule="auto"/>
        <w:ind w:firstLineChars="200" w:firstLine="420"/>
        <w:jc w:val="left"/>
        <w:rPr>
          <w:rFonts w:ascii="宋体" w:hAnsi="宋体"/>
          <w:szCs w:val="21"/>
        </w:rPr>
      </w:pPr>
      <w:r>
        <w:rPr>
          <w:rFonts w:ascii="宋体" w:hAnsi="宋体" w:hint="eastAsia"/>
          <w:kern w:val="0"/>
          <w:szCs w:val="21"/>
        </w:rPr>
        <w:t xml:space="preserve">3.2.1 </w:t>
      </w:r>
      <w:r>
        <w:rPr>
          <w:rFonts w:ascii="宋体" w:hAnsi="宋体" w:hint="eastAsia"/>
          <w:szCs w:val="21"/>
        </w:rPr>
        <w:t>项目经理：</w:t>
      </w:r>
    </w:p>
    <w:p w:rsidR="007B7154" w:rsidRDefault="00340CB9">
      <w:pPr>
        <w:spacing w:line="360" w:lineRule="auto"/>
        <w:ind w:firstLineChars="200" w:firstLine="420"/>
        <w:jc w:val="left"/>
        <w:rPr>
          <w:rFonts w:ascii="宋体" w:hAnsi="宋体"/>
          <w:szCs w:val="21"/>
        </w:rPr>
      </w:pPr>
      <w:r>
        <w:rPr>
          <w:rFonts w:ascii="宋体" w:hAnsi="宋体" w:hint="eastAsia"/>
          <w:szCs w:val="21"/>
        </w:rPr>
        <w:t>姓</w:t>
      </w:r>
      <w:r>
        <w:rPr>
          <w:rFonts w:ascii="宋体" w:hAnsi="宋体" w:hint="eastAsia"/>
          <w:szCs w:val="21"/>
        </w:rPr>
        <w:t xml:space="preserve">    </w:t>
      </w:r>
      <w:r>
        <w:rPr>
          <w:rFonts w:ascii="宋体" w:hAnsi="宋体" w:hint="eastAsia"/>
          <w:szCs w:val="21"/>
        </w:rPr>
        <w:t>名：</w:t>
      </w:r>
      <w:r>
        <w:rPr>
          <w:rFonts w:ascii="宋体" w:hAnsi="宋体"/>
          <w:szCs w:val="21"/>
          <w:u w:val="single"/>
        </w:rPr>
        <w:t xml:space="preserve">                          </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身份证号：</w:t>
      </w:r>
      <w:r>
        <w:rPr>
          <w:rFonts w:ascii="宋体" w:hAnsi="宋体"/>
          <w:szCs w:val="21"/>
          <w:u w:val="single"/>
        </w:rPr>
        <w:t xml:space="preserve">        </w:t>
      </w:r>
      <w:r>
        <w:rPr>
          <w:rFonts w:ascii="宋体" w:hAnsi="宋体"/>
          <w:szCs w:val="21"/>
          <w:u w:val="single"/>
        </w:rPr>
        <w:t xml:space="preserve">            </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lastRenderedPageBreak/>
        <w:t>建造师执业资格等级：</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建造师注册证书号：</w:t>
      </w:r>
      <w:r>
        <w:rPr>
          <w:rFonts w:ascii="宋体" w:hAnsi="宋体"/>
          <w:szCs w:val="21"/>
          <w:u w:val="single"/>
        </w:rPr>
        <w:t>       </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建造师执业印章号：</w:t>
      </w:r>
      <w:r>
        <w:rPr>
          <w:rFonts w:ascii="宋体" w:hAnsi="宋体"/>
          <w:szCs w:val="21"/>
          <w:u w:val="single"/>
        </w:rPr>
        <w:t>                     </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安全生产考核合格证书号：</w:t>
      </w:r>
      <w:r>
        <w:rPr>
          <w:rFonts w:ascii="宋体" w:hAnsi="宋体"/>
          <w:szCs w:val="21"/>
          <w:u w:val="single"/>
        </w:rPr>
        <w:t>           </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联系方式：</w:t>
      </w:r>
      <w:r>
        <w:rPr>
          <w:rFonts w:ascii="宋体" w:hAnsi="宋体"/>
          <w:szCs w:val="21"/>
          <w:u w:val="single"/>
        </w:rPr>
        <w:t>         </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承包人对项目经理的授权范围如下：</w:t>
      </w:r>
      <w:r>
        <w:rPr>
          <w:rFonts w:ascii="宋体" w:hAnsi="宋体" w:hint="eastAsia"/>
          <w:szCs w:val="21"/>
          <w:u w:val="single"/>
        </w:rPr>
        <w:t>严格按设计图纸、现行国家施工规范及验收规范组织施工，保证工程质量、进度、安全；及时向监理人、发包人报告现场情况（以承包人书面授权范围为准）</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关于项目经理每月在施工现场的时间要求：</w:t>
      </w:r>
      <w:r>
        <w:rPr>
          <w:rFonts w:ascii="宋体" w:hAnsi="宋体" w:hint="eastAsia"/>
          <w:szCs w:val="21"/>
          <w:u w:val="single"/>
        </w:rPr>
        <w:t>不少于</w:t>
      </w:r>
      <w:r>
        <w:rPr>
          <w:rFonts w:ascii="宋体" w:hAnsi="宋体" w:hint="eastAsia"/>
          <w:szCs w:val="21"/>
          <w:u w:val="single"/>
        </w:rPr>
        <w:t>22</w:t>
      </w:r>
      <w:r>
        <w:rPr>
          <w:rFonts w:ascii="宋体" w:hAnsi="宋体" w:hint="eastAsia"/>
          <w:szCs w:val="21"/>
          <w:u w:val="single"/>
        </w:rPr>
        <w:t>天，由监理人负责项目经理的考勤</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u w:val="single"/>
        </w:rPr>
        <w:t>承包人应在合同签订后</w:t>
      </w:r>
      <w:r>
        <w:rPr>
          <w:rFonts w:ascii="宋体" w:hAnsi="宋体" w:hint="eastAsia"/>
          <w:szCs w:val="21"/>
          <w:u w:val="single"/>
        </w:rPr>
        <w:t>7</w:t>
      </w:r>
      <w:r>
        <w:rPr>
          <w:rFonts w:ascii="宋体" w:hAnsi="宋体" w:hint="eastAsia"/>
          <w:szCs w:val="21"/>
          <w:u w:val="single"/>
        </w:rPr>
        <w:t>天内提交与项目经理签订的劳动合同及为项目经理缴纳社会保险的证明，承包人未在限期内提交的，项目经理无权履行职责，发包人有权要求更换项目经理</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 xml:space="preserve">3.2.2 </w:t>
      </w:r>
      <w:r>
        <w:rPr>
          <w:rFonts w:ascii="宋体" w:hAnsi="宋体" w:hint="eastAsia"/>
          <w:szCs w:val="21"/>
        </w:rPr>
        <w:t>技术负责人</w:t>
      </w:r>
    </w:p>
    <w:p w:rsidR="007B7154" w:rsidRDefault="00340CB9">
      <w:pPr>
        <w:spacing w:line="360" w:lineRule="auto"/>
        <w:ind w:firstLineChars="200" w:firstLine="420"/>
        <w:jc w:val="left"/>
        <w:rPr>
          <w:rFonts w:ascii="宋体" w:hAnsi="宋体"/>
          <w:szCs w:val="21"/>
        </w:rPr>
      </w:pPr>
      <w:r>
        <w:rPr>
          <w:rFonts w:ascii="宋体" w:hAnsi="宋体" w:hint="eastAsia"/>
          <w:szCs w:val="21"/>
        </w:rPr>
        <w:t>姓</w:t>
      </w:r>
      <w:r>
        <w:rPr>
          <w:rFonts w:ascii="宋体" w:hAnsi="宋体" w:hint="eastAsia"/>
          <w:szCs w:val="21"/>
        </w:rPr>
        <w:t xml:space="preserve">    </w:t>
      </w:r>
      <w:r>
        <w:rPr>
          <w:rFonts w:ascii="宋体" w:hAnsi="宋体" w:hint="eastAsia"/>
          <w:szCs w:val="21"/>
        </w:rPr>
        <w:t>名：</w:t>
      </w:r>
      <w:r>
        <w:rPr>
          <w:rFonts w:ascii="宋体" w:hAnsi="宋体"/>
          <w:szCs w:val="21"/>
          <w:u w:val="single"/>
        </w:rPr>
        <w:t xml:space="preserve">                          </w:t>
      </w:r>
      <w:r>
        <w:rPr>
          <w:rFonts w:ascii="宋体" w:hAnsi="宋体" w:hint="eastAsia"/>
          <w:szCs w:val="21"/>
          <w:u w:val="single"/>
        </w:rPr>
        <w:t xml:space="preserve"> </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身份证号：</w:t>
      </w:r>
      <w:r>
        <w:rPr>
          <w:rFonts w:ascii="宋体" w:hAnsi="宋体"/>
          <w:szCs w:val="21"/>
          <w:u w:val="single"/>
        </w:rPr>
        <w:t xml:space="preserve">      </w:t>
      </w:r>
      <w:r>
        <w:rPr>
          <w:rFonts w:ascii="宋体" w:hAnsi="宋体"/>
          <w:szCs w:val="21"/>
          <w:u w:val="single"/>
        </w:rPr>
        <w:t xml:space="preserve">                    </w:t>
      </w:r>
      <w:r>
        <w:rPr>
          <w:rFonts w:ascii="宋体" w:hAnsi="宋体" w:hint="eastAsia"/>
          <w:szCs w:val="21"/>
          <w:u w:val="single"/>
        </w:rPr>
        <w:t xml:space="preserve"> </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联系方式：</w:t>
      </w:r>
      <w:r>
        <w:rPr>
          <w:rFonts w:ascii="宋体" w:hAnsi="宋体"/>
          <w:szCs w:val="21"/>
          <w:u w:val="single"/>
        </w:rPr>
        <w:t xml:space="preserve">                          </w:t>
      </w:r>
      <w:r>
        <w:rPr>
          <w:rFonts w:ascii="宋体" w:hAnsi="宋体" w:hint="eastAsia"/>
          <w:szCs w:val="21"/>
          <w:u w:val="single"/>
        </w:rPr>
        <w:t xml:space="preserve"> </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专</w:t>
      </w:r>
      <w:r>
        <w:rPr>
          <w:rFonts w:ascii="宋体" w:hAnsi="宋体" w:hint="eastAsia"/>
          <w:szCs w:val="21"/>
        </w:rPr>
        <w:t xml:space="preserve">     </w:t>
      </w:r>
      <w:r>
        <w:rPr>
          <w:rFonts w:ascii="宋体" w:hAnsi="宋体" w:hint="eastAsia"/>
          <w:szCs w:val="21"/>
        </w:rPr>
        <w:t>业：</w:t>
      </w:r>
      <w:r>
        <w:rPr>
          <w:rFonts w:ascii="宋体" w:hAnsi="宋体"/>
          <w:szCs w:val="21"/>
          <w:u w:val="single"/>
        </w:rPr>
        <w:t xml:space="preserve">                          </w:t>
      </w:r>
      <w:r>
        <w:rPr>
          <w:rFonts w:ascii="宋体" w:hAnsi="宋体" w:hint="eastAsia"/>
          <w:szCs w:val="21"/>
          <w:u w:val="single"/>
        </w:rPr>
        <w:t xml:space="preserve"> </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证书名称及号码：</w:t>
      </w:r>
      <w:r>
        <w:rPr>
          <w:rFonts w:ascii="宋体" w:hAnsi="宋体"/>
          <w:szCs w:val="21"/>
          <w:u w:val="single"/>
        </w:rPr>
        <w:t xml:space="preserve">                         </w:t>
      </w:r>
      <w:r>
        <w:rPr>
          <w:rFonts w:ascii="宋体" w:hAnsi="宋体" w:hint="eastAsia"/>
          <w:szCs w:val="21"/>
        </w:rPr>
        <w:t>；</w:t>
      </w:r>
    </w:p>
    <w:p w:rsidR="007B7154" w:rsidRDefault="00340CB9">
      <w:pPr>
        <w:pStyle w:val="a0"/>
        <w:spacing w:after="0" w:line="360" w:lineRule="auto"/>
        <w:rPr>
          <w:rFonts w:ascii="宋体" w:hAnsi="宋体"/>
          <w:szCs w:val="21"/>
        </w:rPr>
      </w:pPr>
      <w:r>
        <w:rPr>
          <w:rFonts w:ascii="宋体" w:hAnsi="宋体" w:hint="eastAsia"/>
          <w:szCs w:val="21"/>
        </w:rPr>
        <w:t xml:space="preserve">    </w:t>
      </w:r>
      <w:r>
        <w:rPr>
          <w:rFonts w:ascii="宋体" w:hAnsi="宋体"/>
          <w:szCs w:val="21"/>
        </w:rPr>
        <w:t>联系方式：</w:t>
      </w:r>
      <w:r>
        <w:rPr>
          <w:rFonts w:ascii="宋体" w:hAnsi="宋体"/>
          <w:szCs w:val="21"/>
          <w:u w:val="single"/>
        </w:rPr>
        <w:t xml:space="preserve">         </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kern w:val="0"/>
          <w:szCs w:val="21"/>
        </w:rPr>
        <w:t>关于技</w:t>
      </w:r>
      <w:r>
        <w:rPr>
          <w:rFonts w:ascii="宋体" w:hAnsi="宋体" w:hint="eastAsia"/>
          <w:szCs w:val="21"/>
        </w:rPr>
        <w:t>术负责人每月在施工现场的时间要求：</w:t>
      </w:r>
      <w:r>
        <w:rPr>
          <w:rFonts w:ascii="宋体" w:hAnsi="宋体" w:hint="eastAsia"/>
          <w:szCs w:val="21"/>
          <w:u w:val="single"/>
        </w:rPr>
        <w:t>不少于</w:t>
      </w:r>
      <w:r>
        <w:rPr>
          <w:rFonts w:ascii="宋体" w:hAnsi="宋体" w:hint="eastAsia"/>
          <w:szCs w:val="21"/>
          <w:u w:val="single"/>
        </w:rPr>
        <w:t>22</w:t>
      </w:r>
      <w:r>
        <w:rPr>
          <w:rFonts w:ascii="宋体" w:hAnsi="宋体" w:hint="eastAsia"/>
          <w:szCs w:val="21"/>
          <w:u w:val="single"/>
        </w:rPr>
        <w:t>天，由监理人负责技术负责人的考勤</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u w:val="single"/>
        </w:rPr>
        <w:t>承包人应在合同签订后</w:t>
      </w:r>
      <w:r>
        <w:rPr>
          <w:rFonts w:ascii="宋体" w:hAnsi="宋体" w:hint="eastAsia"/>
          <w:szCs w:val="21"/>
          <w:u w:val="single"/>
        </w:rPr>
        <w:t>7</w:t>
      </w:r>
      <w:r>
        <w:rPr>
          <w:rFonts w:ascii="宋体" w:hAnsi="宋体" w:hint="eastAsia"/>
          <w:szCs w:val="21"/>
          <w:u w:val="single"/>
        </w:rPr>
        <w:t>天内提交与技术负责人签订的劳动合同及为技术负责人缴纳社会保险的证明，承包人未在限期内提交的，技术负责人无权履行职责，发包人有权要求更换技术负责人</w:t>
      </w:r>
      <w:r>
        <w:rPr>
          <w:rFonts w:ascii="宋体" w:hAnsi="宋体" w:hint="eastAsia"/>
          <w:szCs w:val="21"/>
        </w:rPr>
        <w:t>。</w:t>
      </w:r>
      <w:bookmarkStart w:id="706" w:name="_Hlk528927599"/>
    </w:p>
    <w:p w:rsidR="007B7154" w:rsidRDefault="00340CB9">
      <w:pPr>
        <w:spacing w:line="360" w:lineRule="auto"/>
        <w:ind w:firstLineChars="200" w:firstLine="420"/>
        <w:jc w:val="left"/>
        <w:rPr>
          <w:rFonts w:ascii="宋体" w:hAnsi="宋体"/>
          <w:szCs w:val="21"/>
        </w:rPr>
      </w:pPr>
      <w:bookmarkStart w:id="707" w:name="_Hlk528927718"/>
      <w:bookmarkEnd w:id="706"/>
      <w:r>
        <w:rPr>
          <w:rFonts w:ascii="宋体" w:hAnsi="宋体" w:hint="eastAsia"/>
          <w:szCs w:val="21"/>
        </w:rPr>
        <w:t xml:space="preserve">3.2.3 </w:t>
      </w:r>
      <w:r>
        <w:rPr>
          <w:rFonts w:ascii="宋体" w:hAnsi="宋体" w:hint="eastAsia"/>
          <w:szCs w:val="21"/>
        </w:rPr>
        <w:t>发包人有权书面通知承包人更换其认为不称职</w:t>
      </w:r>
      <w:r>
        <w:rPr>
          <w:rFonts w:ascii="宋体" w:hAnsi="宋体" w:hint="eastAsia"/>
          <w:szCs w:val="21"/>
        </w:rPr>
        <w:t>/</w:t>
      </w:r>
      <w:r>
        <w:rPr>
          <w:rFonts w:ascii="宋体" w:hAnsi="宋体" w:hint="eastAsia"/>
          <w:szCs w:val="21"/>
        </w:rPr>
        <w:t>不履职的项目经理和（或）技术负责人，通知中应当载明要求更换的理由。承包人应在接到更换通知后</w:t>
      </w:r>
      <w:r>
        <w:rPr>
          <w:rFonts w:ascii="宋体" w:hAnsi="宋体" w:hint="eastAsia"/>
          <w:szCs w:val="21"/>
        </w:rPr>
        <w:t>7</w:t>
      </w:r>
      <w:r>
        <w:rPr>
          <w:rFonts w:ascii="宋体" w:hAnsi="宋体" w:hint="eastAsia"/>
          <w:szCs w:val="21"/>
        </w:rPr>
        <w:t>天内向发包人提出书面的改进报告。发包人收到改进报告后仍要求更换的，承包人应在接到第二次更换通知的</w:t>
      </w:r>
      <w:r>
        <w:rPr>
          <w:rFonts w:ascii="宋体" w:hAnsi="宋体" w:hint="eastAsia"/>
          <w:szCs w:val="21"/>
        </w:rPr>
        <w:t>14</w:t>
      </w:r>
      <w:r>
        <w:rPr>
          <w:rFonts w:ascii="宋体" w:hAnsi="宋体" w:hint="eastAsia"/>
          <w:szCs w:val="21"/>
        </w:rPr>
        <w:t>天内进行更换，并将新任命的项目经理和（或）技术负责人的注册执业资格、职称证书、管理经验等资料书面</w:t>
      </w:r>
      <w:r>
        <w:rPr>
          <w:rFonts w:ascii="宋体" w:hAnsi="宋体" w:hint="eastAsia"/>
          <w:szCs w:val="21"/>
        </w:rPr>
        <w:t>报送发包人审核批准。继任项目经理和（或）技术负责人继续履行合同约定的职责。</w:t>
      </w:r>
      <w:bookmarkEnd w:id="707"/>
    </w:p>
    <w:p w:rsidR="007B7154" w:rsidRDefault="00340CB9">
      <w:pPr>
        <w:spacing w:line="360" w:lineRule="auto"/>
        <w:ind w:firstLineChars="200" w:firstLine="420"/>
        <w:jc w:val="left"/>
        <w:rPr>
          <w:rFonts w:ascii="宋体" w:hAnsi="宋体"/>
          <w:szCs w:val="21"/>
        </w:rPr>
      </w:pPr>
      <w:r>
        <w:rPr>
          <w:rFonts w:ascii="宋体" w:hAnsi="宋体" w:hint="eastAsia"/>
          <w:szCs w:val="21"/>
        </w:rPr>
        <w:t>若项目经理和技术负责人出现下列情形需更换的，承包人按通用条款第</w:t>
      </w:r>
      <w:r>
        <w:rPr>
          <w:rFonts w:ascii="宋体" w:hAnsi="宋体" w:hint="eastAsia"/>
          <w:szCs w:val="21"/>
        </w:rPr>
        <w:t>3.2.3</w:t>
      </w:r>
      <w:r>
        <w:rPr>
          <w:rFonts w:ascii="宋体" w:hAnsi="宋体" w:hint="eastAsia"/>
          <w:szCs w:val="21"/>
        </w:rPr>
        <w:t>项的规定向发包人发出通知，经发包人领导班子集体决策同意后予以批准，并将变更信息推送给行业主管部门：</w:t>
      </w:r>
    </w:p>
    <w:p w:rsidR="007B7154" w:rsidRDefault="00340CB9">
      <w:pPr>
        <w:spacing w:line="360" w:lineRule="auto"/>
        <w:ind w:firstLineChars="200" w:firstLine="420"/>
        <w:jc w:val="left"/>
        <w:rPr>
          <w:rFonts w:ascii="宋体" w:hAnsi="宋体"/>
          <w:szCs w:val="21"/>
        </w:rPr>
      </w:pPr>
      <w:r>
        <w:rPr>
          <w:rFonts w:ascii="宋体" w:hAnsi="宋体" w:hint="eastAsia"/>
          <w:szCs w:val="21"/>
        </w:rPr>
        <w:t>1</w:t>
      </w:r>
      <w:r>
        <w:rPr>
          <w:rFonts w:ascii="宋体" w:hAnsi="宋体" w:hint="eastAsia"/>
          <w:szCs w:val="21"/>
        </w:rPr>
        <w:t>、死亡；</w:t>
      </w:r>
    </w:p>
    <w:p w:rsidR="007B7154" w:rsidRDefault="00340CB9">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rPr>
        <w:t>、非承包人原因导致工期延长，而致使项目经理和技术负责人达到法定退休年龄且确需退休；</w:t>
      </w:r>
    </w:p>
    <w:p w:rsidR="007B7154" w:rsidRDefault="00340CB9">
      <w:pPr>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rPr>
        <w:t>、按《职工非因工伤残或因病丧失劳动能力程度鉴定标准（试行）》规定鉴定为完全丧失劳动能力</w:t>
      </w:r>
      <w:r>
        <w:rPr>
          <w:rFonts w:ascii="宋体" w:hAnsi="宋体" w:hint="eastAsia"/>
          <w:szCs w:val="21"/>
        </w:rPr>
        <w:lastRenderedPageBreak/>
        <w:t>和大部分丧失劳动能力；</w:t>
      </w:r>
    </w:p>
    <w:p w:rsidR="007B7154" w:rsidRDefault="00340CB9">
      <w:pPr>
        <w:spacing w:line="360" w:lineRule="auto"/>
        <w:ind w:firstLineChars="200" w:firstLine="420"/>
        <w:jc w:val="left"/>
        <w:rPr>
          <w:rFonts w:ascii="宋体" w:hAnsi="宋体"/>
          <w:szCs w:val="21"/>
        </w:rPr>
      </w:pPr>
      <w:r>
        <w:rPr>
          <w:rFonts w:ascii="宋体" w:hAnsi="宋体" w:hint="eastAsia"/>
          <w:szCs w:val="21"/>
        </w:rPr>
        <w:t>4</w:t>
      </w:r>
      <w:r>
        <w:rPr>
          <w:rFonts w:ascii="宋体" w:hAnsi="宋体" w:hint="eastAsia"/>
          <w:szCs w:val="21"/>
        </w:rPr>
        <w:t>、非承包人原因导致中标</w:t>
      </w:r>
      <w:r>
        <w:rPr>
          <w:rFonts w:ascii="宋体" w:hAnsi="宋体" w:hint="eastAsia"/>
          <w:szCs w:val="21"/>
        </w:rPr>
        <w:t>3</w:t>
      </w:r>
      <w:r>
        <w:rPr>
          <w:rFonts w:ascii="宋体" w:hAnsi="宋体" w:hint="eastAsia"/>
          <w:szCs w:val="21"/>
        </w:rPr>
        <w:t>个月不能开工；</w:t>
      </w:r>
    </w:p>
    <w:p w:rsidR="007B7154" w:rsidRDefault="00340CB9">
      <w:pPr>
        <w:spacing w:line="360" w:lineRule="auto"/>
        <w:ind w:firstLineChars="200" w:firstLine="420"/>
        <w:jc w:val="left"/>
        <w:rPr>
          <w:rFonts w:ascii="宋体" w:hAnsi="宋体"/>
          <w:szCs w:val="21"/>
        </w:rPr>
      </w:pPr>
      <w:r>
        <w:rPr>
          <w:rFonts w:ascii="宋体" w:hAnsi="宋体" w:hint="eastAsia"/>
          <w:szCs w:val="21"/>
        </w:rPr>
        <w:t>5</w:t>
      </w:r>
      <w:r>
        <w:rPr>
          <w:rFonts w:ascii="宋体" w:hAnsi="宋体" w:hint="eastAsia"/>
          <w:szCs w:val="21"/>
        </w:rPr>
        <w:t>、被公安或者司法机关限制人身自由；</w:t>
      </w:r>
    </w:p>
    <w:p w:rsidR="007B7154" w:rsidRDefault="00340CB9">
      <w:pPr>
        <w:spacing w:line="360" w:lineRule="auto"/>
        <w:ind w:firstLineChars="200" w:firstLine="420"/>
        <w:jc w:val="left"/>
        <w:rPr>
          <w:rFonts w:ascii="宋体" w:hAnsi="宋体"/>
          <w:szCs w:val="21"/>
        </w:rPr>
      </w:pPr>
      <w:r>
        <w:rPr>
          <w:rFonts w:ascii="宋体" w:hAnsi="宋体" w:hint="eastAsia"/>
          <w:szCs w:val="21"/>
        </w:rPr>
        <w:t>6</w:t>
      </w:r>
      <w:r>
        <w:rPr>
          <w:rFonts w:ascii="宋体" w:hAnsi="宋体" w:hint="eastAsia"/>
          <w:szCs w:val="21"/>
        </w:rPr>
        <w:t>、被取消职称或者执业资格，不满足项目管理要求；</w:t>
      </w:r>
    </w:p>
    <w:p w:rsidR="007B7154" w:rsidRDefault="00340CB9">
      <w:pPr>
        <w:spacing w:line="360" w:lineRule="auto"/>
        <w:ind w:firstLineChars="200" w:firstLine="420"/>
        <w:jc w:val="left"/>
        <w:rPr>
          <w:rFonts w:ascii="宋体" w:hAnsi="宋体"/>
          <w:szCs w:val="21"/>
        </w:rPr>
      </w:pPr>
      <w:r>
        <w:rPr>
          <w:rFonts w:ascii="宋体" w:hAnsi="宋体" w:hint="eastAsia"/>
          <w:szCs w:val="21"/>
        </w:rPr>
        <w:t>7</w:t>
      </w:r>
      <w:r>
        <w:rPr>
          <w:rFonts w:ascii="宋体" w:hAnsi="宋体" w:hint="eastAsia"/>
          <w:szCs w:val="21"/>
        </w:rPr>
        <w:t>、非承包人原因导致确需变更的其它情形。</w:t>
      </w:r>
    </w:p>
    <w:p w:rsidR="007B7154" w:rsidRDefault="00340CB9">
      <w:pPr>
        <w:spacing w:line="360" w:lineRule="auto"/>
        <w:ind w:firstLineChars="200" w:firstLine="420"/>
        <w:jc w:val="left"/>
        <w:rPr>
          <w:rFonts w:ascii="宋体" w:hAnsi="宋体"/>
          <w:szCs w:val="21"/>
        </w:rPr>
      </w:pPr>
      <w:r>
        <w:rPr>
          <w:rFonts w:ascii="宋体" w:hAnsi="宋体" w:hint="eastAsia"/>
          <w:szCs w:val="21"/>
        </w:rPr>
        <w:t>本款补充</w:t>
      </w:r>
      <w:r>
        <w:rPr>
          <w:rFonts w:ascii="宋体" w:hAnsi="宋体" w:hint="eastAsia"/>
          <w:szCs w:val="21"/>
        </w:rPr>
        <w:t>3.2.6</w:t>
      </w:r>
      <w:r>
        <w:rPr>
          <w:rFonts w:ascii="宋体" w:hAnsi="宋体" w:hint="eastAsia"/>
          <w:szCs w:val="21"/>
        </w:rPr>
        <w:t>项</w:t>
      </w:r>
    </w:p>
    <w:p w:rsidR="007B7154" w:rsidRDefault="00340CB9">
      <w:pPr>
        <w:spacing w:line="360" w:lineRule="auto"/>
        <w:ind w:firstLineChars="200" w:firstLine="420"/>
        <w:jc w:val="left"/>
        <w:rPr>
          <w:rFonts w:ascii="宋体" w:hAnsi="宋体"/>
          <w:szCs w:val="21"/>
        </w:rPr>
      </w:pPr>
      <w:r>
        <w:rPr>
          <w:rFonts w:ascii="宋体" w:hAnsi="宋体" w:hint="eastAsia"/>
          <w:szCs w:val="21"/>
        </w:rPr>
        <w:t xml:space="preserve">3.2.6 </w:t>
      </w:r>
      <w:r>
        <w:rPr>
          <w:rFonts w:ascii="宋体" w:hAnsi="宋体" w:hint="eastAsia"/>
          <w:szCs w:val="21"/>
        </w:rPr>
        <w:t>国有资金投资项目其他主要人员变更参照《重庆市政府投资项目合同变更管理暂行办法》的规定。</w:t>
      </w:r>
    </w:p>
    <w:p w:rsidR="007B7154" w:rsidRDefault="00340CB9">
      <w:pPr>
        <w:pStyle w:val="5"/>
        <w:spacing w:before="0" w:beforeAutospacing="0" w:after="0" w:afterAutospacing="0" w:line="360" w:lineRule="auto"/>
        <w:ind w:firstLineChars="200" w:firstLine="422"/>
        <w:rPr>
          <w:sz w:val="21"/>
          <w:szCs w:val="21"/>
        </w:rPr>
      </w:pPr>
      <w:bookmarkStart w:id="708" w:name="_Toc532377337"/>
      <w:r>
        <w:rPr>
          <w:rFonts w:hint="eastAsia"/>
          <w:sz w:val="21"/>
          <w:szCs w:val="21"/>
        </w:rPr>
        <w:t xml:space="preserve">3.3 </w:t>
      </w:r>
      <w:r>
        <w:rPr>
          <w:rFonts w:hint="eastAsia"/>
          <w:sz w:val="21"/>
          <w:szCs w:val="21"/>
        </w:rPr>
        <w:t>承包人人员</w:t>
      </w:r>
      <w:bookmarkEnd w:id="708"/>
    </w:p>
    <w:p w:rsidR="007B7154" w:rsidRDefault="00340CB9">
      <w:pPr>
        <w:spacing w:line="360" w:lineRule="auto"/>
        <w:ind w:firstLineChars="200" w:firstLine="420"/>
        <w:jc w:val="left"/>
        <w:rPr>
          <w:rFonts w:ascii="宋体" w:hAnsi="宋体"/>
          <w:szCs w:val="21"/>
        </w:rPr>
      </w:pPr>
      <w:r>
        <w:rPr>
          <w:rFonts w:ascii="宋体" w:hAnsi="宋体" w:hint="eastAsia"/>
          <w:szCs w:val="21"/>
        </w:rPr>
        <w:t xml:space="preserve">3.3.1 </w:t>
      </w:r>
      <w:r>
        <w:rPr>
          <w:rFonts w:ascii="宋体" w:hAnsi="宋体" w:hint="eastAsia"/>
          <w:szCs w:val="21"/>
        </w:rPr>
        <w:t>承包人应按建设行政主管部门现行规定配备现场施工从业人员，具体要求如下：</w:t>
      </w:r>
      <w:r>
        <w:rPr>
          <w:rFonts w:ascii="宋体" w:hAnsi="宋体" w:hint="eastAsia"/>
          <w:szCs w:val="21"/>
          <w:u w:val="single"/>
        </w:rPr>
        <w:t xml:space="preserve">        </w:t>
      </w:r>
    </w:p>
    <w:p w:rsidR="007B7154" w:rsidRDefault="00340CB9">
      <w:pPr>
        <w:spacing w:line="360" w:lineRule="auto"/>
        <w:ind w:firstLineChars="200" w:firstLine="420"/>
        <w:jc w:val="left"/>
        <w:rPr>
          <w:rFonts w:ascii="宋体" w:hAnsi="宋体"/>
          <w:szCs w:val="21"/>
        </w:rPr>
      </w:pPr>
      <w:r>
        <w:rPr>
          <w:rFonts w:ascii="宋体" w:hAnsi="宋体" w:hint="eastAsia"/>
          <w:szCs w:val="21"/>
        </w:rPr>
        <w:t>3.3.2</w:t>
      </w:r>
      <w:r>
        <w:rPr>
          <w:rFonts w:ascii="宋体" w:hAnsi="宋体" w:hint="eastAsia"/>
          <w:szCs w:val="21"/>
        </w:rPr>
        <w:t>承包人派驻到施工现场的主要施工管理人员在施工过程中如有变动，承包人应及时向监理人提交施工现场人员变动情况的报告。承包人更换主要施工</w:t>
      </w:r>
      <w:r>
        <w:rPr>
          <w:rFonts w:ascii="宋体" w:hAnsi="宋体" w:hint="eastAsia"/>
          <w:szCs w:val="21"/>
        </w:rPr>
        <w:t>管理人员时，应提前</w:t>
      </w:r>
      <w:r>
        <w:rPr>
          <w:rFonts w:ascii="宋体" w:hAnsi="宋体" w:hint="eastAsia"/>
          <w:szCs w:val="21"/>
        </w:rPr>
        <w:t>7</w:t>
      </w:r>
      <w:r>
        <w:rPr>
          <w:rFonts w:ascii="宋体" w:hAnsi="宋体" w:hint="eastAsia"/>
          <w:szCs w:val="21"/>
        </w:rPr>
        <w:t>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rsidR="007B7154" w:rsidRDefault="00340CB9">
      <w:pPr>
        <w:spacing w:line="360" w:lineRule="auto"/>
        <w:ind w:firstLineChars="200" w:firstLine="420"/>
        <w:jc w:val="left"/>
        <w:rPr>
          <w:rFonts w:ascii="宋体" w:hAnsi="宋体"/>
          <w:szCs w:val="21"/>
        </w:rPr>
      </w:pPr>
      <w:r>
        <w:rPr>
          <w:rFonts w:ascii="宋体" w:hAnsi="宋体" w:hint="eastAsia"/>
          <w:szCs w:val="21"/>
        </w:rPr>
        <w:t xml:space="preserve">3.3.3 </w:t>
      </w:r>
      <w:r>
        <w:rPr>
          <w:rFonts w:ascii="宋体" w:hAnsi="宋体" w:hint="eastAsia"/>
          <w:szCs w:val="21"/>
        </w:rPr>
        <w:t>发包人有权书面通知承包人更换其认为不称职的主要施工管理人员，通知中应当载明要求更换的理由。承包人应在接到更换通知后</w:t>
      </w:r>
      <w:r>
        <w:rPr>
          <w:rFonts w:ascii="宋体" w:hAnsi="宋体" w:hint="eastAsia"/>
          <w:szCs w:val="21"/>
        </w:rPr>
        <w:t>7</w:t>
      </w:r>
      <w:r>
        <w:rPr>
          <w:rFonts w:ascii="宋体" w:hAnsi="宋体" w:hint="eastAsia"/>
          <w:szCs w:val="21"/>
        </w:rPr>
        <w:t>天内向发包人提出书面的改进报告。发包人收到改进报告后仍要求更换的，承包人应在接到第二次更换通知的</w:t>
      </w:r>
      <w:r>
        <w:rPr>
          <w:rFonts w:ascii="宋体" w:hAnsi="宋体" w:hint="eastAsia"/>
          <w:szCs w:val="21"/>
        </w:rPr>
        <w:t>7</w:t>
      </w:r>
      <w:r>
        <w:rPr>
          <w:rFonts w:ascii="宋体" w:hAnsi="宋体" w:hint="eastAsia"/>
          <w:szCs w:val="21"/>
        </w:rPr>
        <w:t>天内进行更换，并将新委派的主要施工管理人员的注册执业资格、职</w:t>
      </w:r>
      <w:r>
        <w:rPr>
          <w:rFonts w:ascii="宋体" w:hAnsi="宋体" w:hint="eastAsia"/>
          <w:szCs w:val="21"/>
        </w:rPr>
        <w:t>称证书、管理经验等资料书面报送发包人审核批准。</w:t>
      </w:r>
    </w:p>
    <w:p w:rsidR="007B7154" w:rsidRDefault="00340CB9">
      <w:pPr>
        <w:spacing w:line="360" w:lineRule="auto"/>
        <w:ind w:firstLineChars="200" w:firstLine="420"/>
        <w:jc w:val="left"/>
        <w:rPr>
          <w:rFonts w:ascii="宋体" w:hAnsi="宋体"/>
          <w:szCs w:val="21"/>
        </w:rPr>
      </w:pPr>
      <w:r>
        <w:rPr>
          <w:rFonts w:ascii="宋体" w:hAnsi="宋体" w:hint="eastAsia"/>
          <w:szCs w:val="21"/>
        </w:rPr>
        <w:t xml:space="preserve">3.3.4 </w:t>
      </w:r>
      <w:r>
        <w:rPr>
          <w:rFonts w:ascii="宋体" w:hAnsi="宋体" w:hint="eastAsia"/>
          <w:szCs w:val="21"/>
        </w:rPr>
        <w:t>承包人主要施工管理人员离开施工现场，指定的临时人员需满足：</w:t>
      </w:r>
      <w:r>
        <w:rPr>
          <w:rFonts w:ascii="宋体" w:hAnsi="宋体" w:hint="eastAsia"/>
          <w:szCs w:val="21"/>
          <w:u w:val="single"/>
        </w:rPr>
        <w:t>《重庆市房屋建筑与市政基础设施工程现场施工从业人员配备标准》（</w:t>
      </w:r>
      <w:r>
        <w:rPr>
          <w:rFonts w:ascii="宋体" w:hAnsi="宋体" w:hint="eastAsia"/>
          <w:szCs w:val="21"/>
          <w:u w:val="single"/>
        </w:rPr>
        <w:t>DBJ50-157-2013</w:t>
      </w:r>
      <w:r>
        <w:rPr>
          <w:rFonts w:ascii="宋体" w:hAnsi="宋体" w:hint="eastAsia"/>
          <w:szCs w:val="21"/>
          <w:u w:val="single"/>
        </w:rPr>
        <w:t>）的相应要求</w:t>
      </w:r>
      <w:r>
        <w:rPr>
          <w:rFonts w:ascii="宋体" w:hAnsi="宋体" w:hint="eastAsia"/>
          <w:szCs w:val="21"/>
        </w:rPr>
        <w:t>。</w:t>
      </w:r>
    </w:p>
    <w:p w:rsidR="007B7154" w:rsidRDefault="00340CB9">
      <w:pPr>
        <w:pStyle w:val="5"/>
        <w:spacing w:before="0" w:beforeAutospacing="0" w:after="0" w:afterAutospacing="0" w:line="360" w:lineRule="auto"/>
        <w:ind w:firstLineChars="200" w:firstLine="422"/>
        <w:rPr>
          <w:sz w:val="21"/>
          <w:szCs w:val="21"/>
        </w:rPr>
      </w:pPr>
      <w:bookmarkStart w:id="709" w:name="_Toc532377338"/>
      <w:r>
        <w:rPr>
          <w:rFonts w:hint="eastAsia"/>
          <w:sz w:val="21"/>
          <w:szCs w:val="21"/>
        </w:rPr>
        <w:t>3</w:t>
      </w:r>
      <w:bookmarkStart w:id="710" w:name="_Toc297120459"/>
      <w:bookmarkStart w:id="711" w:name="_Toc297048345"/>
      <w:bookmarkStart w:id="712" w:name="_Toc292559364"/>
      <w:bookmarkStart w:id="713" w:name="_Toc296944498"/>
      <w:bookmarkStart w:id="714" w:name="_Toc296503159"/>
      <w:bookmarkStart w:id="715" w:name="_Toc296346660"/>
      <w:bookmarkStart w:id="716" w:name="_Toc296347158"/>
      <w:bookmarkStart w:id="717" w:name="_Toc297123492"/>
      <w:bookmarkStart w:id="718" w:name="_Toc303539102"/>
      <w:bookmarkStart w:id="719" w:name="_Toc300934945"/>
      <w:bookmarkStart w:id="720" w:name="_Toc292559869"/>
      <w:bookmarkStart w:id="721" w:name="_Toc296891199"/>
      <w:bookmarkStart w:id="722" w:name="_Toc312677988"/>
      <w:bookmarkStart w:id="723" w:name="_Toc304295523"/>
      <w:bookmarkStart w:id="724" w:name="_Toc297216151"/>
      <w:bookmarkStart w:id="725" w:name="_Toc296890987"/>
      <w:r>
        <w:rPr>
          <w:rFonts w:hint="eastAsia"/>
          <w:sz w:val="21"/>
          <w:szCs w:val="21"/>
        </w:rPr>
        <w:t xml:space="preserve">.5 </w:t>
      </w:r>
      <w:r>
        <w:rPr>
          <w:rFonts w:hint="eastAsia"/>
          <w:sz w:val="21"/>
          <w:szCs w:val="21"/>
        </w:rPr>
        <w:t>分包</w:t>
      </w:r>
      <w:bookmarkEnd w:id="709"/>
    </w:p>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p w:rsidR="007B7154" w:rsidRDefault="00340CB9">
      <w:pPr>
        <w:spacing w:line="360" w:lineRule="auto"/>
        <w:ind w:firstLineChars="200" w:firstLine="420"/>
        <w:jc w:val="left"/>
        <w:rPr>
          <w:rFonts w:ascii="宋体" w:hAnsi="宋体"/>
          <w:szCs w:val="21"/>
        </w:rPr>
      </w:pPr>
      <w:r>
        <w:rPr>
          <w:rFonts w:ascii="宋体" w:hAnsi="宋体" w:hint="eastAsia"/>
          <w:szCs w:val="21"/>
        </w:rPr>
        <w:t>3</w:t>
      </w:r>
      <w:bookmarkStart w:id="726" w:name="_Toc296891200"/>
      <w:bookmarkStart w:id="727" w:name="_Toc292559870"/>
      <w:bookmarkStart w:id="728" w:name="_Toc297216152"/>
      <w:bookmarkStart w:id="729" w:name="_Toc296346661"/>
      <w:bookmarkStart w:id="730" w:name="_Toc296347159"/>
      <w:bookmarkStart w:id="731" w:name="_Toc296890988"/>
      <w:bookmarkStart w:id="732" w:name="_Toc296944499"/>
      <w:bookmarkStart w:id="733" w:name="_Toc318581158"/>
      <w:bookmarkStart w:id="734" w:name="_Toc304295524"/>
      <w:bookmarkStart w:id="735" w:name="_Toc292559365"/>
      <w:bookmarkStart w:id="736" w:name="_Toc297120460"/>
      <w:bookmarkStart w:id="737" w:name="_Toc312677989"/>
      <w:bookmarkStart w:id="738" w:name="_Toc297123493"/>
      <w:bookmarkStart w:id="739" w:name="_Toc296503160"/>
      <w:bookmarkStart w:id="740" w:name="_Toc297048346"/>
      <w:bookmarkStart w:id="741" w:name="_Toc300934946"/>
      <w:bookmarkStart w:id="742" w:name="_Toc303539103"/>
      <w:r>
        <w:rPr>
          <w:rFonts w:ascii="宋体" w:hAnsi="宋体" w:hint="eastAsia"/>
          <w:szCs w:val="21"/>
        </w:rPr>
        <w:t xml:space="preserve">.5.1 </w:t>
      </w:r>
      <w:r>
        <w:rPr>
          <w:rFonts w:ascii="宋体" w:hAnsi="宋体" w:hint="eastAsia"/>
          <w:szCs w:val="21"/>
        </w:rPr>
        <w:t>分包的一般约定</w:t>
      </w:r>
    </w:p>
    <w:p w:rsidR="007B7154" w:rsidRDefault="00340CB9">
      <w:pPr>
        <w:spacing w:line="360" w:lineRule="auto"/>
        <w:ind w:firstLineChars="200" w:firstLine="420"/>
        <w:jc w:val="left"/>
        <w:rPr>
          <w:rFonts w:ascii="宋体" w:hAnsi="宋体"/>
          <w:szCs w:val="21"/>
        </w:rPr>
      </w:pPr>
      <w:r>
        <w:rPr>
          <w:rFonts w:ascii="宋体" w:hAnsi="宋体" w:hint="eastAsia"/>
          <w:szCs w:val="21"/>
        </w:rPr>
        <w:t>禁止分包的工程包括：主体结构、关键性工作等国家法律、法规禁止分包的工程。</w:t>
      </w:r>
    </w:p>
    <w:p w:rsidR="007B7154" w:rsidRDefault="00340CB9">
      <w:pPr>
        <w:spacing w:line="360" w:lineRule="auto"/>
        <w:ind w:firstLineChars="200" w:firstLine="420"/>
        <w:jc w:val="left"/>
        <w:rPr>
          <w:rFonts w:ascii="宋体" w:hAnsi="宋体"/>
          <w:szCs w:val="21"/>
        </w:rPr>
      </w:pPr>
      <w:r>
        <w:rPr>
          <w:rFonts w:ascii="宋体" w:hAnsi="宋体" w:hint="eastAsia"/>
          <w:szCs w:val="21"/>
        </w:rPr>
        <w:t>主体结构、关键性工作的范围：国家法律、法规、规范、标准等所约束的范围。如房建工程主体结构指混凝土工程、砌体工程、钢结构工程（具体有基础、梁、板、柱、砼墙、楼梯工程等）</w:t>
      </w:r>
      <w:bookmarkStart w:id="743" w:name="_Toc303539104"/>
      <w:bookmarkStart w:id="744" w:name="_Toc297048347"/>
      <w:bookmarkStart w:id="745" w:name="_Toc300934947"/>
      <w:bookmarkStart w:id="746" w:name="_Toc297216153"/>
      <w:bookmarkStart w:id="747" w:name="_Toc304295525"/>
      <w:bookmarkStart w:id="748" w:name="_Toc297123494"/>
      <w:bookmarkStart w:id="749" w:name="_Toc296891201"/>
      <w:bookmarkStart w:id="750" w:name="_Toc296503161"/>
      <w:bookmarkStart w:id="751" w:name="_Toc296944500"/>
      <w:bookmarkStart w:id="752" w:name="_Toc296890989"/>
      <w:bookmarkStart w:id="753" w:name="_Toc296346662"/>
      <w:bookmarkStart w:id="754" w:name="_Toc296347160"/>
      <w:bookmarkStart w:id="755" w:name="_Toc297120461"/>
      <w:r>
        <w:rPr>
          <w:rFonts w:ascii="宋体" w:hAnsi="宋体" w:hint="eastAsia"/>
          <w:szCs w:val="21"/>
        </w:rPr>
        <w:t>；关键</w:t>
      </w:r>
      <w:r>
        <w:rPr>
          <w:rFonts w:ascii="宋体" w:hAnsi="宋体" w:hint="eastAsia"/>
          <w:szCs w:val="21"/>
        </w:rPr>
        <w:t>性工作指梁、板、柱等部位。</w:t>
      </w:r>
    </w:p>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rsidR="007B7154" w:rsidRDefault="00340CB9">
      <w:pPr>
        <w:spacing w:line="360" w:lineRule="auto"/>
        <w:ind w:firstLineChars="200" w:firstLine="420"/>
        <w:jc w:val="left"/>
        <w:rPr>
          <w:rFonts w:ascii="宋体" w:hAnsi="宋体"/>
          <w:szCs w:val="21"/>
        </w:rPr>
      </w:pPr>
      <w:r>
        <w:rPr>
          <w:rFonts w:ascii="宋体" w:hAnsi="宋体" w:hint="eastAsia"/>
          <w:szCs w:val="21"/>
        </w:rPr>
        <w:t>在合同履行过程中实行项目经理、技术负责人、安全负责人实名制管理，发包人有权核查承包人管理人员的资格证件、工程价款往来银行账户、施工单位的材料构配件、设备的发票等资料，配合相关行政主管部门加大对转包、违法分包行为的查处。</w:t>
      </w:r>
    </w:p>
    <w:p w:rsidR="007B7154" w:rsidRDefault="00340CB9">
      <w:pPr>
        <w:spacing w:line="360" w:lineRule="auto"/>
        <w:ind w:firstLineChars="200" w:firstLine="420"/>
        <w:jc w:val="left"/>
        <w:rPr>
          <w:rFonts w:ascii="宋体" w:hAnsi="宋体"/>
          <w:szCs w:val="21"/>
        </w:rPr>
      </w:pPr>
      <w:r>
        <w:rPr>
          <w:rFonts w:ascii="宋体" w:hAnsi="宋体" w:hint="eastAsia"/>
          <w:szCs w:val="21"/>
        </w:rPr>
        <w:lastRenderedPageBreak/>
        <w:t>3</w:t>
      </w:r>
      <w:bookmarkStart w:id="756" w:name="_Toc318581159"/>
      <w:bookmarkStart w:id="757" w:name="_Toc312677990"/>
      <w:r>
        <w:rPr>
          <w:rFonts w:ascii="宋体" w:hAnsi="宋体" w:hint="eastAsia"/>
          <w:szCs w:val="21"/>
        </w:rPr>
        <w:t>.5.2</w:t>
      </w:r>
      <w:r>
        <w:rPr>
          <w:rFonts w:ascii="宋体" w:hAnsi="宋体" w:hint="eastAsia"/>
          <w:szCs w:val="21"/>
        </w:rPr>
        <w:t>分包的确定</w:t>
      </w:r>
    </w:p>
    <w:p w:rsidR="007B7154" w:rsidRDefault="00340CB9">
      <w:pPr>
        <w:spacing w:line="360" w:lineRule="auto"/>
        <w:ind w:firstLineChars="200" w:firstLine="420"/>
        <w:jc w:val="left"/>
        <w:rPr>
          <w:rFonts w:ascii="宋体" w:hAnsi="宋体"/>
          <w:szCs w:val="21"/>
        </w:rPr>
      </w:pPr>
      <w:r>
        <w:rPr>
          <w:rFonts w:ascii="宋体" w:hAnsi="宋体" w:hint="eastAsia"/>
          <w:szCs w:val="21"/>
        </w:rPr>
        <w:t>允许分包的专业工程包括：</w:t>
      </w:r>
      <w:r>
        <w:rPr>
          <w:rFonts w:ascii="宋体" w:hAnsi="宋体" w:hint="eastAsia"/>
          <w:szCs w:val="21"/>
          <w:u w:val="single"/>
        </w:rPr>
        <w:t xml:space="preserve">  </w:t>
      </w:r>
      <w:r>
        <w:rPr>
          <w:rFonts w:ascii="宋体" w:hAnsi="宋体" w:hint="eastAsia"/>
          <w:szCs w:val="21"/>
          <w:u w:val="single"/>
        </w:rPr>
        <w:t>/</w:t>
      </w:r>
      <w:r>
        <w:rPr>
          <w:rFonts w:ascii="宋体" w:hAnsi="宋体" w:hint="eastAsia"/>
          <w:szCs w:val="21"/>
          <w:u w:val="single"/>
        </w:rPr>
        <w:t xml:space="preserve">      </w:t>
      </w:r>
      <w:r>
        <w:rPr>
          <w:rFonts w:ascii="宋体" w:hAnsi="宋体" w:hint="eastAsia"/>
          <w:i/>
          <w:iCs/>
          <w:szCs w:val="21"/>
        </w:rPr>
        <w:t>[</w:t>
      </w:r>
      <w:r>
        <w:rPr>
          <w:rFonts w:ascii="宋体" w:hAnsi="宋体" w:hint="eastAsia"/>
          <w:i/>
          <w:iCs/>
          <w:szCs w:val="21"/>
        </w:rPr>
        <w:t>提示：符合《中华人民共和国建筑法》和《中华人民共和国招标投标法》的相关规定。</w:t>
      </w:r>
      <w:r>
        <w:rPr>
          <w:rFonts w:ascii="宋体" w:hAnsi="宋体" w:hint="eastAsia"/>
          <w:i/>
          <w:iCs/>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 xml:space="preserve">3.5.4 </w:t>
      </w:r>
      <w:r>
        <w:rPr>
          <w:rFonts w:ascii="宋体" w:hAnsi="宋体" w:hint="eastAsia"/>
          <w:szCs w:val="21"/>
        </w:rPr>
        <w:t>分包合同价款</w:t>
      </w:r>
    </w:p>
    <w:p w:rsidR="007B7154" w:rsidRDefault="00340CB9">
      <w:pPr>
        <w:spacing w:line="360" w:lineRule="auto"/>
        <w:ind w:firstLineChars="200" w:firstLine="420"/>
        <w:jc w:val="left"/>
        <w:rPr>
          <w:rFonts w:ascii="宋体" w:hAnsi="宋体"/>
          <w:szCs w:val="21"/>
        </w:rPr>
      </w:pPr>
      <w:r>
        <w:rPr>
          <w:rFonts w:ascii="宋体" w:hAnsi="宋体" w:hint="eastAsia"/>
          <w:szCs w:val="21"/>
        </w:rPr>
        <w:t>关于分包合同价款支付的约定：</w:t>
      </w:r>
      <w:bookmarkEnd w:id="756"/>
      <w:bookmarkEnd w:id="757"/>
      <w:r>
        <w:rPr>
          <w:rFonts w:ascii="宋体" w:hAnsi="宋体" w:hint="eastAsia"/>
          <w:szCs w:val="21"/>
          <w:u w:val="single"/>
        </w:rPr>
        <w:t>分包合同价款由承包人与分包人结算，未经承包人同意，发包人不得向分包人支付分包工程价款；生效法律文书要求发包人向分包人支付分包合同价款的，发包人有权从应付承包人工程款中扣除该部分款项</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本款补充</w:t>
      </w:r>
      <w:r>
        <w:rPr>
          <w:rFonts w:ascii="宋体" w:hAnsi="宋体" w:hint="eastAsia"/>
          <w:szCs w:val="21"/>
        </w:rPr>
        <w:t>3.5.6</w:t>
      </w:r>
      <w:r>
        <w:rPr>
          <w:rFonts w:ascii="宋体" w:hAnsi="宋体" w:hint="eastAsia"/>
          <w:szCs w:val="21"/>
        </w:rPr>
        <w:t>项：</w:t>
      </w:r>
    </w:p>
    <w:p w:rsidR="007B7154" w:rsidRDefault="00340CB9">
      <w:pPr>
        <w:spacing w:line="360" w:lineRule="auto"/>
        <w:ind w:firstLineChars="200" w:firstLine="420"/>
        <w:jc w:val="left"/>
        <w:rPr>
          <w:rFonts w:ascii="宋体" w:hAnsi="宋体"/>
          <w:szCs w:val="21"/>
        </w:rPr>
      </w:pPr>
      <w:r>
        <w:rPr>
          <w:rFonts w:ascii="宋体" w:hAnsi="宋体" w:hint="eastAsia"/>
          <w:szCs w:val="21"/>
        </w:rPr>
        <w:t>3.5.6</w:t>
      </w:r>
      <w:r>
        <w:rPr>
          <w:rFonts w:ascii="宋体" w:hAnsi="宋体" w:hint="eastAsia"/>
          <w:szCs w:val="21"/>
        </w:rPr>
        <w:t>严禁违法分包</w:t>
      </w:r>
    </w:p>
    <w:p w:rsidR="007B7154" w:rsidRDefault="00340CB9">
      <w:pPr>
        <w:spacing w:line="360" w:lineRule="auto"/>
        <w:ind w:firstLineChars="200" w:firstLine="420"/>
        <w:jc w:val="left"/>
        <w:rPr>
          <w:rFonts w:ascii="宋体" w:hAnsi="宋体"/>
          <w:szCs w:val="21"/>
        </w:rPr>
      </w:pPr>
      <w:r>
        <w:rPr>
          <w:rFonts w:ascii="宋体" w:hAnsi="宋体" w:hint="eastAsia"/>
          <w:szCs w:val="21"/>
        </w:rPr>
        <w:t>一经查实，承包人的履约担保不予退还，发包人有权终止合同；同时发包人有权向相关行政监管部门举报，根据《住房和城乡建设部关于印发建筑工程施工发包与承包违法行为认定查处管理办法的通知》（建市规〔</w:t>
      </w:r>
      <w:r>
        <w:rPr>
          <w:rFonts w:ascii="宋体" w:hAnsi="宋体" w:hint="eastAsia"/>
          <w:szCs w:val="21"/>
        </w:rPr>
        <w:t>2019</w:t>
      </w:r>
      <w:r>
        <w:rPr>
          <w:rFonts w:ascii="宋体" w:hAnsi="宋体" w:hint="eastAsia"/>
          <w:szCs w:val="21"/>
        </w:rPr>
        <w:t>〕</w:t>
      </w:r>
      <w:r>
        <w:rPr>
          <w:rFonts w:ascii="宋体" w:hAnsi="宋体" w:hint="eastAsia"/>
          <w:szCs w:val="21"/>
        </w:rPr>
        <w:t>1</w:t>
      </w:r>
      <w:r>
        <w:rPr>
          <w:rFonts w:ascii="宋体" w:hAnsi="宋体" w:hint="eastAsia"/>
          <w:szCs w:val="21"/>
        </w:rPr>
        <w:t>号）相关规定条执行。</w:t>
      </w:r>
    </w:p>
    <w:p w:rsidR="007B7154" w:rsidRDefault="00340CB9">
      <w:pPr>
        <w:pStyle w:val="5"/>
        <w:spacing w:before="0" w:beforeAutospacing="0" w:after="0" w:afterAutospacing="0" w:line="360" w:lineRule="auto"/>
        <w:ind w:firstLineChars="200" w:firstLine="422"/>
        <w:rPr>
          <w:sz w:val="21"/>
          <w:szCs w:val="21"/>
        </w:rPr>
      </w:pPr>
      <w:bookmarkStart w:id="758" w:name="_Toc532377339"/>
      <w:r>
        <w:rPr>
          <w:rFonts w:hint="eastAsia"/>
          <w:sz w:val="21"/>
          <w:szCs w:val="21"/>
        </w:rPr>
        <w:t xml:space="preserve">3.7 </w:t>
      </w:r>
      <w:r>
        <w:rPr>
          <w:rFonts w:hint="eastAsia"/>
          <w:sz w:val="21"/>
          <w:szCs w:val="21"/>
        </w:rPr>
        <w:t>履约担保</w:t>
      </w:r>
      <w:bookmarkEnd w:id="758"/>
    </w:p>
    <w:p w:rsidR="007B7154" w:rsidRDefault="00340CB9">
      <w:pPr>
        <w:spacing w:line="360" w:lineRule="auto"/>
        <w:ind w:firstLineChars="200" w:firstLine="420"/>
        <w:jc w:val="left"/>
        <w:rPr>
          <w:rFonts w:ascii="宋体" w:hAnsi="宋体"/>
          <w:szCs w:val="21"/>
        </w:rPr>
      </w:pPr>
      <w:r>
        <w:rPr>
          <w:rFonts w:ascii="宋体" w:hAnsi="宋体" w:hint="eastAsia"/>
          <w:szCs w:val="21"/>
        </w:rPr>
        <w:t>3.7.1</w:t>
      </w:r>
      <w:r>
        <w:rPr>
          <w:rFonts w:ascii="宋体" w:hAnsi="宋体" w:hint="eastAsia"/>
          <w:szCs w:val="21"/>
        </w:rPr>
        <w:t>承包人是否提供履约担保：</w:t>
      </w:r>
      <w:r>
        <w:rPr>
          <w:rFonts w:ascii="宋体" w:hAnsi="宋体" w:hint="eastAsia"/>
          <w:szCs w:val="21"/>
          <w:u w:val="single"/>
        </w:rPr>
        <w:t>提供</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3.7.2</w:t>
      </w:r>
      <w:r>
        <w:rPr>
          <w:rFonts w:ascii="宋体" w:hAnsi="宋体" w:hint="eastAsia"/>
          <w:szCs w:val="21"/>
        </w:rPr>
        <w:t>承包人提供履约担保的形式、金额及期限：</w:t>
      </w:r>
    </w:p>
    <w:p w:rsidR="007B7154" w:rsidRDefault="00340CB9">
      <w:pPr>
        <w:numPr>
          <w:ilvl w:val="0"/>
          <w:numId w:val="4"/>
        </w:numPr>
        <w:tabs>
          <w:tab w:val="left" w:pos="1134"/>
        </w:tabs>
        <w:spacing w:line="360" w:lineRule="auto"/>
        <w:ind w:firstLineChars="200" w:firstLine="420"/>
        <w:jc w:val="left"/>
        <w:rPr>
          <w:rFonts w:ascii="宋体" w:hAnsi="宋体"/>
          <w:kern w:val="0"/>
          <w:szCs w:val="21"/>
        </w:rPr>
      </w:pPr>
      <w:r>
        <w:rPr>
          <w:rFonts w:ascii="宋体" w:hAnsi="宋体" w:hint="eastAsia"/>
          <w:kern w:val="0"/>
          <w:szCs w:val="21"/>
        </w:rPr>
        <w:t>履约担保的形式：</w:t>
      </w:r>
      <w:r>
        <w:rPr>
          <w:rFonts w:ascii="宋体" w:hAnsi="宋体" w:hint="eastAsia"/>
          <w:szCs w:val="21"/>
        </w:rPr>
        <w:t>现金或银行保函或现金</w:t>
      </w:r>
      <w:r>
        <w:rPr>
          <w:rFonts w:ascii="宋体" w:hAnsi="宋体" w:hint="eastAsia"/>
          <w:szCs w:val="21"/>
        </w:rPr>
        <w:t>+</w:t>
      </w:r>
      <w:r>
        <w:rPr>
          <w:rFonts w:ascii="宋体" w:hAnsi="宋体" w:hint="eastAsia"/>
          <w:szCs w:val="21"/>
        </w:rPr>
        <w:t>银行保函的组合；</w:t>
      </w:r>
      <w:r>
        <w:rPr>
          <w:rFonts w:ascii="宋体" w:hAnsi="宋体" w:hint="eastAsia"/>
          <w:kern w:val="0"/>
          <w:szCs w:val="21"/>
        </w:rPr>
        <w:t>其中以银行转账形式提交的应当从其基本账户转出；采用银行保函的，要求出具保函的银行须为项目所在地或中标人企业注册地银行或中标人基本账户开户行，保函必须为不可撤销且见索即付；采用专业担保公司的保函，推行本辖区内的区属国有担保公司给予的担保，保函必须为不可撤销且见索即付。</w:t>
      </w:r>
    </w:p>
    <w:p w:rsidR="007B7154" w:rsidRDefault="00340CB9">
      <w:pPr>
        <w:numPr>
          <w:ilvl w:val="0"/>
          <w:numId w:val="4"/>
        </w:numPr>
        <w:tabs>
          <w:tab w:val="left" w:pos="1134"/>
        </w:tabs>
        <w:spacing w:line="360" w:lineRule="auto"/>
        <w:ind w:firstLineChars="200" w:firstLine="420"/>
        <w:jc w:val="left"/>
        <w:rPr>
          <w:rFonts w:ascii="宋体" w:hAnsi="宋体"/>
          <w:szCs w:val="21"/>
        </w:rPr>
      </w:pPr>
      <w:r>
        <w:rPr>
          <w:rFonts w:ascii="宋体" w:hAnsi="宋体" w:hint="eastAsia"/>
          <w:szCs w:val="21"/>
        </w:rPr>
        <w:t>履约担保的金额：</w:t>
      </w:r>
      <w:r>
        <w:rPr>
          <w:rFonts w:ascii="仿宋_GB2312" w:eastAsia="仿宋_GB2312" w:hAnsi="宋体" w:cs="宋体" w:hint="eastAsia"/>
          <w:kern w:val="0"/>
          <w:szCs w:val="21"/>
          <w:u w:val="single"/>
        </w:rPr>
        <w:t xml:space="preserve">  </w:t>
      </w:r>
      <w:r>
        <w:rPr>
          <w:rFonts w:ascii="宋体" w:hAnsi="宋体" w:hint="eastAsia"/>
          <w:szCs w:val="21"/>
          <w:u w:val="single"/>
        </w:rPr>
        <w:t>中标金额</w:t>
      </w:r>
      <w:r>
        <w:rPr>
          <w:rFonts w:ascii="宋体" w:hAnsi="宋体" w:hint="eastAsia"/>
          <w:szCs w:val="21"/>
          <w:u w:val="single"/>
        </w:rPr>
        <w:t xml:space="preserve">10%      </w:t>
      </w:r>
      <w:r>
        <w:rPr>
          <w:rFonts w:ascii="仿宋_GB2312" w:eastAsia="仿宋_GB2312" w:hAnsi="宋体" w:cs="宋体" w:hint="eastAsia"/>
          <w:kern w:val="0"/>
          <w:szCs w:val="21"/>
          <w:u w:val="single"/>
        </w:rPr>
        <w:t xml:space="preserve">    </w:t>
      </w:r>
      <w:r>
        <w:rPr>
          <w:rFonts w:ascii="宋体" w:hAnsi="宋体" w:hint="eastAsia"/>
          <w:szCs w:val="21"/>
        </w:rPr>
        <w:t>；</w:t>
      </w:r>
    </w:p>
    <w:p w:rsidR="007B7154" w:rsidRDefault="00340CB9">
      <w:pPr>
        <w:tabs>
          <w:tab w:val="left" w:pos="1134"/>
        </w:tabs>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）履约担保的提交时间：</w:t>
      </w:r>
      <w:r>
        <w:rPr>
          <w:rFonts w:ascii="宋体" w:hAnsi="宋体" w:hint="eastAsia"/>
          <w:szCs w:val="21"/>
          <w:u w:val="single"/>
        </w:rPr>
        <w:t>在合同签订前，承包人按担保金额向发包人提交履约担保</w:t>
      </w:r>
      <w:r>
        <w:rPr>
          <w:rFonts w:ascii="宋体" w:hAnsi="宋体" w:hint="eastAsia"/>
          <w:szCs w:val="21"/>
        </w:rPr>
        <w:t>。</w:t>
      </w:r>
    </w:p>
    <w:p w:rsidR="007B7154" w:rsidRDefault="00340CB9">
      <w:pPr>
        <w:tabs>
          <w:tab w:val="left" w:pos="1134"/>
        </w:tabs>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）履约担保的期限：</w:t>
      </w:r>
      <w:r>
        <w:rPr>
          <w:rFonts w:ascii="宋体" w:hAnsi="宋体" w:hint="eastAsia"/>
          <w:szCs w:val="21"/>
          <w:u w:val="single"/>
        </w:rPr>
        <w:t>自我方法定代表人（或其委托代理人）签名并加盖单位公章之日起至你方签发或应签发工程接收证书之日止</w:t>
      </w:r>
      <w:r>
        <w:rPr>
          <w:rFonts w:ascii="宋体" w:hAnsi="宋体" w:hint="eastAsia"/>
          <w:szCs w:val="21"/>
        </w:rPr>
        <w:t>。</w:t>
      </w:r>
    </w:p>
    <w:p w:rsidR="007B7154" w:rsidRDefault="00340CB9">
      <w:pPr>
        <w:tabs>
          <w:tab w:val="left" w:pos="1134"/>
        </w:tabs>
        <w:spacing w:line="360" w:lineRule="auto"/>
        <w:ind w:firstLineChars="200" w:firstLine="420"/>
        <w:jc w:val="left"/>
        <w:rPr>
          <w:rFonts w:ascii="宋体" w:hAnsi="宋体"/>
          <w:szCs w:val="21"/>
          <w:u w:val="single"/>
        </w:rPr>
      </w:pPr>
      <w:r>
        <w:rPr>
          <w:rFonts w:ascii="宋体" w:hAnsi="宋体" w:hint="eastAsia"/>
          <w:szCs w:val="21"/>
        </w:rPr>
        <w:t>（</w:t>
      </w:r>
      <w:r>
        <w:rPr>
          <w:rFonts w:ascii="宋体" w:hAnsi="宋体" w:hint="eastAsia"/>
          <w:szCs w:val="21"/>
        </w:rPr>
        <w:t>5</w:t>
      </w:r>
      <w:r>
        <w:rPr>
          <w:rFonts w:ascii="宋体" w:hAnsi="宋体" w:hint="eastAsia"/>
          <w:szCs w:val="21"/>
        </w:rPr>
        <w:t>）履约担保的退还时间：</w:t>
      </w:r>
      <w:r>
        <w:rPr>
          <w:rFonts w:ascii="宋体" w:hAnsi="宋体" w:hint="eastAsia"/>
          <w:szCs w:val="21"/>
          <w:u w:val="single"/>
        </w:rPr>
        <w:t>采用现金担保的，工程竣工验收合格后</w:t>
      </w:r>
      <w:r>
        <w:rPr>
          <w:rFonts w:ascii="宋体" w:hAnsi="宋体" w:hint="eastAsia"/>
          <w:szCs w:val="21"/>
          <w:u w:val="single"/>
        </w:rPr>
        <w:t>14</w:t>
      </w:r>
      <w:r>
        <w:rPr>
          <w:rFonts w:ascii="宋体" w:hAnsi="宋体" w:hint="eastAsia"/>
          <w:szCs w:val="21"/>
          <w:u w:val="single"/>
        </w:rPr>
        <w:t>天内退还；采用履约保函的，工程竣工验收合格后</w:t>
      </w:r>
      <w:r>
        <w:rPr>
          <w:rFonts w:ascii="宋体" w:hAnsi="宋体" w:hint="eastAsia"/>
          <w:szCs w:val="21"/>
          <w:u w:val="single"/>
        </w:rPr>
        <w:t>14</w:t>
      </w:r>
      <w:r>
        <w:rPr>
          <w:rFonts w:ascii="宋体" w:hAnsi="宋体" w:hint="eastAsia"/>
          <w:szCs w:val="21"/>
          <w:u w:val="single"/>
        </w:rPr>
        <w:t>天内退还，或按工程实际情况约定分阶段退还，阶段划分按以下标准执行：</w:t>
      </w:r>
    </w:p>
    <w:p w:rsidR="007B7154" w:rsidRDefault="00340CB9">
      <w:pPr>
        <w:tabs>
          <w:tab w:val="left" w:pos="1134"/>
        </w:tabs>
        <w:spacing w:line="360" w:lineRule="auto"/>
        <w:jc w:val="left"/>
        <w:rPr>
          <w:rFonts w:ascii="宋体" w:hAnsi="宋体"/>
          <w:szCs w:val="21"/>
        </w:rPr>
      </w:pPr>
      <w:r>
        <w:rPr>
          <w:rFonts w:ascii="宋体" w:hAnsi="宋体" w:hint="eastAsia"/>
          <w:szCs w:val="21"/>
          <w:u w:val="single"/>
        </w:rPr>
        <w:t xml:space="preserve">              /                                     </w:t>
      </w:r>
      <w:r>
        <w:rPr>
          <w:rFonts w:ascii="宋体" w:hAnsi="宋体" w:hint="eastAsia"/>
          <w:szCs w:val="21"/>
        </w:rPr>
        <w:t>。</w:t>
      </w:r>
    </w:p>
    <w:p w:rsidR="007B7154" w:rsidRDefault="00340CB9">
      <w:pPr>
        <w:pStyle w:val="4"/>
        <w:keepNext/>
        <w:keepLines/>
        <w:spacing w:beforeLines="50" w:before="156" w:beforeAutospacing="0" w:afterLines="50" w:after="156" w:afterAutospacing="0" w:line="360" w:lineRule="auto"/>
        <w:jc w:val="both"/>
        <w:rPr>
          <w:bCs w:val="0"/>
          <w:kern w:val="2"/>
          <w:sz w:val="21"/>
          <w:szCs w:val="21"/>
        </w:rPr>
      </w:pPr>
      <w:bookmarkStart w:id="759" w:name="_Toc532377340"/>
      <w:bookmarkStart w:id="760" w:name="_Toc532375611"/>
      <w:bookmarkStart w:id="761" w:name="_Toc351203636"/>
      <w:r>
        <w:rPr>
          <w:rFonts w:hint="eastAsia"/>
          <w:kern w:val="2"/>
          <w:sz w:val="21"/>
          <w:szCs w:val="21"/>
        </w:rPr>
        <w:t>4</w:t>
      </w:r>
      <w:bookmarkStart w:id="762" w:name="_Toc297048348"/>
      <w:bookmarkStart w:id="763" w:name="_Toc292559366"/>
      <w:bookmarkStart w:id="764" w:name="_Toc296891202"/>
      <w:bookmarkStart w:id="765" w:name="_Toc296944501"/>
      <w:bookmarkStart w:id="766" w:name="_Toc296890990"/>
      <w:bookmarkStart w:id="767" w:name="_Toc296346663"/>
      <w:bookmarkStart w:id="768" w:name="_Toc297120462"/>
      <w:bookmarkStart w:id="769" w:name="_Toc296503162"/>
      <w:bookmarkStart w:id="770" w:name="_Toc267251413"/>
      <w:bookmarkStart w:id="771" w:name="_Toc296347161"/>
      <w:bookmarkStart w:id="772" w:name="_Toc292559871"/>
      <w:r>
        <w:rPr>
          <w:rFonts w:hint="eastAsia"/>
          <w:kern w:val="2"/>
          <w:sz w:val="21"/>
          <w:szCs w:val="21"/>
        </w:rPr>
        <w:t xml:space="preserve">. </w:t>
      </w:r>
      <w:r>
        <w:rPr>
          <w:rFonts w:hint="eastAsia"/>
          <w:kern w:val="2"/>
          <w:sz w:val="21"/>
          <w:szCs w:val="21"/>
        </w:rPr>
        <w:t>监</w:t>
      </w:r>
      <w:bookmarkEnd w:id="762"/>
      <w:bookmarkEnd w:id="763"/>
      <w:bookmarkEnd w:id="764"/>
      <w:bookmarkEnd w:id="765"/>
      <w:bookmarkEnd w:id="766"/>
      <w:bookmarkEnd w:id="767"/>
      <w:bookmarkEnd w:id="768"/>
      <w:bookmarkEnd w:id="769"/>
      <w:bookmarkEnd w:id="770"/>
      <w:bookmarkEnd w:id="771"/>
      <w:bookmarkEnd w:id="772"/>
      <w:r>
        <w:rPr>
          <w:rFonts w:hint="eastAsia"/>
          <w:kern w:val="2"/>
          <w:sz w:val="21"/>
          <w:szCs w:val="21"/>
        </w:rPr>
        <w:t>理人</w:t>
      </w:r>
      <w:bookmarkEnd w:id="759"/>
      <w:bookmarkEnd w:id="760"/>
      <w:bookmarkEnd w:id="761"/>
    </w:p>
    <w:p w:rsidR="007B7154" w:rsidRDefault="00340CB9">
      <w:pPr>
        <w:pStyle w:val="5"/>
        <w:spacing w:before="0" w:beforeAutospacing="0" w:after="0" w:afterAutospacing="0" w:line="360" w:lineRule="auto"/>
        <w:ind w:firstLineChars="200" w:firstLine="422"/>
        <w:rPr>
          <w:sz w:val="21"/>
          <w:szCs w:val="21"/>
        </w:rPr>
      </w:pPr>
      <w:bookmarkStart w:id="773" w:name="_Toc532377341"/>
      <w:r>
        <w:rPr>
          <w:rFonts w:hint="eastAsia"/>
          <w:sz w:val="21"/>
          <w:szCs w:val="21"/>
        </w:rPr>
        <w:t xml:space="preserve">4.1 </w:t>
      </w:r>
      <w:r>
        <w:rPr>
          <w:rFonts w:hint="eastAsia"/>
          <w:sz w:val="21"/>
          <w:szCs w:val="21"/>
        </w:rPr>
        <w:t>监理人的一般规定</w:t>
      </w:r>
      <w:bookmarkEnd w:id="773"/>
    </w:p>
    <w:p w:rsidR="007B7154" w:rsidRDefault="00340CB9">
      <w:pPr>
        <w:spacing w:line="360" w:lineRule="auto"/>
        <w:ind w:firstLineChars="200" w:firstLine="420"/>
        <w:jc w:val="left"/>
        <w:rPr>
          <w:rFonts w:ascii="宋体" w:hAnsi="宋体"/>
          <w:szCs w:val="21"/>
        </w:rPr>
      </w:pPr>
      <w:r>
        <w:rPr>
          <w:rFonts w:ascii="宋体" w:hAnsi="宋体" w:hint="eastAsia"/>
          <w:szCs w:val="21"/>
        </w:rPr>
        <w:lastRenderedPageBreak/>
        <w:t>关于监理人的监理内容：</w:t>
      </w:r>
      <w:r>
        <w:rPr>
          <w:rFonts w:ascii="宋体" w:hAnsi="宋体" w:hint="eastAsia"/>
          <w:szCs w:val="21"/>
          <w:u w:val="single"/>
        </w:rPr>
        <w:t>见发包人与监理人就本工程签订的监理合同</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关于监理人的监理权限：</w:t>
      </w:r>
      <w:r>
        <w:rPr>
          <w:rFonts w:ascii="宋体" w:hAnsi="宋体" w:hint="eastAsia"/>
          <w:szCs w:val="21"/>
          <w:u w:val="single"/>
        </w:rPr>
        <w:t>见发包人与监理人就本工程签订的监理合同；任何涉及费用确定和（或）工期调整，或者设计变更，或者变更估价，或者涉及经济责任的事项，监理工程师在发出指令或通知前，须征得发包人书面同意</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关于监理人在施工现场的办公场所、生活场所的提供和费用承担的约定：</w:t>
      </w:r>
      <w:r>
        <w:rPr>
          <w:rFonts w:ascii="宋体" w:hAnsi="宋体" w:hint="eastAsia"/>
          <w:szCs w:val="21"/>
          <w:u w:val="single"/>
        </w:rPr>
        <w:t xml:space="preserve">      </w:t>
      </w:r>
      <w:r>
        <w:rPr>
          <w:rFonts w:ascii="宋体" w:hAnsi="宋体" w:hint="eastAsia"/>
          <w:szCs w:val="21"/>
          <w:u w:val="single"/>
        </w:rPr>
        <w:t></w:t>
      </w:r>
      <w:r>
        <w:rPr>
          <w:rFonts w:ascii="宋体" w:hAnsi="宋体" w:hint="eastAsia"/>
          <w:szCs w:val="21"/>
          <w:u w:val="single"/>
        </w:rPr>
        <w:t xml:space="preserve">                   </w:t>
      </w:r>
      <w:r>
        <w:rPr>
          <w:rFonts w:ascii="宋体" w:hAnsi="宋体" w:hint="eastAsia"/>
          <w:szCs w:val="21"/>
          <w:u w:val="single"/>
        </w:rPr>
        <w:t></w:t>
      </w:r>
      <w:r>
        <w:rPr>
          <w:rFonts w:ascii="宋体" w:hAnsi="宋体" w:hint="eastAsia"/>
          <w:szCs w:val="21"/>
          <w:u w:val="single"/>
        </w:rPr>
        <w:t xml:space="preserve"> </w:t>
      </w:r>
      <w:r>
        <w:rPr>
          <w:rFonts w:ascii="宋体" w:hAnsi="宋体" w:hint="eastAsia"/>
          <w:szCs w:val="21"/>
          <w:u w:val="single"/>
        </w:rPr>
        <w:t></w:t>
      </w:r>
      <w:r>
        <w:rPr>
          <w:rFonts w:ascii="宋体" w:hAnsi="宋体" w:hint="eastAsia"/>
          <w:szCs w:val="21"/>
        </w:rPr>
        <w:t>。</w:t>
      </w:r>
    </w:p>
    <w:p w:rsidR="007B7154" w:rsidRDefault="00340CB9">
      <w:pPr>
        <w:pStyle w:val="5"/>
        <w:spacing w:before="0" w:beforeAutospacing="0" w:after="0" w:afterAutospacing="0" w:line="360" w:lineRule="auto"/>
        <w:ind w:firstLineChars="200" w:firstLine="422"/>
        <w:rPr>
          <w:sz w:val="21"/>
          <w:szCs w:val="21"/>
        </w:rPr>
      </w:pPr>
      <w:bookmarkStart w:id="774" w:name="_Toc532377342"/>
      <w:r>
        <w:rPr>
          <w:rFonts w:hint="eastAsia"/>
          <w:sz w:val="21"/>
          <w:szCs w:val="21"/>
        </w:rPr>
        <w:t xml:space="preserve">4.2 </w:t>
      </w:r>
      <w:r>
        <w:rPr>
          <w:rFonts w:hint="eastAsia"/>
          <w:sz w:val="21"/>
          <w:szCs w:val="21"/>
        </w:rPr>
        <w:t>监理人员</w:t>
      </w:r>
      <w:bookmarkEnd w:id="774"/>
    </w:p>
    <w:p w:rsidR="007B7154" w:rsidRDefault="00340CB9">
      <w:pPr>
        <w:spacing w:line="360" w:lineRule="auto"/>
        <w:ind w:firstLineChars="200" w:firstLine="420"/>
        <w:jc w:val="left"/>
        <w:rPr>
          <w:rFonts w:ascii="宋体" w:hAnsi="宋体"/>
          <w:szCs w:val="21"/>
        </w:rPr>
      </w:pPr>
      <w:r>
        <w:rPr>
          <w:rFonts w:ascii="宋体" w:hAnsi="宋体" w:hint="eastAsia"/>
          <w:szCs w:val="21"/>
        </w:rPr>
        <w:t>总监理工程师：</w:t>
      </w:r>
    </w:p>
    <w:p w:rsidR="007B7154" w:rsidRDefault="00340CB9">
      <w:pPr>
        <w:spacing w:line="360" w:lineRule="auto"/>
        <w:ind w:firstLineChars="200" w:firstLine="420"/>
        <w:jc w:val="left"/>
        <w:rPr>
          <w:rFonts w:ascii="宋体" w:hAnsi="宋体"/>
          <w:szCs w:val="21"/>
        </w:rPr>
      </w:pPr>
      <w:r>
        <w:rPr>
          <w:rFonts w:ascii="宋体" w:hAnsi="宋体" w:hint="eastAsia"/>
          <w:szCs w:val="21"/>
        </w:rPr>
        <w:t>姓</w:t>
      </w:r>
      <w:r>
        <w:rPr>
          <w:rFonts w:ascii="宋体" w:hAnsi="宋体" w:hint="eastAsia"/>
          <w:szCs w:val="21"/>
        </w:rPr>
        <w:t xml:space="preserve">    </w:t>
      </w:r>
      <w:r>
        <w:rPr>
          <w:rFonts w:ascii="宋体" w:hAnsi="宋体" w:hint="eastAsia"/>
          <w:szCs w:val="21"/>
        </w:rPr>
        <w:t>名：</w:t>
      </w:r>
      <w:r>
        <w:rPr>
          <w:rFonts w:ascii="宋体" w:hAnsi="宋体"/>
          <w:szCs w:val="21"/>
          <w:u w:val="single"/>
        </w:rPr>
        <w:t xml:space="preserve">                          </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职</w:t>
      </w:r>
      <w:r>
        <w:rPr>
          <w:rFonts w:ascii="宋体" w:hAnsi="宋体" w:hint="eastAsia"/>
          <w:szCs w:val="21"/>
        </w:rPr>
        <w:t xml:space="preserve">    </w:t>
      </w:r>
      <w:r>
        <w:rPr>
          <w:rFonts w:ascii="宋体" w:hAnsi="宋体" w:hint="eastAsia"/>
          <w:szCs w:val="21"/>
        </w:rPr>
        <w:t>务：</w:t>
      </w:r>
      <w:r>
        <w:rPr>
          <w:rFonts w:ascii="宋体" w:hAnsi="宋体"/>
          <w:szCs w:val="21"/>
          <w:u w:val="single"/>
        </w:rPr>
        <w:t xml:space="preserve">                          </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监理工程师执业资格证书号：</w:t>
      </w:r>
      <w:r>
        <w:rPr>
          <w:rFonts w:ascii="宋体" w:hAnsi="宋体"/>
          <w:szCs w:val="21"/>
          <w:u w:val="single"/>
        </w:rPr>
        <w:t xml:space="preserve">              </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联系方式：</w:t>
      </w:r>
      <w:r>
        <w:rPr>
          <w:rFonts w:ascii="宋体" w:hAnsi="宋体"/>
          <w:szCs w:val="21"/>
          <w:u w:val="single"/>
        </w:rPr>
        <w:t xml:space="preserve">                          </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关于监理人的其他约定：</w:t>
      </w:r>
      <w:r>
        <w:rPr>
          <w:rFonts w:ascii="宋体" w:hAnsi="宋体" w:hint="eastAsia"/>
          <w:szCs w:val="21"/>
          <w:u w:val="single"/>
        </w:rPr>
        <w:t>见发包人与监理人就本工程签订的监理合同</w:t>
      </w:r>
      <w:r>
        <w:rPr>
          <w:rFonts w:ascii="宋体" w:hAnsi="宋体" w:hint="eastAsia"/>
          <w:szCs w:val="21"/>
        </w:rPr>
        <w:t>。</w:t>
      </w:r>
    </w:p>
    <w:p w:rsidR="007B7154" w:rsidRDefault="00340CB9">
      <w:pPr>
        <w:pStyle w:val="5"/>
        <w:spacing w:before="0" w:beforeAutospacing="0" w:after="0" w:afterAutospacing="0" w:line="360" w:lineRule="auto"/>
        <w:ind w:firstLineChars="200" w:firstLine="420"/>
        <w:rPr>
          <w:b w:val="0"/>
          <w:sz w:val="21"/>
          <w:szCs w:val="21"/>
        </w:rPr>
      </w:pPr>
      <w:bookmarkStart w:id="775" w:name="_Toc532377343"/>
      <w:r>
        <w:rPr>
          <w:rFonts w:hint="eastAsia"/>
          <w:b w:val="0"/>
          <w:sz w:val="21"/>
          <w:szCs w:val="21"/>
        </w:rPr>
        <w:t xml:space="preserve">4.4 </w:t>
      </w:r>
      <w:r>
        <w:rPr>
          <w:rFonts w:hint="eastAsia"/>
          <w:b w:val="0"/>
          <w:sz w:val="21"/>
          <w:szCs w:val="21"/>
        </w:rPr>
        <w:t>商定或确定</w:t>
      </w:r>
      <w:bookmarkEnd w:id="775"/>
    </w:p>
    <w:p w:rsidR="007B7154" w:rsidRDefault="00340CB9">
      <w:pPr>
        <w:spacing w:line="360" w:lineRule="auto"/>
        <w:ind w:firstLineChars="200" w:firstLine="420"/>
        <w:jc w:val="left"/>
        <w:rPr>
          <w:rFonts w:ascii="宋体" w:hAnsi="宋体"/>
          <w:szCs w:val="21"/>
        </w:rPr>
      </w:pPr>
      <w:bookmarkStart w:id="776" w:name="_Toc267251418"/>
      <w:r>
        <w:rPr>
          <w:rFonts w:ascii="宋体" w:hAnsi="宋体" w:hint="eastAsia"/>
          <w:szCs w:val="21"/>
        </w:rPr>
        <w:t>在发包人和承包人不能通过协商达成一致意见时，发包人授权监理人对以下事项进行确定：</w:t>
      </w:r>
    </w:p>
    <w:p w:rsidR="007B7154" w:rsidRDefault="00340CB9">
      <w:pPr>
        <w:spacing w:line="360" w:lineRule="auto"/>
        <w:ind w:firstLineChars="200" w:firstLine="420"/>
        <w:jc w:val="left"/>
        <w:rPr>
          <w:rFonts w:ascii="宋体" w:hAnsi="宋体"/>
          <w:szCs w:val="21"/>
        </w:rPr>
      </w:pPr>
      <w:r>
        <w:rPr>
          <w:rFonts w:ascii="宋体" w:hAnsi="宋体" w:hint="eastAsia"/>
          <w:szCs w:val="21"/>
          <w:u w:val="single"/>
        </w:rPr>
        <w:t xml:space="preserve">      </w:t>
      </w:r>
      <w:r>
        <w:rPr>
          <w:rFonts w:ascii="宋体" w:hAnsi="宋体" w:hint="eastAsia"/>
          <w:szCs w:val="21"/>
          <w:u w:val="single"/>
        </w:rPr>
        <w:t></w:t>
      </w:r>
      <w:r>
        <w:rPr>
          <w:rFonts w:ascii="宋体" w:hAnsi="宋体" w:hint="eastAsia"/>
          <w:szCs w:val="21"/>
          <w:u w:val="single"/>
        </w:rPr>
        <w:t xml:space="preserve">                   </w:t>
      </w:r>
      <w:r>
        <w:rPr>
          <w:rFonts w:ascii="宋体" w:hAnsi="宋体" w:hint="eastAsia"/>
          <w:szCs w:val="21"/>
          <w:u w:val="single"/>
        </w:rPr>
        <w:t></w:t>
      </w:r>
      <w:r>
        <w:rPr>
          <w:rFonts w:ascii="宋体" w:hAnsi="宋体" w:hint="eastAsia"/>
          <w:szCs w:val="21"/>
          <w:u w:val="single"/>
        </w:rPr>
        <w:t xml:space="preserve"> </w:t>
      </w:r>
      <w:r>
        <w:rPr>
          <w:rFonts w:ascii="宋体" w:hAnsi="宋体" w:hint="eastAsia"/>
          <w:szCs w:val="21"/>
          <w:u w:val="single"/>
        </w:rPr>
        <w:t></w:t>
      </w:r>
      <w:r>
        <w:rPr>
          <w:rFonts w:ascii="宋体" w:hAnsi="宋体" w:hint="eastAsia"/>
          <w:szCs w:val="21"/>
        </w:rPr>
        <w:t>。</w:t>
      </w:r>
    </w:p>
    <w:p w:rsidR="007B7154" w:rsidRDefault="00340CB9">
      <w:pPr>
        <w:pStyle w:val="4"/>
        <w:keepNext/>
        <w:keepLines/>
        <w:spacing w:beforeLines="50" w:before="156" w:beforeAutospacing="0" w:afterLines="50" w:after="156" w:afterAutospacing="0" w:line="360" w:lineRule="auto"/>
        <w:jc w:val="both"/>
        <w:rPr>
          <w:bCs w:val="0"/>
          <w:kern w:val="2"/>
          <w:sz w:val="21"/>
          <w:szCs w:val="21"/>
        </w:rPr>
      </w:pPr>
      <w:bookmarkStart w:id="777" w:name="_Toc351203637"/>
      <w:bookmarkStart w:id="778" w:name="_Toc532375612"/>
      <w:bookmarkStart w:id="779" w:name="_Toc532377344"/>
      <w:r>
        <w:rPr>
          <w:rFonts w:hint="eastAsia"/>
          <w:kern w:val="2"/>
          <w:sz w:val="21"/>
          <w:szCs w:val="21"/>
        </w:rPr>
        <w:t>5</w:t>
      </w:r>
      <w:bookmarkStart w:id="780" w:name="_Toc292559872"/>
      <w:bookmarkStart w:id="781" w:name="_Toc296346664"/>
      <w:bookmarkStart w:id="782" w:name="_Toc296503163"/>
      <w:bookmarkStart w:id="783" w:name="_Toc292559367"/>
      <w:bookmarkStart w:id="784" w:name="_Toc297048349"/>
      <w:bookmarkStart w:id="785" w:name="_Toc296944502"/>
      <w:bookmarkStart w:id="786" w:name="_Toc296890991"/>
      <w:bookmarkStart w:id="787" w:name="_Toc296347162"/>
      <w:bookmarkStart w:id="788" w:name="_Toc296891203"/>
      <w:bookmarkStart w:id="789" w:name="_Toc297120463"/>
      <w:bookmarkEnd w:id="776"/>
      <w:r>
        <w:rPr>
          <w:rFonts w:hint="eastAsia"/>
          <w:kern w:val="2"/>
          <w:sz w:val="21"/>
          <w:szCs w:val="21"/>
        </w:rPr>
        <w:t xml:space="preserve">. </w:t>
      </w:r>
      <w:r>
        <w:rPr>
          <w:rFonts w:hint="eastAsia"/>
          <w:kern w:val="2"/>
          <w:sz w:val="21"/>
          <w:szCs w:val="21"/>
        </w:rPr>
        <w:t>工程质量</w:t>
      </w:r>
      <w:bookmarkEnd w:id="777"/>
      <w:bookmarkEnd w:id="778"/>
      <w:bookmarkEnd w:id="779"/>
    </w:p>
    <w:p w:rsidR="007B7154" w:rsidRDefault="00340CB9">
      <w:pPr>
        <w:pStyle w:val="5"/>
        <w:spacing w:before="0" w:beforeAutospacing="0" w:after="0" w:afterAutospacing="0" w:line="360" w:lineRule="auto"/>
        <w:ind w:firstLineChars="200" w:firstLine="422"/>
        <w:rPr>
          <w:sz w:val="21"/>
          <w:szCs w:val="21"/>
        </w:rPr>
      </w:pPr>
      <w:bookmarkStart w:id="790" w:name="_Toc532377345"/>
      <w:r>
        <w:rPr>
          <w:rFonts w:hint="eastAsia"/>
          <w:sz w:val="21"/>
          <w:szCs w:val="21"/>
        </w:rPr>
        <w:t xml:space="preserve">5.1 </w:t>
      </w:r>
      <w:r>
        <w:rPr>
          <w:rFonts w:hint="eastAsia"/>
          <w:sz w:val="21"/>
          <w:szCs w:val="21"/>
        </w:rPr>
        <w:t>质量要求</w:t>
      </w:r>
      <w:bookmarkStart w:id="791" w:name="_Hlk528909888"/>
      <w:bookmarkStart w:id="792" w:name="_Toc312677997"/>
      <w:bookmarkStart w:id="793" w:name="_Toc303539106"/>
      <w:bookmarkStart w:id="794" w:name="_Toc304295527"/>
      <w:bookmarkStart w:id="795" w:name="_Toc297216155"/>
      <w:bookmarkStart w:id="796" w:name="_Toc297123496"/>
      <w:bookmarkStart w:id="797" w:name="_Toc318581164"/>
      <w:bookmarkStart w:id="798" w:name="_Toc300934949"/>
      <w:bookmarkEnd w:id="790"/>
    </w:p>
    <w:p w:rsidR="007B7154" w:rsidRDefault="00340CB9">
      <w:pPr>
        <w:spacing w:line="360" w:lineRule="auto"/>
        <w:ind w:firstLineChars="200" w:firstLine="420"/>
        <w:jc w:val="left"/>
        <w:rPr>
          <w:rFonts w:ascii="宋体" w:hAnsi="宋体"/>
          <w:szCs w:val="21"/>
        </w:rPr>
      </w:pPr>
      <w:r>
        <w:rPr>
          <w:rFonts w:ascii="宋体" w:hAnsi="宋体" w:hint="eastAsia"/>
          <w:szCs w:val="21"/>
          <w:u w:val="single"/>
        </w:rPr>
        <w:t>工程质量符合强制性质量标准，符合国家和重</w:t>
      </w:r>
      <w:r>
        <w:rPr>
          <w:rFonts w:ascii="宋体" w:hAnsi="宋体" w:hint="eastAsia"/>
          <w:szCs w:val="21"/>
          <w:u w:val="single"/>
        </w:rPr>
        <w:t>庆市现行有关施工质量验收规范要求，并达到合格标准</w:t>
      </w:r>
      <w:r>
        <w:rPr>
          <w:rFonts w:ascii="宋体" w:hAnsi="宋体" w:hint="eastAsia"/>
          <w:szCs w:val="21"/>
        </w:rPr>
        <w:t>。强制性安全质量标准有（包括但不限于）：</w:t>
      </w:r>
      <w:r>
        <w:rPr>
          <w:rFonts w:ascii="宋体" w:hAnsi="宋体" w:hint="eastAsia"/>
          <w:szCs w:val="21"/>
          <w:u w:val="single"/>
        </w:rPr>
        <w:t xml:space="preserve">            </w:t>
      </w:r>
      <w:r>
        <w:rPr>
          <w:rFonts w:ascii="宋体" w:hAnsi="宋体" w:hint="eastAsia"/>
          <w:szCs w:val="21"/>
        </w:rPr>
        <w:t>。</w:t>
      </w:r>
    </w:p>
    <w:p w:rsidR="007B7154" w:rsidRDefault="00340CB9">
      <w:pPr>
        <w:pStyle w:val="5"/>
        <w:spacing w:before="0" w:beforeAutospacing="0" w:after="0" w:afterAutospacing="0" w:line="360" w:lineRule="auto"/>
        <w:ind w:firstLineChars="200" w:firstLine="422"/>
        <w:rPr>
          <w:sz w:val="21"/>
          <w:szCs w:val="21"/>
        </w:rPr>
      </w:pPr>
      <w:bookmarkStart w:id="799" w:name="_Toc532377346"/>
      <w:bookmarkEnd w:id="791"/>
      <w:r>
        <w:rPr>
          <w:rFonts w:hint="eastAsia"/>
          <w:sz w:val="21"/>
          <w:szCs w:val="21"/>
        </w:rPr>
        <w:t xml:space="preserve">5.2 </w:t>
      </w:r>
      <w:r>
        <w:rPr>
          <w:rFonts w:hint="eastAsia"/>
          <w:sz w:val="21"/>
          <w:szCs w:val="21"/>
        </w:rPr>
        <w:t>质量保证措施</w:t>
      </w:r>
      <w:bookmarkEnd w:id="799"/>
    </w:p>
    <w:p w:rsidR="007B7154" w:rsidRDefault="00340CB9">
      <w:pPr>
        <w:spacing w:line="360" w:lineRule="auto"/>
        <w:ind w:firstLineChars="200" w:firstLine="420"/>
        <w:jc w:val="left"/>
        <w:rPr>
          <w:rFonts w:ascii="宋体" w:hAnsi="宋体"/>
          <w:szCs w:val="21"/>
        </w:rPr>
      </w:pPr>
      <w:r>
        <w:rPr>
          <w:rFonts w:ascii="宋体" w:hAnsi="宋体" w:hint="eastAsia"/>
          <w:szCs w:val="21"/>
        </w:rPr>
        <w:t>本款补充</w:t>
      </w:r>
      <w:r>
        <w:rPr>
          <w:rFonts w:ascii="宋体" w:hAnsi="宋体" w:hint="eastAsia"/>
          <w:szCs w:val="21"/>
        </w:rPr>
        <w:t>5.2.4</w:t>
      </w:r>
      <w:r>
        <w:rPr>
          <w:rFonts w:ascii="宋体" w:hAnsi="宋体" w:hint="eastAsia"/>
          <w:szCs w:val="21"/>
        </w:rPr>
        <w:t>项：</w:t>
      </w:r>
    </w:p>
    <w:p w:rsidR="007B7154" w:rsidRDefault="00340CB9">
      <w:pPr>
        <w:spacing w:line="360" w:lineRule="auto"/>
        <w:ind w:firstLineChars="200" w:firstLine="420"/>
        <w:jc w:val="left"/>
        <w:rPr>
          <w:rFonts w:ascii="宋体" w:hAnsi="宋体"/>
          <w:szCs w:val="21"/>
        </w:rPr>
      </w:pPr>
      <w:r>
        <w:rPr>
          <w:rFonts w:ascii="宋体" w:hAnsi="宋体" w:hint="eastAsia"/>
          <w:szCs w:val="21"/>
        </w:rPr>
        <w:t xml:space="preserve">5.2.4 </w:t>
      </w:r>
      <w:r>
        <w:rPr>
          <w:rFonts w:ascii="宋体" w:hAnsi="宋体" w:hint="eastAsia"/>
          <w:szCs w:val="21"/>
        </w:rPr>
        <w:t>在工程建设中，参建各方应严格执行以下规定（包括但不限于）：</w:t>
      </w:r>
    </w:p>
    <w:p w:rsidR="007B7154" w:rsidRDefault="00340CB9">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hint="eastAsia"/>
          <w:szCs w:val="21"/>
          <w:u w:val="single"/>
        </w:rPr>
        <w:t>《建筑工程施工质量验收统一标准》（</w:t>
      </w:r>
      <w:r>
        <w:rPr>
          <w:rFonts w:ascii="宋体" w:hAnsi="宋体" w:hint="eastAsia"/>
          <w:szCs w:val="21"/>
          <w:u w:val="single"/>
        </w:rPr>
        <w:t>GB50300-2013</w:t>
      </w:r>
      <w:r>
        <w:rPr>
          <w:rFonts w:ascii="宋体" w:hAnsi="宋体" w:hint="eastAsia"/>
          <w:szCs w:val="21"/>
          <w:u w:val="single"/>
        </w:rPr>
        <w:t>）</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w:t>
      </w:r>
      <w:r>
        <w:rPr>
          <w:rFonts w:ascii="宋体" w:hAnsi="宋体" w:hint="eastAsia"/>
          <w:szCs w:val="21"/>
          <w:u w:val="single"/>
        </w:rPr>
        <w:t>《住房城乡建设部关于印发工程质量安全提升行动方案的通知》（建质〔</w:t>
      </w:r>
      <w:r>
        <w:rPr>
          <w:rFonts w:ascii="宋体" w:hAnsi="宋体" w:hint="eastAsia"/>
          <w:szCs w:val="21"/>
          <w:u w:val="single"/>
        </w:rPr>
        <w:t>2017</w:t>
      </w:r>
      <w:r>
        <w:rPr>
          <w:rFonts w:ascii="宋体" w:hAnsi="宋体" w:hint="eastAsia"/>
          <w:szCs w:val="21"/>
          <w:u w:val="single"/>
        </w:rPr>
        <w:t>〕</w:t>
      </w:r>
      <w:r>
        <w:rPr>
          <w:rFonts w:ascii="宋体" w:hAnsi="宋体" w:hint="eastAsia"/>
          <w:szCs w:val="21"/>
          <w:u w:val="single"/>
        </w:rPr>
        <w:t>57</w:t>
      </w:r>
      <w:r>
        <w:rPr>
          <w:rFonts w:ascii="宋体" w:hAnsi="宋体" w:hint="eastAsia"/>
          <w:szCs w:val="21"/>
          <w:u w:val="single"/>
        </w:rPr>
        <w:t>号）</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w:t>
      </w:r>
      <w:r>
        <w:rPr>
          <w:rFonts w:ascii="宋体" w:hAnsi="宋体" w:hint="eastAsia"/>
          <w:szCs w:val="21"/>
          <w:u w:val="single"/>
        </w:rPr>
        <w:t>《房屋建筑和市政基础设施工程竣工验收规定》（建质〔</w:t>
      </w:r>
      <w:r>
        <w:rPr>
          <w:rFonts w:ascii="宋体" w:hAnsi="宋体" w:hint="eastAsia"/>
          <w:szCs w:val="21"/>
          <w:u w:val="single"/>
        </w:rPr>
        <w:t>2013</w:t>
      </w:r>
      <w:r>
        <w:rPr>
          <w:rFonts w:ascii="宋体" w:hAnsi="宋体" w:hint="eastAsia"/>
          <w:szCs w:val="21"/>
          <w:u w:val="single"/>
        </w:rPr>
        <w:t>〕</w:t>
      </w:r>
      <w:r>
        <w:rPr>
          <w:rFonts w:ascii="宋体" w:hAnsi="宋体" w:hint="eastAsia"/>
          <w:szCs w:val="21"/>
          <w:u w:val="single"/>
        </w:rPr>
        <w:t>171</w:t>
      </w:r>
      <w:r>
        <w:rPr>
          <w:rFonts w:ascii="宋体" w:hAnsi="宋体" w:hint="eastAsia"/>
          <w:szCs w:val="21"/>
          <w:u w:val="single"/>
        </w:rPr>
        <w:t>号）</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w:t>
      </w:r>
      <w:r>
        <w:rPr>
          <w:rFonts w:ascii="宋体" w:hAnsi="宋体" w:hint="eastAsia"/>
          <w:szCs w:val="21"/>
          <w:u w:val="single"/>
        </w:rPr>
        <w:t>《建设部关于贯彻执行建筑工程勘察设计及施工质量验收规范若干问题的通知》（建标〔</w:t>
      </w:r>
      <w:r>
        <w:rPr>
          <w:rFonts w:ascii="宋体" w:hAnsi="宋体" w:hint="eastAsia"/>
          <w:szCs w:val="21"/>
          <w:u w:val="single"/>
        </w:rPr>
        <w:t>2002</w:t>
      </w:r>
      <w:r>
        <w:rPr>
          <w:rFonts w:ascii="宋体" w:hAnsi="宋体" w:hint="eastAsia"/>
          <w:szCs w:val="21"/>
          <w:u w:val="single"/>
        </w:rPr>
        <w:t>〕</w:t>
      </w:r>
      <w:r>
        <w:rPr>
          <w:rFonts w:ascii="宋体" w:hAnsi="宋体" w:hint="eastAsia"/>
          <w:szCs w:val="21"/>
          <w:u w:val="single"/>
        </w:rPr>
        <w:t>212</w:t>
      </w:r>
      <w:r>
        <w:rPr>
          <w:rFonts w:ascii="宋体" w:hAnsi="宋体" w:hint="eastAsia"/>
          <w:szCs w:val="21"/>
          <w:u w:val="single"/>
        </w:rPr>
        <w:t>号）</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w:t>
      </w:r>
      <w:r>
        <w:rPr>
          <w:rFonts w:ascii="宋体" w:hAnsi="宋体" w:hint="eastAsia"/>
          <w:szCs w:val="21"/>
          <w:u w:val="single"/>
        </w:rPr>
        <w:t>《重庆市住房和城乡建设委员会关于印发</w:t>
      </w:r>
      <w:r>
        <w:rPr>
          <w:rFonts w:ascii="宋体" w:hAnsi="宋体" w:hint="eastAsia"/>
          <w:szCs w:val="21"/>
          <w:u w:val="single"/>
        </w:rPr>
        <w:t>&lt;</w:t>
      </w:r>
      <w:r>
        <w:rPr>
          <w:rFonts w:ascii="宋体" w:hAnsi="宋体" w:hint="eastAsia"/>
          <w:szCs w:val="21"/>
          <w:u w:val="single"/>
        </w:rPr>
        <w:t>重庆市房屋建筑和市政基础设施工程质量常见问题</w:t>
      </w:r>
      <w:r>
        <w:rPr>
          <w:rFonts w:ascii="宋体" w:hAnsi="宋体" w:hint="eastAsia"/>
          <w:szCs w:val="21"/>
          <w:u w:val="single"/>
        </w:rPr>
        <w:lastRenderedPageBreak/>
        <w:t>防治要点（</w:t>
      </w:r>
      <w:r>
        <w:rPr>
          <w:rFonts w:ascii="宋体" w:hAnsi="宋体" w:hint="eastAsia"/>
          <w:szCs w:val="21"/>
          <w:u w:val="single"/>
        </w:rPr>
        <w:t>2019</w:t>
      </w:r>
      <w:r>
        <w:rPr>
          <w:rFonts w:ascii="宋体" w:hAnsi="宋体" w:hint="eastAsia"/>
          <w:szCs w:val="21"/>
          <w:u w:val="single"/>
        </w:rPr>
        <w:t>年版）</w:t>
      </w:r>
      <w:r>
        <w:rPr>
          <w:rFonts w:ascii="宋体" w:hAnsi="宋体" w:hint="eastAsia"/>
          <w:szCs w:val="21"/>
          <w:u w:val="single"/>
        </w:rPr>
        <w:t>&gt;</w:t>
      </w:r>
      <w:r>
        <w:rPr>
          <w:rFonts w:ascii="宋体" w:hAnsi="宋体" w:hint="eastAsia"/>
          <w:szCs w:val="21"/>
          <w:u w:val="single"/>
        </w:rPr>
        <w:t>的通知》（渝建〔</w:t>
      </w:r>
      <w:r>
        <w:rPr>
          <w:rFonts w:ascii="宋体" w:hAnsi="宋体" w:hint="eastAsia"/>
          <w:szCs w:val="21"/>
          <w:u w:val="single"/>
        </w:rPr>
        <w:t>2019</w:t>
      </w:r>
      <w:r>
        <w:rPr>
          <w:rFonts w:ascii="宋体" w:hAnsi="宋体" w:hint="eastAsia"/>
          <w:szCs w:val="21"/>
          <w:u w:val="single"/>
        </w:rPr>
        <w:t>〕</w:t>
      </w:r>
      <w:r>
        <w:rPr>
          <w:rFonts w:ascii="宋体" w:hAnsi="宋体" w:hint="eastAsia"/>
          <w:szCs w:val="21"/>
          <w:u w:val="single"/>
        </w:rPr>
        <w:t>198</w:t>
      </w:r>
      <w:r>
        <w:rPr>
          <w:rFonts w:ascii="宋体" w:hAnsi="宋体" w:hint="eastAsia"/>
          <w:szCs w:val="21"/>
          <w:u w:val="single"/>
        </w:rPr>
        <w:t>号）</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w:t>
      </w:r>
      <w:r>
        <w:rPr>
          <w:rFonts w:ascii="宋体" w:hAnsi="宋体" w:hint="eastAsia"/>
          <w:szCs w:val="21"/>
          <w:u w:val="single"/>
        </w:rPr>
        <w:t>《关于印发</w:t>
      </w:r>
      <w:r>
        <w:rPr>
          <w:rFonts w:ascii="宋体" w:hAnsi="宋体" w:hint="eastAsia"/>
          <w:szCs w:val="21"/>
          <w:u w:val="single"/>
        </w:rPr>
        <w:t>&lt;</w:t>
      </w:r>
      <w:r>
        <w:rPr>
          <w:rFonts w:ascii="宋体" w:hAnsi="宋体" w:hint="eastAsia"/>
          <w:szCs w:val="21"/>
          <w:u w:val="single"/>
        </w:rPr>
        <w:t>重庆市房屋建筑和市政基础设施工程预拌商品砂浆应用推进工作方案</w:t>
      </w:r>
      <w:r>
        <w:rPr>
          <w:rFonts w:ascii="宋体" w:hAnsi="宋体" w:hint="eastAsia"/>
          <w:szCs w:val="21"/>
          <w:u w:val="single"/>
        </w:rPr>
        <w:t>&gt;</w:t>
      </w:r>
      <w:r>
        <w:rPr>
          <w:rFonts w:ascii="宋体" w:hAnsi="宋体" w:hint="eastAsia"/>
          <w:szCs w:val="21"/>
          <w:u w:val="single"/>
        </w:rPr>
        <w:t>的通知》（渝建〔</w:t>
      </w:r>
      <w:r>
        <w:rPr>
          <w:rFonts w:ascii="宋体" w:hAnsi="宋体" w:hint="eastAsia"/>
          <w:szCs w:val="21"/>
          <w:u w:val="single"/>
        </w:rPr>
        <w:t>2018</w:t>
      </w:r>
      <w:r>
        <w:rPr>
          <w:rFonts w:ascii="宋体" w:hAnsi="宋体" w:hint="eastAsia"/>
          <w:szCs w:val="21"/>
          <w:u w:val="single"/>
        </w:rPr>
        <w:t>〕</w:t>
      </w:r>
      <w:r>
        <w:rPr>
          <w:rFonts w:ascii="宋体" w:hAnsi="宋体" w:hint="eastAsia"/>
          <w:szCs w:val="21"/>
          <w:u w:val="single"/>
        </w:rPr>
        <w:t>375</w:t>
      </w:r>
      <w:r>
        <w:rPr>
          <w:rFonts w:ascii="宋体" w:hAnsi="宋体" w:hint="eastAsia"/>
          <w:szCs w:val="21"/>
          <w:u w:val="single"/>
        </w:rPr>
        <w:t>号）</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w:t>
      </w:r>
      <w:r>
        <w:rPr>
          <w:rFonts w:ascii="宋体" w:hAnsi="宋体" w:hint="eastAsia"/>
          <w:szCs w:val="21"/>
          <w:u w:val="single"/>
        </w:rPr>
        <w:t>《重庆市城乡建设委员会关于印发</w:t>
      </w:r>
      <w:r>
        <w:rPr>
          <w:rFonts w:ascii="宋体" w:hAnsi="宋体" w:hint="eastAsia"/>
          <w:szCs w:val="21"/>
          <w:u w:val="single"/>
        </w:rPr>
        <w:t>2018</w:t>
      </w:r>
      <w:r>
        <w:rPr>
          <w:rFonts w:ascii="宋体" w:hAnsi="宋体" w:hint="eastAsia"/>
          <w:szCs w:val="21"/>
          <w:u w:val="single"/>
        </w:rPr>
        <w:t>年房屋建筑和市政基础设施工程质量要点的通知》（渝建〔</w:t>
      </w:r>
      <w:r>
        <w:rPr>
          <w:rFonts w:ascii="宋体" w:hAnsi="宋体" w:hint="eastAsia"/>
          <w:szCs w:val="21"/>
          <w:u w:val="single"/>
        </w:rPr>
        <w:t>2018</w:t>
      </w:r>
      <w:r>
        <w:rPr>
          <w:rFonts w:ascii="宋体" w:hAnsi="宋体" w:hint="eastAsia"/>
          <w:szCs w:val="21"/>
          <w:u w:val="single"/>
        </w:rPr>
        <w:t>〕</w:t>
      </w:r>
      <w:r>
        <w:rPr>
          <w:rFonts w:ascii="宋体" w:hAnsi="宋体" w:hint="eastAsia"/>
          <w:szCs w:val="21"/>
          <w:u w:val="single"/>
        </w:rPr>
        <w:t>94</w:t>
      </w:r>
      <w:r>
        <w:rPr>
          <w:rFonts w:ascii="宋体" w:hAnsi="宋体" w:hint="eastAsia"/>
          <w:szCs w:val="21"/>
          <w:u w:val="single"/>
        </w:rPr>
        <w:t>号）</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w:t>
      </w:r>
      <w:r>
        <w:rPr>
          <w:rFonts w:ascii="宋体" w:hAnsi="宋体" w:hint="eastAsia"/>
          <w:szCs w:val="21"/>
          <w:u w:val="single"/>
        </w:rPr>
        <w:t>《重庆市城乡</w:t>
      </w:r>
      <w:r>
        <w:rPr>
          <w:rFonts w:ascii="宋体" w:hAnsi="宋体" w:hint="eastAsia"/>
          <w:szCs w:val="21"/>
          <w:u w:val="single"/>
        </w:rPr>
        <w:t>建设委员会关于进一步推广应用预拌商品砂浆的通知》（渝建〔</w:t>
      </w:r>
      <w:r>
        <w:rPr>
          <w:rFonts w:ascii="宋体" w:hAnsi="宋体" w:hint="eastAsia"/>
          <w:szCs w:val="21"/>
          <w:u w:val="single"/>
        </w:rPr>
        <w:t>2016</w:t>
      </w:r>
      <w:r>
        <w:rPr>
          <w:rFonts w:ascii="宋体" w:hAnsi="宋体" w:hint="eastAsia"/>
          <w:szCs w:val="21"/>
          <w:u w:val="single"/>
        </w:rPr>
        <w:t>〕</w:t>
      </w:r>
      <w:r>
        <w:rPr>
          <w:rFonts w:ascii="宋体" w:hAnsi="宋体" w:hint="eastAsia"/>
          <w:szCs w:val="21"/>
          <w:u w:val="single"/>
        </w:rPr>
        <w:t>318</w:t>
      </w:r>
      <w:r>
        <w:rPr>
          <w:rFonts w:ascii="宋体" w:hAnsi="宋体" w:hint="eastAsia"/>
          <w:szCs w:val="21"/>
          <w:u w:val="single"/>
        </w:rPr>
        <w:t>号）</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w:t>
      </w:r>
      <w:r>
        <w:rPr>
          <w:rFonts w:ascii="宋体" w:hAnsi="宋体" w:hint="eastAsia"/>
          <w:szCs w:val="21"/>
          <w:u w:val="single"/>
        </w:rPr>
        <w:t>《重庆市建设委员会关于发布</w:t>
      </w:r>
      <w:r>
        <w:rPr>
          <w:rFonts w:ascii="宋体" w:hAnsi="宋体" w:hint="eastAsia"/>
          <w:szCs w:val="21"/>
          <w:u w:val="single"/>
        </w:rPr>
        <w:t>&lt;</w:t>
      </w:r>
      <w:r>
        <w:rPr>
          <w:rFonts w:ascii="宋体" w:hAnsi="宋体" w:hint="eastAsia"/>
          <w:szCs w:val="21"/>
          <w:u w:val="single"/>
        </w:rPr>
        <w:t>建筑工程施工质量验收规范用表（建筑节能分部工程）</w:t>
      </w:r>
      <w:r>
        <w:rPr>
          <w:rFonts w:ascii="宋体" w:hAnsi="宋体" w:hint="eastAsia"/>
          <w:szCs w:val="21"/>
          <w:u w:val="single"/>
        </w:rPr>
        <w:t>&gt;</w:t>
      </w:r>
      <w:r>
        <w:rPr>
          <w:rFonts w:ascii="宋体" w:hAnsi="宋体" w:hint="eastAsia"/>
          <w:szCs w:val="21"/>
          <w:u w:val="single"/>
        </w:rPr>
        <w:t>和</w:t>
      </w:r>
      <w:r>
        <w:rPr>
          <w:rFonts w:ascii="宋体" w:hAnsi="宋体" w:hint="eastAsia"/>
          <w:szCs w:val="21"/>
          <w:u w:val="single"/>
        </w:rPr>
        <w:t>&lt;</w:t>
      </w:r>
      <w:r>
        <w:rPr>
          <w:rFonts w:ascii="宋体" w:hAnsi="宋体" w:hint="eastAsia"/>
          <w:szCs w:val="21"/>
          <w:u w:val="single"/>
        </w:rPr>
        <w:t>建设工程技术用表（建筑节能工程）</w:t>
      </w:r>
      <w:r>
        <w:rPr>
          <w:rFonts w:ascii="宋体" w:hAnsi="宋体" w:hint="eastAsia"/>
          <w:szCs w:val="21"/>
          <w:u w:val="single"/>
        </w:rPr>
        <w:t>&gt;</w:t>
      </w:r>
      <w:r>
        <w:rPr>
          <w:rFonts w:ascii="宋体" w:hAnsi="宋体" w:hint="eastAsia"/>
          <w:szCs w:val="21"/>
          <w:u w:val="single"/>
        </w:rPr>
        <w:t>的通知》（渝建发〔</w:t>
      </w:r>
      <w:r>
        <w:rPr>
          <w:rFonts w:ascii="宋体" w:hAnsi="宋体" w:hint="eastAsia"/>
          <w:szCs w:val="21"/>
          <w:u w:val="single"/>
        </w:rPr>
        <w:t>2008</w:t>
      </w:r>
      <w:r>
        <w:rPr>
          <w:rFonts w:ascii="宋体" w:hAnsi="宋体" w:hint="eastAsia"/>
          <w:szCs w:val="21"/>
          <w:u w:val="single"/>
        </w:rPr>
        <w:t>〕</w:t>
      </w:r>
      <w:r>
        <w:rPr>
          <w:rFonts w:ascii="宋体" w:hAnsi="宋体" w:hint="eastAsia"/>
          <w:szCs w:val="21"/>
          <w:u w:val="single"/>
        </w:rPr>
        <w:t>76</w:t>
      </w:r>
      <w:r>
        <w:rPr>
          <w:rFonts w:ascii="宋体" w:hAnsi="宋体" w:hint="eastAsia"/>
          <w:szCs w:val="21"/>
          <w:u w:val="single"/>
        </w:rPr>
        <w:t>号）</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10</w:t>
      </w:r>
      <w:r>
        <w:rPr>
          <w:rFonts w:ascii="宋体" w:hAnsi="宋体" w:hint="eastAsia"/>
          <w:szCs w:val="21"/>
        </w:rPr>
        <w:t>）</w:t>
      </w:r>
      <w:r>
        <w:rPr>
          <w:rFonts w:ascii="宋体" w:hAnsi="宋体" w:hint="eastAsia"/>
          <w:szCs w:val="21"/>
          <w:u w:val="single"/>
        </w:rPr>
        <w:t>国家和本市现行有关建设工程质量验收标准、规范和要求</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11</w:t>
      </w:r>
      <w:r>
        <w:rPr>
          <w:rFonts w:ascii="宋体" w:hAnsi="宋体" w:hint="eastAsia"/>
          <w:szCs w:val="21"/>
        </w:rPr>
        <w:t>）</w:t>
      </w:r>
      <w:r>
        <w:rPr>
          <w:rFonts w:ascii="宋体" w:hAnsi="宋体" w:hint="eastAsia"/>
          <w:szCs w:val="21"/>
          <w:u w:val="single"/>
        </w:rPr>
        <w:t xml:space="preserve">        </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承包人、监理人和发包人在工程建设中，应严格执行国家及重庆市现行标准，如上述标准及规范要求有出入则以较严格者为准。</w:t>
      </w:r>
    </w:p>
    <w:p w:rsidR="007B7154" w:rsidRDefault="00340CB9">
      <w:pPr>
        <w:pStyle w:val="5"/>
        <w:spacing w:before="0" w:beforeAutospacing="0" w:after="0" w:afterAutospacing="0" w:line="360" w:lineRule="auto"/>
        <w:ind w:firstLineChars="200" w:firstLine="422"/>
        <w:rPr>
          <w:sz w:val="21"/>
          <w:szCs w:val="21"/>
        </w:rPr>
      </w:pPr>
      <w:bookmarkStart w:id="800" w:name="_Toc532377347"/>
      <w:bookmarkStart w:id="801" w:name="_Toc351203536"/>
      <w:bookmarkStart w:id="802" w:name="_Hlk528927873"/>
      <w:r>
        <w:rPr>
          <w:rFonts w:hint="eastAsia"/>
          <w:sz w:val="21"/>
          <w:szCs w:val="21"/>
        </w:rPr>
        <w:t>5.3</w:t>
      </w:r>
      <w:r>
        <w:rPr>
          <w:rFonts w:hint="eastAsia"/>
          <w:sz w:val="21"/>
          <w:szCs w:val="21"/>
        </w:rPr>
        <w:t>隐蔽工程检查</w:t>
      </w:r>
    </w:p>
    <w:p w:rsidR="007B7154" w:rsidRDefault="00340CB9">
      <w:pPr>
        <w:spacing w:line="360" w:lineRule="auto"/>
        <w:ind w:firstLineChars="200" w:firstLine="420"/>
        <w:jc w:val="left"/>
        <w:rPr>
          <w:rFonts w:ascii="宋体" w:hAnsi="宋体"/>
          <w:szCs w:val="21"/>
        </w:rPr>
      </w:pPr>
      <w:r>
        <w:rPr>
          <w:rFonts w:ascii="宋体" w:hAnsi="宋体" w:hint="eastAsia"/>
          <w:szCs w:val="21"/>
        </w:rPr>
        <w:t>5.3.2</w:t>
      </w:r>
      <w:r>
        <w:rPr>
          <w:rFonts w:ascii="宋体" w:hAnsi="宋体" w:hint="eastAsia"/>
          <w:szCs w:val="21"/>
        </w:rPr>
        <w:t>检查程序</w:t>
      </w:r>
    </w:p>
    <w:p w:rsidR="007B7154" w:rsidRDefault="00340CB9">
      <w:pPr>
        <w:spacing w:line="360" w:lineRule="auto"/>
        <w:ind w:firstLineChars="200" w:firstLine="420"/>
        <w:jc w:val="left"/>
        <w:rPr>
          <w:rFonts w:ascii="宋体" w:hAnsi="宋体"/>
          <w:szCs w:val="21"/>
        </w:rPr>
      </w:pPr>
      <w:r>
        <w:rPr>
          <w:rFonts w:ascii="宋体" w:hAnsi="宋体" w:hint="eastAsia"/>
          <w:szCs w:val="21"/>
        </w:rPr>
        <w:t>工程隐蔽部位经承包人自检确</w:t>
      </w:r>
      <w:r>
        <w:rPr>
          <w:rFonts w:ascii="宋体" w:hAnsi="宋体" w:hint="eastAsia"/>
          <w:szCs w:val="21"/>
        </w:rPr>
        <w:t>认具备覆盖条件的，承包人应在共同检查前</w:t>
      </w:r>
      <w:r>
        <w:rPr>
          <w:rFonts w:ascii="宋体" w:hAnsi="宋体" w:hint="eastAsia"/>
          <w:szCs w:val="21"/>
          <w:u w:val="single"/>
        </w:rPr>
        <w:t xml:space="preserve">    </w:t>
      </w:r>
      <w:r>
        <w:rPr>
          <w:rFonts w:ascii="宋体" w:hAnsi="宋体" w:hint="eastAsia"/>
          <w:szCs w:val="21"/>
        </w:rPr>
        <w:t>小时书面通知监理人检查，通知中应载明隐蔽检查的内容、时间和地点，并应附有自检记录和必要的检查资料。</w:t>
      </w:r>
    </w:p>
    <w:p w:rsidR="007B7154" w:rsidRDefault="00340CB9">
      <w:pPr>
        <w:pStyle w:val="5"/>
        <w:spacing w:before="0" w:beforeAutospacing="0" w:after="0" w:afterAutospacing="0" w:line="360" w:lineRule="auto"/>
        <w:ind w:firstLineChars="200" w:firstLine="422"/>
        <w:rPr>
          <w:sz w:val="21"/>
          <w:szCs w:val="21"/>
        </w:rPr>
      </w:pPr>
      <w:r>
        <w:rPr>
          <w:rFonts w:hint="eastAsia"/>
          <w:sz w:val="21"/>
          <w:szCs w:val="21"/>
        </w:rPr>
        <w:t>5</w:t>
      </w:r>
      <w:bookmarkStart w:id="803" w:name="_Toc337558762"/>
      <w:r>
        <w:rPr>
          <w:rFonts w:hint="eastAsia"/>
          <w:sz w:val="21"/>
          <w:szCs w:val="21"/>
        </w:rPr>
        <w:t xml:space="preserve">.4 </w:t>
      </w:r>
      <w:r>
        <w:rPr>
          <w:rFonts w:hint="eastAsia"/>
          <w:sz w:val="21"/>
          <w:szCs w:val="21"/>
        </w:rPr>
        <w:t>不合格工程的处理</w:t>
      </w:r>
      <w:bookmarkEnd w:id="800"/>
      <w:bookmarkEnd w:id="801"/>
    </w:p>
    <w:bookmarkEnd w:id="803"/>
    <w:p w:rsidR="007B7154" w:rsidRDefault="00340CB9">
      <w:pPr>
        <w:spacing w:line="360" w:lineRule="auto"/>
        <w:ind w:firstLineChars="200" w:firstLine="420"/>
        <w:jc w:val="left"/>
        <w:rPr>
          <w:rFonts w:ascii="宋体" w:hAnsi="宋体"/>
          <w:szCs w:val="21"/>
        </w:rPr>
      </w:pPr>
      <w:r>
        <w:rPr>
          <w:rFonts w:ascii="宋体" w:hAnsi="宋体" w:hint="eastAsia"/>
          <w:szCs w:val="21"/>
        </w:rPr>
        <w:t>本款补充</w:t>
      </w:r>
      <w:r>
        <w:rPr>
          <w:rFonts w:ascii="宋体" w:hAnsi="宋体" w:hint="eastAsia"/>
          <w:szCs w:val="21"/>
        </w:rPr>
        <w:t>5.4.3</w:t>
      </w:r>
      <w:r>
        <w:rPr>
          <w:rFonts w:ascii="宋体" w:hAnsi="宋体" w:hint="eastAsia"/>
          <w:szCs w:val="21"/>
        </w:rPr>
        <w:t>项：</w:t>
      </w:r>
    </w:p>
    <w:p w:rsidR="007B7154" w:rsidRDefault="00340CB9">
      <w:pPr>
        <w:spacing w:line="360" w:lineRule="auto"/>
        <w:ind w:firstLineChars="200" w:firstLine="420"/>
        <w:jc w:val="left"/>
        <w:rPr>
          <w:rFonts w:ascii="宋体" w:hAnsi="宋体"/>
          <w:szCs w:val="21"/>
        </w:rPr>
      </w:pPr>
      <w:r>
        <w:rPr>
          <w:rFonts w:ascii="宋体" w:hAnsi="宋体" w:hint="eastAsia"/>
          <w:szCs w:val="21"/>
        </w:rPr>
        <w:t xml:space="preserve">5.4.3 </w:t>
      </w:r>
      <w:r>
        <w:rPr>
          <w:rFonts w:ascii="宋体" w:hAnsi="宋体" w:hint="eastAsia"/>
          <w:szCs w:val="21"/>
        </w:rPr>
        <w:t>承包人在收到监理人发出的《不合格分项报告》或监理通知单后，必须在监理人规定时间内按要求完成整改，未能在限定时间内完成整改的，须承担相应违约责任。</w:t>
      </w:r>
    </w:p>
    <w:p w:rsidR="007B7154" w:rsidRDefault="00340CB9">
      <w:pPr>
        <w:spacing w:line="360" w:lineRule="auto"/>
        <w:ind w:firstLineChars="200" w:firstLine="420"/>
        <w:jc w:val="left"/>
        <w:rPr>
          <w:rFonts w:ascii="宋体" w:hAnsi="宋体"/>
          <w:szCs w:val="21"/>
        </w:rPr>
      </w:pPr>
      <w:r>
        <w:rPr>
          <w:rFonts w:ascii="宋体" w:hAnsi="宋体" w:hint="eastAsia"/>
          <w:szCs w:val="21"/>
        </w:rPr>
        <w:t>本条补充</w:t>
      </w:r>
      <w:r>
        <w:rPr>
          <w:rFonts w:ascii="宋体" w:hAnsi="宋体" w:hint="eastAsia"/>
          <w:szCs w:val="21"/>
        </w:rPr>
        <w:t>5.6</w:t>
      </w:r>
      <w:r>
        <w:rPr>
          <w:rFonts w:ascii="宋体" w:hAnsi="宋体" w:hint="eastAsia"/>
          <w:szCs w:val="21"/>
        </w:rPr>
        <w:t>款：</w:t>
      </w:r>
    </w:p>
    <w:p w:rsidR="007B7154" w:rsidRDefault="00340CB9">
      <w:pPr>
        <w:pStyle w:val="5"/>
        <w:spacing w:before="0" w:beforeAutospacing="0" w:after="0" w:afterAutospacing="0" w:line="360" w:lineRule="auto"/>
        <w:ind w:firstLineChars="200" w:firstLine="422"/>
        <w:rPr>
          <w:sz w:val="21"/>
          <w:szCs w:val="21"/>
        </w:rPr>
      </w:pPr>
      <w:bookmarkStart w:id="804" w:name="_Toc532377348"/>
      <w:bookmarkEnd w:id="802"/>
      <w:r>
        <w:rPr>
          <w:rFonts w:hint="eastAsia"/>
          <w:sz w:val="21"/>
          <w:szCs w:val="21"/>
        </w:rPr>
        <w:t xml:space="preserve">5.6 </w:t>
      </w:r>
      <w:r>
        <w:rPr>
          <w:rFonts w:hint="eastAsia"/>
          <w:sz w:val="21"/>
          <w:szCs w:val="21"/>
        </w:rPr>
        <w:t>质量事故的处理</w:t>
      </w:r>
      <w:bookmarkEnd w:id="804"/>
    </w:p>
    <w:p w:rsidR="007B7154" w:rsidRDefault="00340CB9">
      <w:pPr>
        <w:spacing w:line="360" w:lineRule="auto"/>
        <w:ind w:firstLineChars="200" w:firstLine="420"/>
        <w:jc w:val="left"/>
        <w:rPr>
          <w:rFonts w:ascii="宋体" w:hAnsi="宋体"/>
          <w:szCs w:val="21"/>
        </w:rPr>
      </w:pPr>
      <w:r>
        <w:rPr>
          <w:rFonts w:ascii="宋体" w:hAnsi="宋体" w:hint="eastAsia"/>
          <w:szCs w:val="21"/>
        </w:rPr>
        <w:t xml:space="preserve">5.6.1 </w:t>
      </w:r>
      <w:r>
        <w:rPr>
          <w:rFonts w:ascii="宋体" w:hAnsi="宋体" w:hint="eastAsia"/>
          <w:szCs w:val="21"/>
        </w:rPr>
        <w:t>合同履行过程中，发生工程质量事故的调查处理按照国家及重庆市现行规定处理。</w:t>
      </w:r>
    </w:p>
    <w:p w:rsidR="007B7154" w:rsidRDefault="00340CB9">
      <w:pPr>
        <w:spacing w:line="360" w:lineRule="auto"/>
        <w:ind w:firstLineChars="200" w:firstLine="420"/>
        <w:jc w:val="left"/>
        <w:rPr>
          <w:rFonts w:ascii="宋体" w:hAnsi="宋体"/>
          <w:szCs w:val="21"/>
        </w:rPr>
      </w:pPr>
      <w:r>
        <w:rPr>
          <w:rFonts w:ascii="宋体" w:hAnsi="宋体" w:hint="eastAsia"/>
          <w:szCs w:val="21"/>
        </w:rPr>
        <w:t xml:space="preserve">5.6.2 </w:t>
      </w:r>
      <w:r>
        <w:rPr>
          <w:rFonts w:ascii="宋体" w:hAnsi="宋体" w:hint="eastAsia"/>
          <w:szCs w:val="21"/>
        </w:rPr>
        <w:t>发包人在对工程质</w:t>
      </w:r>
      <w:r>
        <w:rPr>
          <w:rFonts w:ascii="宋体" w:hAnsi="宋体" w:hint="eastAsia"/>
          <w:szCs w:val="21"/>
        </w:rPr>
        <w:t>量、安全和环境保护、水土保持等建设全过程管理中发现有技术、质量和其他问题的，可通过监理人责令承包人返工或整改；对存在的隐患，有权责令承包人予以解决，承包人按照合同中其他条款约定承担违约责任。</w:t>
      </w:r>
    </w:p>
    <w:p w:rsidR="007B7154" w:rsidRDefault="00340CB9">
      <w:pPr>
        <w:pStyle w:val="4"/>
        <w:keepNext/>
        <w:keepLines/>
        <w:spacing w:beforeLines="50" w:before="156" w:beforeAutospacing="0" w:afterLines="50" w:after="156" w:afterAutospacing="0" w:line="360" w:lineRule="auto"/>
        <w:jc w:val="both"/>
        <w:rPr>
          <w:bCs w:val="0"/>
          <w:kern w:val="2"/>
          <w:sz w:val="21"/>
          <w:szCs w:val="21"/>
        </w:rPr>
      </w:pPr>
      <w:bookmarkStart w:id="805" w:name="_Toc532377349"/>
      <w:bookmarkStart w:id="806" w:name="_Toc532375613"/>
      <w:bookmarkStart w:id="807" w:name="_Toc351203638"/>
      <w:bookmarkStart w:id="808" w:name="_Toc267251428"/>
      <w:bookmarkStart w:id="809" w:name="_Toc292559378"/>
      <w:bookmarkStart w:id="810" w:name="_Toc351203642"/>
      <w:bookmarkStart w:id="811" w:name="_Toc297120473"/>
      <w:bookmarkStart w:id="812" w:name="_Toc296346674"/>
      <w:bookmarkStart w:id="813" w:name="_Toc296503173"/>
      <w:bookmarkStart w:id="814" w:name="_Toc296891213"/>
      <w:bookmarkStart w:id="815" w:name="_Toc296347172"/>
      <w:bookmarkStart w:id="816" w:name="_Toc267251427"/>
      <w:bookmarkStart w:id="817" w:name="_Toc292559883"/>
      <w:bookmarkStart w:id="818" w:name="_Toc296944512"/>
      <w:bookmarkStart w:id="819" w:name="_Toc297048359"/>
      <w:bookmarkStart w:id="820" w:name="_Toc296891001"/>
      <w:bookmarkEnd w:id="780"/>
      <w:bookmarkEnd w:id="781"/>
      <w:bookmarkEnd w:id="782"/>
      <w:bookmarkEnd w:id="783"/>
      <w:bookmarkEnd w:id="784"/>
      <w:bookmarkEnd w:id="785"/>
      <w:bookmarkEnd w:id="786"/>
      <w:bookmarkEnd w:id="787"/>
      <w:bookmarkEnd w:id="788"/>
      <w:bookmarkEnd w:id="789"/>
      <w:bookmarkEnd w:id="792"/>
      <w:bookmarkEnd w:id="793"/>
      <w:bookmarkEnd w:id="794"/>
      <w:bookmarkEnd w:id="795"/>
      <w:bookmarkEnd w:id="796"/>
      <w:bookmarkEnd w:id="797"/>
      <w:bookmarkEnd w:id="798"/>
      <w:r>
        <w:rPr>
          <w:rFonts w:hint="eastAsia"/>
          <w:kern w:val="2"/>
          <w:sz w:val="21"/>
          <w:szCs w:val="21"/>
        </w:rPr>
        <w:t xml:space="preserve">6. </w:t>
      </w:r>
      <w:r>
        <w:rPr>
          <w:rFonts w:hint="eastAsia"/>
          <w:kern w:val="2"/>
          <w:sz w:val="21"/>
          <w:szCs w:val="21"/>
        </w:rPr>
        <w:t>安全文明施工与环境保护</w:t>
      </w:r>
      <w:bookmarkEnd w:id="805"/>
      <w:bookmarkEnd w:id="806"/>
      <w:bookmarkEnd w:id="807"/>
    </w:p>
    <w:p w:rsidR="007B7154" w:rsidRDefault="00340CB9">
      <w:pPr>
        <w:pStyle w:val="5"/>
        <w:spacing w:before="0" w:beforeAutospacing="0" w:after="0" w:afterAutospacing="0" w:line="360" w:lineRule="auto"/>
        <w:ind w:firstLineChars="200" w:firstLine="422"/>
        <w:rPr>
          <w:sz w:val="21"/>
          <w:szCs w:val="21"/>
        </w:rPr>
      </w:pPr>
      <w:bookmarkStart w:id="821" w:name="_Toc532375614"/>
      <w:bookmarkStart w:id="822" w:name="_Toc532377350"/>
      <w:r>
        <w:rPr>
          <w:rFonts w:hint="eastAsia"/>
          <w:sz w:val="21"/>
          <w:szCs w:val="21"/>
        </w:rPr>
        <w:t xml:space="preserve">6.1 </w:t>
      </w:r>
      <w:r>
        <w:rPr>
          <w:rFonts w:hint="eastAsia"/>
          <w:sz w:val="21"/>
          <w:szCs w:val="21"/>
        </w:rPr>
        <w:t>安全文明施工</w:t>
      </w:r>
      <w:bookmarkEnd w:id="821"/>
      <w:bookmarkEnd w:id="822"/>
    </w:p>
    <w:p w:rsidR="007B7154" w:rsidRDefault="00340CB9">
      <w:pPr>
        <w:spacing w:line="360" w:lineRule="auto"/>
        <w:ind w:firstLineChars="200" w:firstLine="420"/>
        <w:jc w:val="left"/>
        <w:rPr>
          <w:rFonts w:ascii="宋体" w:hAnsi="宋体"/>
          <w:szCs w:val="21"/>
        </w:rPr>
      </w:pPr>
      <w:r>
        <w:rPr>
          <w:rFonts w:ascii="宋体" w:hAnsi="宋体" w:hint="eastAsia"/>
          <w:szCs w:val="21"/>
        </w:rPr>
        <w:t>承包人必须认真贯彻执行国家安全生产法律、法规、规章和强制性安全标准，按照重庆市现行的质</w:t>
      </w:r>
      <w:r>
        <w:rPr>
          <w:rFonts w:ascii="宋体" w:hAnsi="宋体" w:hint="eastAsia"/>
          <w:szCs w:val="21"/>
        </w:rPr>
        <w:lastRenderedPageBreak/>
        <w:t>量、安全文明施工有关规定和发包人安全管理的有关规定，建立完善的质量、安全、文明施工管理制度。</w:t>
      </w:r>
    </w:p>
    <w:p w:rsidR="007B7154" w:rsidRDefault="00340CB9">
      <w:pPr>
        <w:spacing w:line="360" w:lineRule="auto"/>
        <w:ind w:firstLineChars="200" w:firstLine="420"/>
        <w:jc w:val="left"/>
        <w:rPr>
          <w:rFonts w:ascii="宋体" w:hAnsi="宋体"/>
          <w:szCs w:val="21"/>
        </w:rPr>
      </w:pPr>
      <w:r>
        <w:rPr>
          <w:rFonts w:ascii="宋体" w:hAnsi="宋体" w:hint="eastAsia"/>
          <w:szCs w:val="21"/>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p>
    <w:p w:rsidR="007B7154" w:rsidRDefault="00340CB9">
      <w:pPr>
        <w:spacing w:line="360" w:lineRule="auto"/>
        <w:ind w:firstLineChars="200" w:firstLine="420"/>
        <w:jc w:val="left"/>
        <w:rPr>
          <w:rFonts w:ascii="宋体" w:hAnsi="宋体"/>
          <w:szCs w:val="21"/>
          <w:u w:val="single"/>
        </w:rPr>
      </w:pPr>
      <w:r>
        <w:rPr>
          <w:rFonts w:ascii="宋体" w:hAnsi="宋体" w:hint="eastAsia"/>
          <w:szCs w:val="21"/>
        </w:rPr>
        <w:t xml:space="preserve">6.1.1 </w:t>
      </w:r>
      <w:r>
        <w:rPr>
          <w:rFonts w:ascii="宋体" w:hAnsi="宋体" w:hint="eastAsia"/>
          <w:szCs w:val="21"/>
        </w:rPr>
        <w:t>项目安全生产的达标目标及相应事项的约定：</w:t>
      </w:r>
      <w:r>
        <w:rPr>
          <w:rFonts w:ascii="宋体" w:hAnsi="宋体" w:hint="eastAsia"/>
          <w:szCs w:val="21"/>
          <w:u w:val="single"/>
        </w:rPr>
        <w:t>达到《建筑施工安全检查标准》（</w:t>
      </w:r>
      <w:r>
        <w:rPr>
          <w:rFonts w:ascii="宋体" w:hAnsi="宋体" w:hint="eastAsia"/>
          <w:szCs w:val="21"/>
          <w:u w:val="single"/>
        </w:rPr>
        <w:t>JGJ59-2011</w:t>
      </w:r>
      <w:r>
        <w:rPr>
          <w:rFonts w:ascii="宋体" w:hAnsi="宋体" w:hint="eastAsia"/>
          <w:szCs w:val="21"/>
          <w:u w:val="single"/>
        </w:rPr>
        <w:t>）的要求</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u w:val="single"/>
        </w:rPr>
        <w:t>（</w:t>
      </w:r>
      <w:r>
        <w:rPr>
          <w:rFonts w:ascii="宋体" w:hAnsi="宋体" w:hint="eastAsia"/>
          <w:szCs w:val="21"/>
          <w:u w:val="single"/>
        </w:rPr>
        <w:t>1</w:t>
      </w:r>
      <w:r>
        <w:rPr>
          <w:rFonts w:ascii="宋体" w:hAnsi="宋体" w:hint="eastAsia"/>
          <w:szCs w:val="21"/>
          <w:u w:val="single"/>
        </w:rPr>
        <w:t>）按现行安全文明施工费计取及使用管理的政策文件规定及发包人制订的安全管理制度执行</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u w:val="single"/>
        </w:rPr>
        <w:t>（</w:t>
      </w:r>
      <w:r>
        <w:rPr>
          <w:rFonts w:ascii="宋体" w:hAnsi="宋体" w:hint="eastAsia"/>
          <w:szCs w:val="21"/>
          <w:u w:val="single"/>
        </w:rPr>
        <w:t>2</w:t>
      </w:r>
      <w:r>
        <w:rPr>
          <w:rFonts w:ascii="宋体" w:hAnsi="宋体" w:hint="eastAsia"/>
          <w:szCs w:val="21"/>
          <w:u w:val="single"/>
        </w:rPr>
        <w:t>）承包人的原因造成事故，由此产生的法律责任和事故责任及费用由承包人全部承担</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u w:val="single"/>
        </w:rPr>
        <w:t>（</w:t>
      </w:r>
      <w:r>
        <w:rPr>
          <w:rFonts w:ascii="宋体" w:hAnsi="宋体" w:hint="eastAsia"/>
          <w:szCs w:val="21"/>
          <w:u w:val="single"/>
        </w:rPr>
        <w:t>3</w:t>
      </w:r>
      <w:r>
        <w:rPr>
          <w:rFonts w:ascii="宋体" w:hAnsi="宋体" w:hint="eastAsia"/>
          <w:szCs w:val="21"/>
          <w:u w:val="single"/>
        </w:rPr>
        <w:t>）承包人向发包人做出安全承诺，并签订《安全生产目标责任书》和《安全承诺书》</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u w:val="single"/>
        </w:rPr>
        <w:t>（</w:t>
      </w:r>
      <w:r>
        <w:rPr>
          <w:rFonts w:ascii="宋体" w:hAnsi="宋体" w:hint="eastAsia"/>
          <w:szCs w:val="21"/>
          <w:u w:val="single"/>
        </w:rPr>
        <w:t>4</w:t>
      </w:r>
      <w:r>
        <w:rPr>
          <w:rFonts w:ascii="宋体" w:hAnsi="宋体" w:hint="eastAsia"/>
          <w:szCs w:val="21"/>
          <w:u w:val="single"/>
        </w:rPr>
        <w:t>）承包人在施工过程中，必须严格执行安全生产法的相关规定，制定切实可靠的安全技术措施</w:t>
      </w:r>
      <w:r>
        <w:rPr>
          <w:rFonts w:ascii="宋体" w:hAnsi="宋体" w:hint="eastAsia"/>
          <w:szCs w:val="21"/>
        </w:rPr>
        <w:t>。</w:t>
      </w:r>
    </w:p>
    <w:p w:rsidR="007B7154" w:rsidRDefault="00340CB9">
      <w:pPr>
        <w:spacing w:line="360" w:lineRule="auto"/>
        <w:ind w:firstLineChars="200" w:firstLine="420"/>
        <w:jc w:val="left"/>
        <w:rPr>
          <w:rFonts w:ascii="宋体" w:hAnsi="宋体"/>
          <w:szCs w:val="21"/>
          <w:u w:val="single"/>
        </w:rPr>
      </w:pPr>
      <w:r>
        <w:rPr>
          <w:rFonts w:ascii="宋体" w:hAnsi="宋体" w:hint="eastAsia"/>
          <w:szCs w:val="21"/>
          <w:u w:val="single"/>
        </w:rPr>
        <w:t>（</w:t>
      </w:r>
      <w:r>
        <w:rPr>
          <w:rFonts w:ascii="宋体" w:hAnsi="宋体" w:hint="eastAsia"/>
          <w:szCs w:val="21"/>
          <w:u w:val="single"/>
        </w:rPr>
        <w:t>5</w:t>
      </w:r>
      <w:r>
        <w:rPr>
          <w:rFonts w:ascii="宋体" w:hAnsi="宋体" w:hint="eastAsia"/>
          <w:szCs w:val="21"/>
          <w:u w:val="single"/>
        </w:rPr>
        <w:t>）接受发包人安全监督和管理，在施工中违反安全管理规定和操作规程、违章作业的，承担违约责任</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 xml:space="preserve">6.1.4 </w:t>
      </w:r>
      <w:r>
        <w:rPr>
          <w:rFonts w:ascii="宋体" w:hAnsi="宋体" w:hint="eastAsia"/>
          <w:szCs w:val="21"/>
        </w:rPr>
        <w:t>关于治安保卫的特别约定：</w:t>
      </w:r>
      <w:r>
        <w:rPr>
          <w:rFonts w:ascii="宋体" w:hAnsi="宋体" w:hint="eastAsia"/>
          <w:szCs w:val="21"/>
          <w:u w:val="single"/>
        </w:rPr>
        <w:t>承包人负责组建施工现场治安管理机构或联防组织；承包人负责编制施工场地治安管理计划和突发治安事件紧急预案</w:t>
      </w:r>
      <w:r>
        <w:rPr>
          <w:rFonts w:ascii="宋体" w:hAnsi="宋体" w:hint="eastAsia"/>
          <w:szCs w:val="21"/>
        </w:rPr>
        <w:t>。</w:t>
      </w:r>
    </w:p>
    <w:p w:rsidR="007B7154" w:rsidRDefault="00340CB9">
      <w:pPr>
        <w:spacing w:line="360" w:lineRule="auto"/>
        <w:ind w:firstLineChars="200" w:firstLine="420"/>
        <w:jc w:val="left"/>
        <w:rPr>
          <w:rFonts w:ascii="宋体" w:hAnsi="宋体"/>
          <w:szCs w:val="21"/>
          <w:u w:val="single"/>
        </w:rPr>
      </w:pPr>
      <w:r>
        <w:rPr>
          <w:rFonts w:ascii="宋体" w:hAnsi="宋体" w:hint="eastAsia"/>
          <w:szCs w:val="21"/>
        </w:rPr>
        <w:t>关于编制施工场地治安</w:t>
      </w:r>
      <w:r>
        <w:rPr>
          <w:rFonts w:ascii="宋体" w:hAnsi="宋体" w:hint="eastAsia"/>
          <w:szCs w:val="21"/>
        </w:rPr>
        <w:t>管理计划的约定：</w:t>
      </w:r>
      <w:r>
        <w:rPr>
          <w:rFonts w:ascii="宋体" w:hAnsi="宋体" w:hint="eastAsia"/>
          <w:szCs w:val="21"/>
          <w:u w:val="single"/>
        </w:rPr>
        <w:t>由承包人负责</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 xml:space="preserve">6.1.5 </w:t>
      </w:r>
      <w:r>
        <w:rPr>
          <w:rFonts w:ascii="宋体" w:hAnsi="宋体" w:hint="eastAsia"/>
          <w:szCs w:val="21"/>
        </w:rPr>
        <w:t>文明施工</w:t>
      </w:r>
    </w:p>
    <w:p w:rsidR="007B7154" w:rsidRDefault="00340CB9">
      <w:pPr>
        <w:spacing w:line="360" w:lineRule="auto"/>
        <w:ind w:firstLineChars="200" w:firstLine="420"/>
        <w:jc w:val="left"/>
        <w:rPr>
          <w:rFonts w:ascii="宋体" w:hAnsi="宋体"/>
          <w:szCs w:val="21"/>
          <w:u w:val="single"/>
        </w:rPr>
      </w:pPr>
      <w:r>
        <w:rPr>
          <w:rFonts w:ascii="宋体" w:hAnsi="宋体" w:hint="eastAsia"/>
          <w:szCs w:val="21"/>
        </w:rPr>
        <w:t>合同当事人对文明施工的要求：</w:t>
      </w:r>
      <w:r>
        <w:rPr>
          <w:rFonts w:ascii="宋体" w:hAnsi="宋体" w:hint="eastAsia"/>
          <w:szCs w:val="21"/>
          <w:u w:val="single"/>
        </w:rPr>
        <w:t>承包人应按照《房屋建筑和市政基础设施工程施工扬尘控制工作方案》（渝建发〔</w:t>
      </w:r>
      <w:r>
        <w:rPr>
          <w:rFonts w:ascii="宋体" w:hAnsi="宋体" w:hint="eastAsia"/>
          <w:szCs w:val="21"/>
          <w:u w:val="single"/>
        </w:rPr>
        <w:t>2009</w:t>
      </w:r>
      <w:r>
        <w:rPr>
          <w:rFonts w:ascii="宋体" w:hAnsi="宋体" w:hint="eastAsia"/>
          <w:szCs w:val="21"/>
          <w:u w:val="single"/>
        </w:rPr>
        <w:t>〕</w:t>
      </w:r>
      <w:r>
        <w:rPr>
          <w:rFonts w:ascii="宋体" w:hAnsi="宋体" w:hint="eastAsia"/>
          <w:szCs w:val="21"/>
          <w:u w:val="single"/>
        </w:rPr>
        <w:t>13</w:t>
      </w:r>
      <w:r>
        <w:rPr>
          <w:rFonts w:ascii="宋体" w:hAnsi="宋体" w:hint="eastAsia"/>
          <w:szCs w:val="21"/>
          <w:u w:val="single"/>
        </w:rPr>
        <w:t>号）、《重庆市建设委员会关于印发</w:t>
      </w:r>
      <w:r>
        <w:rPr>
          <w:rFonts w:ascii="宋体" w:hAnsi="宋体" w:hint="eastAsia"/>
          <w:szCs w:val="21"/>
          <w:u w:val="single"/>
        </w:rPr>
        <w:t>&lt;</w:t>
      </w:r>
      <w:r>
        <w:rPr>
          <w:rFonts w:ascii="宋体" w:hAnsi="宋体" w:hint="eastAsia"/>
          <w:szCs w:val="21"/>
          <w:u w:val="single"/>
        </w:rPr>
        <w:t>重庆市房屋建筑和市政基础设施工程现场文明施工标准</w:t>
      </w:r>
      <w:r>
        <w:rPr>
          <w:rFonts w:ascii="宋体" w:hAnsi="宋体" w:hint="eastAsia"/>
          <w:szCs w:val="21"/>
          <w:u w:val="single"/>
        </w:rPr>
        <w:t>&gt;</w:t>
      </w:r>
      <w:r>
        <w:rPr>
          <w:rFonts w:ascii="宋体" w:hAnsi="宋体" w:hint="eastAsia"/>
          <w:szCs w:val="21"/>
          <w:u w:val="single"/>
        </w:rPr>
        <w:t>的通知》（渝建发〔</w:t>
      </w:r>
      <w:r>
        <w:rPr>
          <w:rFonts w:ascii="宋体" w:hAnsi="宋体" w:hint="eastAsia"/>
          <w:szCs w:val="21"/>
          <w:u w:val="single"/>
        </w:rPr>
        <w:t>2008</w:t>
      </w:r>
      <w:r>
        <w:rPr>
          <w:rFonts w:ascii="宋体" w:hAnsi="宋体" w:hint="eastAsia"/>
          <w:szCs w:val="21"/>
          <w:u w:val="single"/>
        </w:rPr>
        <w:t>〕</w:t>
      </w:r>
      <w:r>
        <w:rPr>
          <w:rFonts w:ascii="宋体" w:hAnsi="宋体" w:hint="eastAsia"/>
          <w:szCs w:val="21"/>
          <w:u w:val="single"/>
        </w:rPr>
        <w:t>169</w:t>
      </w:r>
      <w:r>
        <w:rPr>
          <w:rFonts w:ascii="宋体" w:hAnsi="宋体" w:hint="eastAsia"/>
          <w:szCs w:val="21"/>
          <w:u w:val="single"/>
        </w:rPr>
        <w:t>号）等相关规定履行好施工扬尘控制、文明施工等责任</w:t>
      </w:r>
      <w:r>
        <w:rPr>
          <w:rFonts w:ascii="宋体" w:hAnsi="宋体" w:hint="eastAsia"/>
          <w:szCs w:val="21"/>
        </w:rPr>
        <w:t>。</w:t>
      </w:r>
    </w:p>
    <w:p w:rsidR="007B7154" w:rsidRDefault="00340CB9">
      <w:pPr>
        <w:spacing w:line="360" w:lineRule="auto"/>
        <w:ind w:firstLineChars="200" w:firstLine="420"/>
        <w:jc w:val="left"/>
        <w:rPr>
          <w:rFonts w:ascii="宋体" w:hAnsi="宋体"/>
          <w:szCs w:val="21"/>
          <w:u w:val="single"/>
        </w:rPr>
      </w:pPr>
      <w:r>
        <w:rPr>
          <w:rFonts w:ascii="宋体" w:hAnsi="宋体" w:hint="eastAsia"/>
          <w:szCs w:val="21"/>
          <w:u w:val="single"/>
        </w:rPr>
        <w:t>承包人应按规定设置施工现场围挡，承包人采用的围挡主体形式应从重庆市城乡建委发布的标准图集（</w:t>
      </w:r>
      <w:r>
        <w:rPr>
          <w:rFonts w:ascii="宋体" w:hAnsi="宋体" w:hint="eastAsia"/>
          <w:szCs w:val="21"/>
          <w:u w:val="single"/>
        </w:rPr>
        <w:t>DJBT-062</w:t>
      </w:r>
      <w:r>
        <w:rPr>
          <w:rFonts w:ascii="宋体" w:hAnsi="宋体" w:hint="eastAsia"/>
          <w:szCs w:val="21"/>
          <w:u w:val="single"/>
        </w:rPr>
        <w:t>、</w:t>
      </w:r>
      <w:r>
        <w:rPr>
          <w:rFonts w:ascii="宋体" w:hAnsi="宋体" w:hint="eastAsia"/>
          <w:szCs w:val="21"/>
          <w:u w:val="single"/>
        </w:rPr>
        <w:t>DJBT-063</w:t>
      </w:r>
      <w:r>
        <w:rPr>
          <w:rFonts w:ascii="宋体" w:hAnsi="宋体" w:hint="eastAsia"/>
          <w:szCs w:val="21"/>
          <w:u w:val="single"/>
        </w:rPr>
        <w:t>）中选用，做好施工围挡，围挡应整齐美观，承包人按相</w:t>
      </w:r>
      <w:r>
        <w:rPr>
          <w:rFonts w:ascii="宋体" w:hAnsi="宋体" w:hint="eastAsia"/>
          <w:szCs w:val="21"/>
          <w:u w:val="single"/>
        </w:rPr>
        <w:t>关要求做好日常维护和保洁，围挡高度满足规范要求，相关费用已包含在签约合同价中</w:t>
      </w:r>
      <w:r>
        <w:rPr>
          <w:rFonts w:ascii="宋体" w:hAnsi="宋体" w:hint="eastAsia"/>
          <w:szCs w:val="21"/>
        </w:rPr>
        <w:t>。</w:t>
      </w:r>
    </w:p>
    <w:p w:rsidR="007B7154" w:rsidRDefault="00340CB9">
      <w:pPr>
        <w:spacing w:line="360" w:lineRule="auto"/>
        <w:ind w:firstLineChars="200" w:firstLine="420"/>
        <w:jc w:val="left"/>
        <w:rPr>
          <w:rFonts w:ascii="宋体" w:hAnsi="宋体"/>
          <w:szCs w:val="21"/>
          <w:u w:val="single"/>
        </w:rPr>
      </w:pPr>
      <w:r>
        <w:rPr>
          <w:rFonts w:ascii="宋体" w:hAnsi="宋体" w:hint="eastAsia"/>
          <w:szCs w:val="21"/>
        </w:rPr>
        <w:t xml:space="preserve">6.1.6 </w:t>
      </w:r>
      <w:r>
        <w:rPr>
          <w:rFonts w:ascii="宋体" w:hAnsi="宋体" w:hint="eastAsia"/>
          <w:szCs w:val="21"/>
        </w:rPr>
        <w:t>关于安全文明施工费支付比例和支付期限的约定：按照行业主管部门相关规定</w:t>
      </w:r>
      <w:r>
        <w:rPr>
          <w:rFonts w:ascii="宋体" w:hAnsi="宋体" w:hint="eastAsia"/>
          <w:szCs w:val="21"/>
          <w:u w:val="single"/>
        </w:rPr>
        <w:t xml:space="preserve">                 </w:t>
      </w:r>
      <w:r>
        <w:rPr>
          <w:rFonts w:ascii="宋体" w:hAnsi="宋体" w:hint="eastAsia"/>
          <w:szCs w:val="21"/>
        </w:rPr>
        <w:t>执行。</w:t>
      </w:r>
    </w:p>
    <w:p w:rsidR="007B7154" w:rsidRDefault="00340CB9">
      <w:pPr>
        <w:spacing w:line="360" w:lineRule="auto"/>
        <w:ind w:firstLineChars="200" w:firstLine="420"/>
        <w:jc w:val="left"/>
        <w:rPr>
          <w:rFonts w:ascii="宋体" w:hAnsi="宋体"/>
          <w:szCs w:val="21"/>
          <w:u w:val="single"/>
        </w:rPr>
      </w:pPr>
      <w:r>
        <w:rPr>
          <w:rFonts w:ascii="宋体" w:hAnsi="宋体" w:hint="eastAsia"/>
          <w:szCs w:val="21"/>
          <w:u w:val="single"/>
        </w:rPr>
        <w:t>安全文明施工费的要求与内容、提取支付方法以及违反约定造成损失的赔偿等条款，按照现行规范要求执行，做到专款专用</w:t>
      </w:r>
      <w:r>
        <w:rPr>
          <w:rFonts w:ascii="宋体" w:hAnsi="宋体" w:hint="eastAsia"/>
          <w:szCs w:val="21"/>
        </w:rPr>
        <w:t>。</w:t>
      </w:r>
    </w:p>
    <w:p w:rsidR="007B7154" w:rsidRDefault="00340CB9">
      <w:pPr>
        <w:pStyle w:val="5"/>
        <w:spacing w:before="0" w:beforeAutospacing="0" w:after="0" w:afterAutospacing="0" w:line="360" w:lineRule="auto"/>
        <w:ind w:firstLineChars="200" w:firstLine="422"/>
        <w:rPr>
          <w:sz w:val="21"/>
          <w:szCs w:val="21"/>
        </w:rPr>
      </w:pPr>
      <w:bookmarkStart w:id="823" w:name="_Toc532377351"/>
      <w:bookmarkStart w:id="824" w:name="_Toc532375615"/>
      <w:r>
        <w:rPr>
          <w:rFonts w:hint="eastAsia"/>
          <w:sz w:val="21"/>
          <w:szCs w:val="21"/>
        </w:rPr>
        <w:t xml:space="preserve">6.3 </w:t>
      </w:r>
      <w:r>
        <w:rPr>
          <w:rFonts w:hint="eastAsia"/>
          <w:sz w:val="21"/>
          <w:szCs w:val="21"/>
        </w:rPr>
        <w:t>环境保护</w:t>
      </w:r>
      <w:bookmarkEnd w:id="823"/>
      <w:bookmarkEnd w:id="824"/>
    </w:p>
    <w:p w:rsidR="007B7154" w:rsidRDefault="00340CB9">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本款补充</w:t>
      </w:r>
      <w:r>
        <w:rPr>
          <w:rFonts w:ascii="宋体" w:hAnsi="宋体" w:hint="eastAsia"/>
          <w:szCs w:val="21"/>
        </w:rPr>
        <w:t>6.3.1</w:t>
      </w:r>
      <w:r>
        <w:rPr>
          <w:rFonts w:ascii="宋体" w:hAnsi="宋体" w:hint="eastAsia"/>
          <w:szCs w:val="21"/>
        </w:rPr>
        <w:t>～</w:t>
      </w:r>
      <w:r>
        <w:rPr>
          <w:rFonts w:ascii="宋体" w:hAnsi="宋体" w:hint="eastAsia"/>
          <w:szCs w:val="21"/>
        </w:rPr>
        <w:t>6.3.8</w:t>
      </w:r>
      <w:r>
        <w:rPr>
          <w:rFonts w:ascii="宋体" w:hAnsi="宋体" w:hint="eastAsia"/>
          <w:szCs w:val="21"/>
        </w:rPr>
        <w:t>项：</w:t>
      </w:r>
    </w:p>
    <w:p w:rsidR="007B7154" w:rsidRDefault="00340CB9">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lastRenderedPageBreak/>
        <w:t xml:space="preserve">6.3.1 </w:t>
      </w:r>
      <w:r>
        <w:rPr>
          <w:rFonts w:ascii="宋体" w:hAnsi="宋体" w:hint="eastAsia"/>
          <w:szCs w:val="21"/>
        </w:rPr>
        <w:t>承包人应严格按照项目环境影响评价文件批准书结合发包人报送的环境影响报告书的要求进行环境保护的相关工作。如行政主管部门有新标准，则按最</w:t>
      </w:r>
      <w:r>
        <w:rPr>
          <w:rFonts w:ascii="宋体" w:hAnsi="宋体" w:hint="eastAsia"/>
          <w:szCs w:val="21"/>
        </w:rPr>
        <w:t>新标准执行，执行新标准增加的费用由发包人承担。</w:t>
      </w:r>
    </w:p>
    <w:p w:rsidR="007B7154" w:rsidRDefault="00340CB9">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 xml:space="preserve">6.3.2 </w:t>
      </w:r>
      <w:r>
        <w:rPr>
          <w:rFonts w:ascii="宋体" w:hAnsi="宋体" w:hint="eastAsia"/>
          <w:szCs w:val="21"/>
        </w:rPr>
        <w:t>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rsidR="007B7154" w:rsidRDefault="00340CB9">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 xml:space="preserve">6.3.3 </w:t>
      </w:r>
      <w:r>
        <w:rPr>
          <w:rFonts w:ascii="宋体" w:hAnsi="宋体" w:hint="eastAsia"/>
          <w:szCs w:val="21"/>
        </w:rPr>
        <w:t>承包人应加强生态环境保护工作。施工期间，采取边坡防护，挡渣坝、排水沟、沉淀池、表土剥离和绿化恢复等水土保持措施减少水土流失量，绿化恢复宜采用适于当地生长的植物。</w:t>
      </w:r>
    </w:p>
    <w:p w:rsidR="007B7154" w:rsidRDefault="00340CB9">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 xml:space="preserve">6.3.4 </w:t>
      </w:r>
      <w:r>
        <w:rPr>
          <w:rFonts w:ascii="宋体" w:hAnsi="宋体" w:hint="eastAsia"/>
          <w:szCs w:val="21"/>
        </w:rPr>
        <w:t>承包</w:t>
      </w:r>
      <w:r>
        <w:rPr>
          <w:rFonts w:ascii="宋体" w:hAnsi="宋体" w:hint="eastAsia"/>
          <w:szCs w:val="21"/>
        </w:rPr>
        <w:t>人应认真落实水污染防治措施。施工期间，加强机械设备维护，减少跑冒滴漏等现象；做好含油废水处理措施；施工场地生活污水经生化处理后达到《污水综合排放标准》（</w:t>
      </w:r>
      <w:r>
        <w:rPr>
          <w:rFonts w:ascii="宋体" w:hAnsi="宋体" w:hint="eastAsia"/>
          <w:szCs w:val="21"/>
        </w:rPr>
        <w:t>GB8978-1996</w:t>
      </w:r>
      <w:r>
        <w:rPr>
          <w:rFonts w:ascii="宋体" w:hAnsi="宋体" w:hint="eastAsia"/>
          <w:szCs w:val="21"/>
        </w:rPr>
        <w:t>）一级标准后排放。</w:t>
      </w:r>
    </w:p>
    <w:p w:rsidR="007B7154" w:rsidRDefault="00340CB9">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 xml:space="preserve">6.3.5 </w:t>
      </w:r>
      <w:r>
        <w:rPr>
          <w:rFonts w:ascii="宋体" w:hAnsi="宋体" w:hint="eastAsia"/>
          <w:szCs w:val="21"/>
        </w:rPr>
        <w:t>承包人应重视大气污染物污染防治措施。施工期间，严格执行市政府“蓝天行动”方案等有关规定，通过洒水防尘，严格控制施工场地扬尘和运输扬尘污染。</w:t>
      </w:r>
    </w:p>
    <w:p w:rsidR="007B7154" w:rsidRDefault="00340CB9">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 xml:space="preserve">6.3.6 </w:t>
      </w:r>
      <w:r>
        <w:rPr>
          <w:rFonts w:ascii="宋体" w:hAnsi="宋体" w:hint="eastAsia"/>
          <w:szCs w:val="21"/>
        </w:rPr>
        <w:t>承包人应落实固体废物污染防治措施。施工期间，项目产生的弃方不可合理</w:t>
      </w:r>
      <w:r>
        <w:rPr>
          <w:rFonts w:ascii="宋体" w:hAnsi="宋体"/>
          <w:szCs w:val="21"/>
        </w:rPr>
        <w:t>利用的</w:t>
      </w:r>
      <w:r>
        <w:rPr>
          <w:rFonts w:ascii="宋体" w:hAnsi="宋体" w:hint="eastAsia"/>
          <w:szCs w:val="21"/>
        </w:rPr>
        <w:t>，应运往指定的弃渣场内堆存；建筑垃圾运至指定的建筑垃圾消纳场处置；生活垃圾由当地环卫部门统一处置。</w:t>
      </w:r>
    </w:p>
    <w:p w:rsidR="007B7154" w:rsidRDefault="00340CB9">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 xml:space="preserve">6.3.7 </w:t>
      </w:r>
      <w:r>
        <w:rPr>
          <w:rFonts w:ascii="宋体" w:hAnsi="宋体" w:hint="eastAsia"/>
          <w:szCs w:val="21"/>
        </w:rPr>
        <w:t>承包人应认真落实噪声污染防治措施。施工期间，优选低噪声设备，合理安排施工时间，严格控制夜间施工，昼、夜施工场界需满足《建筑施工场界环境噪声排放标准》（</w:t>
      </w:r>
      <w:r>
        <w:rPr>
          <w:rFonts w:ascii="宋体" w:hAnsi="宋体" w:hint="eastAsia"/>
          <w:szCs w:val="21"/>
        </w:rPr>
        <w:t>GB12523-2011</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 xml:space="preserve">6.3.8 </w:t>
      </w:r>
      <w:r>
        <w:rPr>
          <w:rFonts w:ascii="宋体" w:hAnsi="宋体" w:hint="eastAsia"/>
          <w:szCs w:val="21"/>
        </w:rPr>
        <w:t>承包人自行负责办理有关施工场地交通、环卫和施工噪音管理等手续，并应按要求结合自身实际和重庆市相关规定，考虑不低于以上标准的此类工作。</w:t>
      </w:r>
    </w:p>
    <w:p w:rsidR="007B7154" w:rsidRDefault="00340CB9">
      <w:pPr>
        <w:spacing w:line="360" w:lineRule="auto"/>
        <w:ind w:firstLineChars="200" w:firstLine="420"/>
        <w:jc w:val="left"/>
        <w:rPr>
          <w:rFonts w:ascii="宋体" w:hAnsi="宋体"/>
          <w:szCs w:val="21"/>
        </w:rPr>
      </w:pPr>
      <w:bookmarkStart w:id="825" w:name="_Toc351203639"/>
      <w:bookmarkStart w:id="826" w:name="_Toc532375616"/>
      <w:bookmarkStart w:id="827" w:name="_Toc532377352"/>
      <w:r>
        <w:rPr>
          <w:rFonts w:ascii="宋体" w:hAnsi="宋体" w:hint="eastAsia"/>
          <w:szCs w:val="21"/>
        </w:rPr>
        <w:t xml:space="preserve">6.3.9 </w:t>
      </w:r>
      <w:r>
        <w:rPr>
          <w:rFonts w:ascii="宋体" w:hAnsi="宋体" w:hint="eastAsia"/>
          <w:szCs w:val="21"/>
          <w:u w:val="single"/>
        </w:rPr>
        <w:t xml:space="preserve">        </w:t>
      </w:r>
      <w:r>
        <w:rPr>
          <w:rFonts w:ascii="宋体" w:hAnsi="宋体" w:hint="eastAsia"/>
          <w:szCs w:val="21"/>
        </w:rPr>
        <w:t>。</w:t>
      </w:r>
    </w:p>
    <w:p w:rsidR="007B7154" w:rsidRDefault="00340CB9">
      <w:pPr>
        <w:pStyle w:val="4"/>
        <w:keepNext/>
        <w:keepLines/>
        <w:spacing w:beforeLines="50" w:before="156" w:beforeAutospacing="0" w:afterLines="50" w:after="156" w:afterAutospacing="0" w:line="360" w:lineRule="auto"/>
        <w:jc w:val="both"/>
        <w:rPr>
          <w:bCs w:val="0"/>
          <w:kern w:val="2"/>
          <w:sz w:val="21"/>
          <w:szCs w:val="21"/>
        </w:rPr>
      </w:pPr>
      <w:r>
        <w:rPr>
          <w:rFonts w:hint="eastAsia"/>
          <w:kern w:val="2"/>
          <w:sz w:val="21"/>
          <w:szCs w:val="21"/>
        </w:rPr>
        <w:t xml:space="preserve">7. </w:t>
      </w:r>
      <w:r>
        <w:rPr>
          <w:rFonts w:hint="eastAsia"/>
          <w:kern w:val="2"/>
          <w:sz w:val="21"/>
          <w:szCs w:val="21"/>
        </w:rPr>
        <w:t>工期和进度</w:t>
      </w:r>
      <w:bookmarkEnd w:id="825"/>
      <w:bookmarkEnd w:id="826"/>
      <w:bookmarkEnd w:id="827"/>
    </w:p>
    <w:p w:rsidR="007B7154" w:rsidRDefault="00340CB9">
      <w:pPr>
        <w:pStyle w:val="5"/>
        <w:spacing w:before="0" w:beforeAutospacing="0" w:after="0" w:afterAutospacing="0" w:line="360" w:lineRule="auto"/>
        <w:ind w:firstLineChars="200" w:firstLine="422"/>
        <w:rPr>
          <w:sz w:val="21"/>
          <w:szCs w:val="21"/>
        </w:rPr>
      </w:pPr>
      <w:bookmarkStart w:id="828" w:name="_Toc532377353"/>
      <w:bookmarkStart w:id="829" w:name="_Toc532375617"/>
      <w:r>
        <w:rPr>
          <w:rFonts w:hint="eastAsia"/>
          <w:sz w:val="21"/>
          <w:szCs w:val="21"/>
        </w:rPr>
        <w:t xml:space="preserve">7.1 </w:t>
      </w:r>
      <w:r>
        <w:rPr>
          <w:rFonts w:hint="eastAsia"/>
          <w:sz w:val="21"/>
          <w:szCs w:val="21"/>
        </w:rPr>
        <w:t>施工组织设计</w:t>
      </w:r>
      <w:bookmarkEnd w:id="828"/>
      <w:bookmarkEnd w:id="829"/>
    </w:p>
    <w:p w:rsidR="007B7154" w:rsidRDefault="00340CB9">
      <w:pPr>
        <w:autoSpaceDE w:val="0"/>
        <w:autoSpaceDN w:val="0"/>
        <w:spacing w:line="360" w:lineRule="auto"/>
        <w:ind w:firstLineChars="200" w:firstLine="420"/>
        <w:jc w:val="left"/>
        <w:rPr>
          <w:rFonts w:ascii="宋体" w:hAnsi="宋体"/>
          <w:szCs w:val="21"/>
          <w:u w:val="single"/>
        </w:rPr>
      </w:pPr>
      <w:r>
        <w:rPr>
          <w:rFonts w:ascii="宋体" w:hAnsi="宋体" w:hint="eastAsia"/>
          <w:szCs w:val="21"/>
        </w:rPr>
        <w:t xml:space="preserve">7.1.1 </w:t>
      </w:r>
      <w:r>
        <w:rPr>
          <w:rFonts w:ascii="宋体" w:hAnsi="宋体" w:hint="eastAsia"/>
          <w:szCs w:val="21"/>
        </w:rPr>
        <w:t>合同当事人约定的施工组织设计应包括的其他内容：</w:t>
      </w:r>
      <w:r>
        <w:rPr>
          <w:rFonts w:ascii="宋体" w:hAnsi="宋体" w:hint="eastAsia"/>
          <w:szCs w:val="21"/>
          <w:u w:val="single"/>
        </w:rPr>
        <w:t>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r>
        <w:rPr>
          <w:rFonts w:ascii="宋体" w:hAnsi="宋体" w:hint="eastAsia"/>
          <w:szCs w:val="21"/>
        </w:rPr>
        <w:t>。</w:t>
      </w:r>
    </w:p>
    <w:p w:rsidR="007B7154" w:rsidRDefault="00340CB9">
      <w:pPr>
        <w:autoSpaceDE w:val="0"/>
        <w:autoSpaceDN w:val="0"/>
        <w:spacing w:line="360" w:lineRule="auto"/>
        <w:ind w:firstLineChars="200" w:firstLine="420"/>
        <w:jc w:val="left"/>
        <w:rPr>
          <w:rFonts w:ascii="宋体" w:hAnsi="宋体"/>
          <w:szCs w:val="21"/>
        </w:rPr>
      </w:pPr>
      <w:r>
        <w:rPr>
          <w:rFonts w:ascii="宋体" w:hAnsi="宋体" w:hint="eastAsia"/>
          <w:szCs w:val="21"/>
        </w:rPr>
        <w:t xml:space="preserve">7.1.2 </w:t>
      </w:r>
      <w:r>
        <w:rPr>
          <w:rFonts w:ascii="宋体" w:hAnsi="宋体" w:hint="eastAsia"/>
          <w:szCs w:val="21"/>
        </w:rPr>
        <w:t>施工组织设计的提交和修改</w:t>
      </w:r>
    </w:p>
    <w:p w:rsidR="007B7154" w:rsidRDefault="00340CB9">
      <w:pPr>
        <w:autoSpaceDE w:val="0"/>
        <w:autoSpaceDN w:val="0"/>
        <w:spacing w:line="360" w:lineRule="auto"/>
        <w:ind w:firstLineChars="200" w:firstLine="420"/>
        <w:jc w:val="left"/>
        <w:rPr>
          <w:rFonts w:ascii="宋体" w:hAnsi="宋体"/>
          <w:szCs w:val="21"/>
        </w:rPr>
      </w:pPr>
      <w:r>
        <w:rPr>
          <w:rFonts w:ascii="宋体" w:hAnsi="宋体" w:hint="eastAsia"/>
          <w:szCs w:val="21"/>
        </w:rPr>
        <w:lastRenderedPageBreak/>
        <w:t>承包人提交详细施工组织设计的期限的约定：</w:t>
      </w:r>
      <w:r>
        <w:rPr>
          <w:rFonts w:ascii="宋体" w:hAnsi="宋体" w:hint="eastAsia"/>
          <w:szCs w:val="21"/>
          <w:u w:val="single"/>
        </w:rPr>
        <w:t>合同签订后</w:t>
      </w:r>
      <w:r>
        <w:rPr>
          <w:rFonts w:ascii="宋体" w:hAnsi="宋体" w:hint="eastAsia"/>
          <w:szCs w:val="21"/>
          <w:u w:val="single"/>
        </w:rPr>
        <w:t xml:space="preserve">  </w:t>
      </w:r>
      <w:r>
        <w:rPr>
          <w:rFonts w:ascii="宋体" w:hAnsi="宋体" w:hint="eastAsia"/>
          <w:szCs w:val="21"/>
          <w:u w:val="single"/>
        </w:rPr>
        <w:t>天内，但最迟</w:t>
      </w:r>
      <w:r>
        <w:rPr>
          <w:rFonts w:ascii="宋体" w:hAnsi="宋体" w:hint="eastAsia"/>
          <w:szCs w:val="21"/>
          <w:u w:val="single"/>
        </w:rPr>
        <w:t>不得晚于开工通知载明的开工日期前</w:t>
      </w:r>
      <w:r>
        <w:rPr>
          <w:rFonts w:ascii="宋体" w:hAnsi="宋体" w:hint="eastAsia"/>
          <w:szCs w:val="21"/>
          <w:u w:val="single"/>
        </w:rPr>
        <w:t>7</w:t>
      </w:r>
      <w:r>
        <w:rPr>
          <w:rFonts w:ascii="宋体" w:hAnsi="宋体" w:hint="eastAsia"/>
          <w:szCs w:val="21"/>
          <w:u w:val="single"/>
        </w:rPr>
        <w:t>天</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发包人和监理人在收到详细的施工组织设计后确认或提出修改意见的期限：</w:t>
      </w:r>
      <w:r>
        <w:rPr>
          <w:rFonts w:ascii="宋体" w:hAnsi="宋体" w:hint="eastAsia"/>
          <w:szCs w:val="21"/>
          <w:u w:val="single"/>
        </w:rPr>
        <w:t>收到施工组织设计后</w:t>
      </w:r>
      <w:r>
        <w:rPr>
          <w:rFonts w:ascii="宋体" w:hAnsi="宋体" w:hint="eastAsia"/>
          <w:szCs w:val="21"/>
          <w:u w:val="single"/>
        </w:rPr>
        <w:t xml:space="preserve">  </w:t>
      </w:r>
      <w:r>
        <w:rPr>
          <w:rFonts w:ascii="宋体" w:hAnsi="宋体" w:hint="eastAsia"/>
          <w:szCs w:val="21"/>
          <w:u w:val="single"/>
        </w:rPr>
        <w:t>天内</w:t>
      </w:r>
      <w:r>
        <w:rPr>
          <w:rFonts w:ascii="宋体" w:hAnsi="宋体" w:hint="eastAsia"/>
          <w:szCs w:val="21"/>
        </w:rPr>
        <w:t>。</w:t>
      </w:r>
    </w:p>
    <w:p w:rsidR="007B7154" w:rsidRDefault="00340CB9">
      <w:pPr>
        <w:pStyle w:val="5"/>
        <w:spacing w:before="0" w:beforeAutospacing="0" w:after="0" w:afterAutospacing="0" w:line="360" w:lineRule="auto"/>
        <w:ind w:firstLineChars="200" w:firstLine="422"/>
        <w:rPr>
          <w:sz w:val="21"/>
          <w:szCs w:val="21"/>
        </w:rPr>
      </w:pPr>
      <w:bookmarkStart w:id="830" w:name="_Toc532375618"/>
      <w:bookmarkStart w:id="831" w:name="_Toc532377354"/>
      <w:r>
        <w:rPr>
          <w:rFonts w:hint="eastAsia"/>
          <w:sz w:val="21"/>
          <w:szCs w:val="21"/>
        </w:rPr>
        <w:t xml:space="preserve">7.2 </w:t>
      </w:r>
      <w:r>
        <w:rPr>
          <w:rFonts w:hint="eastAsia"/>
          <w:sz w:val="21"/>
          <w:szCs w:val="21"/>
        </w:rPr>
        <w:t>施工进度计划</w:t>
      </w:r>
      <w:bookmarkEnd w:id="830"/>
      <w:bookmarkEnd w:id="831"/>
    </w:p>
    <w:p w:rsidR="007B7154" w:rsidRDefault="00340CB9">
      <w:pPr>
        <w:spacing w:line="360" w:lineRule="auto"/>
        <w:ind w:firstLineChars="200" w:firstLine="420"/>
        <w:jc w:val="left"/>
        <w:rPr>
          <w:rFonts w:ascii="宋体" w:hAnsi="宋体"/>
          <w:szCs w:val="21"/>
        </w:rPr>
      </w:pPr>
      <w:r>
        <w:rPr>
          <w:rFonts w:ascii="宋体" w:hAnsi="宋体" w:hint="eastAsia"/>
          <w:szCs w:val="21"/>
        </w:rPr>
        <w:t xml:space="preserve">7.2.2 </w:t>
      </w:r>
      <w:r>
        <w:rPr>
          <w:rFonts w:ascii="宋体" w:hAnsi="宋体" w:hint="eastAsia"/>
          <w:szCs w:val="21"/>
        </w:rPr>
        <w:t>施工进度计划的修订</w:t>
      </w:r>
    </w:p>
    <w:p w:rsidR="007B7154" w:rsidRDefault="00340CB9">
      <w:pPr>
        <w:spacing w:line="360" w:lineRule="auto"/>
        <w:ind w:firstLineChars="200" w:firstLine="420"/>
        <w:jc w:val="left"/>
        <w:rPr>
          <w:rFonts w:ascii="宋体" w:hAnsi="宋体"/>
          <w:szCs w:val="21"/>
        </w:rPr>
      </w:pPr>
      <w:r>
        <w:rPr>
          <w:rFonts w:ascii="宋体" w:hAnsi="宋体" w:hint="eastAsia"/>
          <w:szCs w:val="21"/>
        </w:rPr>
        <w:t>发包人和监理人在收到修订的施工进度计划后确认或提出修改意见的期限：</w:t>
      </w:r>
      <w:r>
        <w:rPr>
          <w:rFonts w:ascii="宋体" w:hAnsi="宋体" w:hint="eastAsia"/>
          <w:szCs w:val="21"/>
          <w:u w:val="single"/>
        </w:rPr>
        <w:t>收到修订的施工进度计划后</w:t>
      </w:r>
      <w:r>
        <w:rPr>
          <w:rFonts w:ascii="宋体" w:hAnsi="宋体" w:hint="eastAsia"/>
          <w:szCs w:val="21"/>
          <w:u w:val="single"/>
        </w:rPr>
        <w:t xml:space="preserve">  </w:t>
      </w:r>
      <w:r>
        <w:rPr>
          <w:rFonts w:ascii="宋体" w:hAnsi="宋体" w:hint="eastAsia"/>
          <w:szCs w:val="21"/>
          <w:u w:val="single"/>
        </w:rPr>
        <w:t>天内</w:t>
      </w:r>
      <w:r>
        <w:rPr>
          <w:rFonts w:ascii="宋体" w:hAnsi="宋体" w:hint="eastAsia"/>
          <w:szCs w:val="21"/>
        </w:rPr>
        <w:t>。</w:t>
      </w:r>
    </w:p>
    <w:p w:rsidR="007B7154" w:rsidRDefault="00340CB9">
      <w:pPr>
        <w:pStyle w:val="5"/>
        <w:spacing w:before="0" w:beforeAutospacing="0" w:after="0" w:afterAutospacing="0" w:line="360" w:lineRule="auto"/>
        <w:ind w:firstLineChars="200" w:firstLine="422"/>
        <w:rPr>
          <w:sz w:val="21"/>
          <w:szCs w:val="21"/>
        </w:rPr>
      </w:pPr>
      <w:bookmarkStart w:id="832" w:name="_Toc532375619"/>
      <w:bookmarkStart w:id="833" w:name="_Toc532377355"/>
      <w:bookmarkStart w:id="834" w:name="_Toc312678005"/>
      <w:bookmarkStart w:id="835" w:name="_Toc297123514"/>
      <w:bookmarkStart w:id="836" w:name="_Toc312677479"/>
      <w:bookmarkStart w:id="837" w:name="_Toc304295541"/>
      <w:bookmarkStart w:id="838" w:name="_Toc297216173"/>
      <w:bookmarkStart w:id="839" w:name="_Toc300934966"/>
      <w:bookmarkStart w:id="840" w:name="_Toc303539123"/>
      <w:r>
        <w:rPr>
          <w:rFonts w:hint="eastAsia"/>
          <w:sz w:val="21"/>
          <w:szCs w:val="21"/>
        </w:rPr>
        <w:t xml:space="preserve">7.3 </w:t>
      </w:r>
      <w:r>
        <w:rPr>
          <w:rFonts w:hint="eastAsia"/>
          <w:sz w:val="21"/>
          <w:szCs w:val="21"/>
        </w:rPr>
        <w:t>开工</w:t>
      </w:r>
      <w:bookmarkEnd w:id="832"/>
      <w:bookmarkEnd w:id="833"/>
    </w:p>
    <w:p w:rsidR="007B7154" w:rsidRDefault="00340CB9">
      <w:pPr>
        <w:spacing w:line="360" w:lineRule="auto"/>
        <w:ind w:firstLineChars="200" w:firstLine="420"/>
        <w:jc w:val="left"/>
        <w:rPr>
          <w:rFonts w:ascii="宋体" w:hAnsi="宋体"/>
          <w:szCs w:val="21"/>
        </w:rPr>
      </w:pPr>
      <w:r>
        <w:rPr>
          <w:rFonts w:ascii="宋体" w:hAnsi="宋体" w:hint="eastAsia"/>
          <w:szCs w:val="21"/>
        </w:rPr>
        <w:t xml:space="preserve">7.3.1 </w:t>
      </w:r>
      <w:r>
        <w:rPr>
          <w:rFonts w:ascii="宋体" w:hAnsi="宋体" w:hint="eastAsia"/>
          <w:szCs w:val="21"/>
        </w:rPr>
        <w:t>开工准备</w:t>
      </w:r>
    </w:p>
    <w:p w:rsidR="007B7154" w:rsidRDefault="00340CB9">
      <w:pPr>
        <w:spacing w:line="360" w:lineRule="auto"/>
        <w:ind w:firstLineChars="200" w:firstLine="420"/>
        <w:jc w:val="left"/>
        <w:rPr>
          <w:rFonts w:ascii="宋体" w:hAnsi="宋体"/>
          <w:szCs w:val="21"/>
        </w:rPr>
      </w:pPr>
      <w:r>
        <w:rPr>
          <w:rFonts w:ascii="宋体" w:hAnsi="宋体" w:hint="eastAsia"/>
          <w:szCs w:val="21"/>
        </w:rPr>
        <w:t>关于承包人提交工程开工报审表的期限：</w:t>
      </w:r>
      <w:r>
        <w:rPr>
          <w:rFonts w:ascii="宋体" w:hAnsi="宋体" w:hint="eastAsia"/>
          <w:szCs w:val="21"/>
          <w:u w:val="single"/>
        </w:rPr>
        <w:t>不晚于开工前</w:t>
      </w:r>
      <w:r>
        <w:rPr>
          <w:rFonts w:ascii="宋体" w:hAnsi="宋体" w:hint="eastAsia"/>
          <w:szCs w:val="21"/>
          <w:u w:val="single"/>
        </w:rPr>
        <w:t xml:space="preserve">  </w:t>
      </w:r>
      <w:r>
        <w:rPr>
          <w:rFonts w:ascii="宋体" w:hAnsi="宋体" w:hint="eastAsia"/>
          <w:szCs w:val="21"/>
          <w:u w:val="single"/>
        </w:rPr>
        <w:t>天</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关于发包人应完成的其他开工准备工作及期限：</w:t>
      </w:r>
      <w:r>
        <w:rPr>
          <w:rFonts w:ascii="宋体" w:hAnsi="宋体" w:hint="eastAsia"/>
          <w:szCs w:val="21"/>
          <w:u w:val="single"/>
        </w:rPr>
        <w:t>不晚于开工前</w:t>
      </w:r>
      <w:r>
        <w:rPr>
          <w:rFonts w:ascii="宋体" w:hAnsi="宋体" w:hint="eastAsia"/>
          <w:szCs w:val="21"/>
          <w:u w:val="single"/>
        </w:rPr>
        <w:t xml:space="preserve">  </w:t>
      </w:r>
      <w:r>
        <w:rPr>
          <w:rFonts w:ascii="宋体" w:hAnsi="宋体" w:hint="eastAsia"/>
          <w:szCs w:val="21"/>
          <w:u w:val="single"/>
        </w:rPr>
        <w:t>天</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关于承包人应完成的其他开工准备工作及期限：</w:t>
      </w:r>
      <w:r>
        <w:rPr>
          <w:rFonts w:ascii="宋体" w:hAnsi="宋体" w:hint="eastAsia"/>
          <w:szCs w:val="21"/>
          <w:u w:val="single"/>
        </w:rPr>
        <w:t>不晚于开工前</w:t>
      </w:r>
      <w:r>
        <w:rPr>
          <w:rFonts w:ascii="宋体" w:hAnsi="宋体" w:hint="eastAsia"/>
          <w:szCs w:val="21"/>
          <w:u w:val="single"/>
        </w:rPr>
        <w:t xml:space="preserve">  </w:t>
      </w:r>
      <w:r>
        <w:rPr>
          <w:rFonts w:ascii="宋体" w:hAnsi="宋体" w:hint="eastAsia"/>
          <w:szCs w:val="21"/>
          <w:u w:val="single"/>
        </w:rPr>
        <w:t>天</w:t>
      </w:r>
      <w:r>
        <w:rPr>
          <w:rFonts w:ascii="宋体" w:hAnsi="宋体" w:hint="eastAsia"/>
          <w:szCs w:val="21"/>
        </w:rPr>
        <w:t>。</w:t>
      </w:r>
    </w:p>
    <w:p w:rsidR="007B7154" w:rsidRDefault="00340CB9">
      <w:pPr>
        <w:pStyle w:val="5"/>
        <w:spacing w:before="0" w:beforeAutospacing="0" w:after="0" w:afterAutospacing="0" w:line="360" w:lineRule="auto"/>
        <w:ind w:firstLineChars="200" w:firstLine="422"/>
        <w:rPr>
          <w:sz w:val="21"/>
          <w:szCs w:val="21"/>
        </w:rPr>
      </w:pPr>
      <w:bookmarkStart w:id="841" w:name="_Toc532377356"/>
      <w:bookmarkStart w:id="842" w:name="_Toc532375620"/>
      <w:bookmarkEnd w:id="834"/>
      <w:bookmarkEnd w:id="835"/>
      <w:bookmarkEnd w:id="836"/>
      <w:bookmarkEnd w:id="837"/>
      <w:bookmarkEnd w:id="838"/>
      <w:bookmarkEnd w:id="839"/>
      <w:bookmarkEnd w:id="840"/>
      <w:r>
        <w:rPr>
          <w:rFonts w:hint="eastAsia"/>
          <w:sz w:val="21"/>
          <w:szCs w:val="21"/>
        </w:rPr>
        <w:t xml:space="preserve">7.4 </w:t>
      </w:r>
      <w:r>
        <w:rPr>
          <w:rFonts w:hint="eastAsia"/>
          <w:sz w:val="21"/>
          <w:szCs w:val="21"/>
        </w:rPr>
        <w:t>测量放线</w:t>
      </w:r>
      <w:bookmarkEnd w:id="841"/>
      <w:bookmarkEnd w:id="842"/>
    </w:p>
    <w:p w:rsidR="007B7154" w:rsidRDefault="00340CB9">
      <w:pPr>
        <w:spacing w:line="360" w:lineRule="auto"/>
        <w:ind w:firstLineChars="200" w:firstLine="420"/>
        <w:jc w:val="left"/>
        <w:rPr>
          <w:rFonts w:ascii="宋体" w:hAnsi="宋体"/>
          <w:szCs w:val="21"/>
        </w:rPr>
      </w:pPr>
      <w:r>
        <w:rPr>
          <w:rFonts w:ascii="宋体" w:hAnsi="宋体" w:hint="eastAsia"/>
          <w:szCs w:val="21"/>
        </w:rPr>
        <w:t xml:space="preserve">7.4.1 </w:t>
      </w:r>
      <w:r>
        <w:rPr>
          <w:rFonts w:ascii="宋体" w:hAnsi="宋体" w:hint="eastAsia"/>
          <w:szCs w:val="21"/>
        </w:rPr>
        <w:t>发包人通过监理人向承包人提供测量基准点、基准线和水准点及其书面资料的期限：</w:t>
      </w:r>
      <w:r>
        <w:rPr>
          <w:rFonts w:ascii="宋体" w:hAnsi="宋体" w:hint="eastAsia"/>
          <w:szCs w:val="21"/>
          <w:u w:val="single"/>
        </w:rPr>
        <w:t>不晚于开工前</w:t>
      </w:r>
      <w:r>
        <w:rPr>
          <w:rFonts w:ascii="宋体" w:hAnsi="宋体" w:hint="eastAsia"/>
          <w:szCs w:val="21"/>
          <w:u w:val="single"/>
        </w:rPr>
        <w:t xml:space="preserve">  </w:t>
      </w:r>
      <w:r>
        <w:rPr>
          <w:rFonts w:ascii="宋体" w:hAnsi="宋体" w:hint="eastAsia"/>
          <w:szCs w:val="21"/>
          <w:u w:val="single"/>
        </w:rPr>
        <w:t>天</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承包人报监理人审批施工控制网资料的期限：</w:t>
      </w:r>
      <w:r>
        <w:rPr>
          <w:rFonts w:ascii="宋体" w:hAnsi="宋体" w:hint="eastAsia"/>
          <w:szCs w:val="21"/>
          <w:u w:val="single"/>
        </w:rPr>
        <w:t>发出开工通知后</w:t>
      </w:r>
      <w:r>
        <w:rPr>
          <w:rFonts w:ascii="宋体" w:hAnsi="宋体" w:hint="eastAsia"/>
          <w:szCs w:val="21"/>
          <w:u w:val="single"/>
        </w:rPr>
        <w:t xml:space="preserve">  </w:t>
      </w:r>
      <w:r>
        <w:rPr>
          <w:rFonts w:ascii="宋体" w:hAnsi="宋体" w:hint="eastAsia"/>
          <w:szCs w:val="21"/>
          <w:u w:val="single"/>
        </w:rPr>
        <w:t>天。承包人发现发包人提供的测量基准点、基准线和水准点及其书面资料存在错误或疏漏的，应及时通知监理人并报告发包人，承包人应会同监理人、发包人核实，发包人就如何处理和是否继续施工作出决定，并通过监理人通知承包人</w:t>
      </w:r>
      <w:r>
        <w:rPr>
          <w:rFonts w:ascii="宋体" w:hAnsi="宋体" w:hint="eastAsia"/>
          <w:szCs w:val="21"/>
        </w:rPr>
        <w:t>。</w:t>
      </w:r>
    </w:p>
    <w:p w:rsidR="007B7154" w:rsidRDefault="00340CB9">
      <w:pPr>
        <w:pStyle w:val="5"/>
        <w:spacing w:before="0" w:beforeAutospacing="0" w:after="0" w:afterAutospacing="0" w:line="360" w:lineRule="auto"/>
        <w:ind w:firstLineChars="200" w:firstLine="422"/>
        <w:rPr>
          <w:sz w:val="21"/>
          <w:szCs w:val="21"/>
        </w:rPr>
      </w:pPr>
      <w:bookmarkStart w:id="843" w:name="_Toc532375621"/>
      <w:bookmarkStart w:id="844" w:name="_Toc532377357"/>
      <w:r>
        <w:rPr>
          <w:rFonts w:hint="eastAsia"/>
          <w:sz w:val="21"/>
          <w:szCs w:val="21"/>
        </w:rPr>
        <w:t>7</w:t>
      </w:r>
      <w:bookmarkStart w:id="845" w:name="_Toc312677484"/>
      <w:bookmarkStart w:id="846" w:name="_Toc297216175"/>
      <w:bookmarkStart w:id="847" w:name="_Toc300934968"/>
      <w:bookmarkStart w:id="848" w:name="_Toc312678010"/>
      <w:bookmarkStart w:id="849" w:name="_Toc297123516"/>
      <w:bookmarkStart w:id="850" w:name="_Toc304295546"/>
      <w:bookmarkStart w:id="851" w:name="_Toc303539125"/>
      <w:r>
        <w:rPr>
          <w:rFonts w:hint="eastAsia"/>
          <w:sz w:val="21"/>
          <w:szCs w:val="21"/>
        </w:rPr>
        <w:t xml:space="preserve">.5 </w:t>
      </w:r>
      <w:r>
        <w:rPr>
          <w:rFonts w:hint="eastAsia"/>
          <w:sz w:val="21"/>
          <w:szCs w:val="21"/>
        </w:rPr>
        <w:t>工期延误</w:t>
      </w:r>
      <w:bookmarkEnd w:id="843"/>
      <w:bookmarkEnd w:id="844"/>
    </w:p>
    <w:p w:rsidR="007B7154" w:rsidRDefault="00340CB9">
      <w:pPr>
        <w:spacing w:line="360" w:lineRule="auto"/>
        <w:ind w:firstLineChars="200" w:firstLine="420"/>
        <w:jc w:val="left"/>
        <w:rPr>
          <w:rFonts w:ascii="宋体" w:hAnsi="宋体"/>
          <w:szCs w:val="21"/>
        </w:rPr>
      </w:pPr>
      <w:bookmarkStart w:id="852" w:name="_Hlk528927940"/>
      <w:bookmarkEnd w:id="845"/>
      <w:bookmarkEnd w:id="846"/>
      <w:bookmarkEnd w:id="847"/>
      <w:bookmarkEnd w:id="848"/>
      <w:bookmarkEnd w:id="849"/>
      <w:bookmarkEnd w:id="850"/>
      <w:bookmarkEnd w:id="851"/>
      <w:r>
        <w:rPr>
          <w:rFonts w:ascii="宋体" w:hAnsi="宋体" w:hint="eastAsia"/>
          <w:szCs w:val="21"/>
        </w:rPr>
        <w:t xml:space="preserve">7.5.1 </w:t>
      </w:r>
      <w:r>
        <w:rPr>
          <w:rFonts w:ascii="宋体" w:hAnsi="宋体" w:hint="eastAsia"/>
          <w:szCs w:val="21"/>
        </w:rPr>
        <w:t>因发包人原因导致工期延误：</w:t>
      </w:r>
    </w:p>
    <w:p w:rsidR="007B7154" w:rsidRDefault="00340CB9">
      <w:pPr>
        <w:spacing w:line="360" w:lineRule="auto"/>
        <w:ind w:firstLineChars="200" w:firstLine="420"/>
        <w:jc w:val="left"/>
        <w:rPr>
          <w:rFonts w:ascii="宋体" w:hAnsi="宋体"/>
          <w:szCs w:val="21"/>
        </w:rPr>
      </w:pPr>
      <w:r>
        <w:rPr>
          <w:rFonts w:ascii="宋体" w:hAnsi="宋体" w:hint="eastAsia"/>
          <w:szCs w:val="21"/>
        </w:rPr>
        <w:t>在合同履行过程中，除通用条款约定外，因下列情况导致工期延误和（或）费用增加的，由发包人承担由此延误的工期和（或）增加的费用：</w:t>
      </w:r>
    </w:p>
    <w:p w:rsidR="007B7154" w:rsidRDefault="00340CB9">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）发包人未能按合同约定提供施工场地，且该未提供开工条件直接影响项目关键线路的；</w:t>
      </w:r>
    </w:p>
    <w:p w:rsidR="007B7154" w:rsidRDefault="00340CB9">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）发包人提供的测量基准点、基准线和水准点及其书面资料存在错误或疏漏，且该错误或疏漏直接影响项目关键线路的；</w:t>
      </w:r>
    </w:p>
    <w:p w:rsidR="007B7154" w:rsidRDefault="00340CB9">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）监理人未按合同约定发出指示、批准等文件，且该未按合同约定发出指示、批准直接影响项目关键线路的；</w:t>
      </w:r>
    </w:p>
    <w:p w:rsidR="007B7154" w:rsidRDefault="00340CB9">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）变更未及时审批，直接影响项目关键线路的；</w:t>
      </w:r>
    </w:p>
    <w:p w:rsidR="007B7154" w:rsidRDefault="00340CB9">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）实施变更直接影响项目关键线路的；</w:t>
      </w:r>
    </w:p>
    <w:p w:rsidR="007B7154" w:rsidRDefault="00340CB9">
      <w:pPr>
        <w:spacing w:line="360" w:lineRule="auto"/>
        <w:ind w:firstLineChars="200" w:firstLine="420"/>
        <w:jc w:val="left"/>
        <w:rPr>
          <w:rFonts w:ascii="宋体" w:hAnsi="宋体"/>
          <w:szCs w:val="21"/>
        </w:rPr>
      </w:pPr>
      <w:r>
        <w:rPr>
          <w:rFonts w:ascii="宋体" w:hAnsi="宋体" w:hint="eastAsia"/>
          <w:szCs w:val="21"/>
        </w:rPr>
        <w:lastRenderedPageBreak/>
        <w:t>（</w:t>
      </w:r>
      <w:r>
        <w:rPr>
          <w:rFonts w:ascii="宋体" w:hAnsi="宋体" w:hint="eastAsia"/>
          <w:szCs w:val="21"/>
        </w:rPr>
        <w:t>6</w:t>
      </w:r>
      <w:r>
        <w:rPr>
          <w:rFonts w:ascii="宋体" w:hAnsi="宋体" w:hint="eastAsia"/>
          <w:szCs w:val="21"/>
        </w:rPr>
        <w:t>）因发包人原因导致工程暂停施工、停建、缓建的；</w:t>
      </w:r>
    </w:p>
    <w:p w:rsidR="007B7154" w:rsidRDefault="00340CB9">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）因征地拆迁、当地群众阻工等情形的；</w:t>
      </w:r>
    </w:p>
    <w:p w:rsidR="007B7154" w:rsidRDefault="00340CB9">
      <w:pPr>
        <w:spacing w:line="360" w:lineRule="auto"/>
        <w:ind w:firstLineChars="200" w:firstLine="420"/>
        <w:jc w:val="left"/>
        <w:rPr>
          <w:rFonts w:ascii="宋体" w:hAnsi="宋体"/>
          <w:szCs w:val="21"/>
          <w:u w:val="single"/>
        </w:rPr>
      </w:pPr>
      <w:r>
        <w:rPr>
          <w:rFonts w:ascii="宋体" w:hAnsi="宋体" w:hint="eastAsia"/>
          <w:szCs w:val="21"/>
        </w:rPr>
        <w:t>（</w:t>
      </w:r>
      <w:r>
        <w:rPr>
          <w:rFonts w:ascii="宋体" w:hAnsi="宋体" w:hint="eastAsia"/>
          <w:szCs w:val="21"/>
        </w:rPr>
        <w:t>8</w:t>
      </w:r>
      <w:r>
        <w:rPr>
          <w:rFonts w:ascii="宋体" w:hAnsi="宋体" w:hint="eastAsia"/>
          <w:szCs w:val="21"/>
        </w:rPr>
        <w:t>）</w:t>
      </w:r>
      <w:r>
        <w:rPr>
          <w:rFonts w:ascii="宋体" w:hAnsi="宋体" w:hint="eastAsia"/>
          <w:szCs w:val="21"/>
          <w:u w:val="single"/>
        </w:rPr>
        <w:t>合同约定的其他情形</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u w:val="single"/>
        </w:rPr>
        <w:t>因发包人原因未按计划开工日期开工的，发包人应按实际开工日期顺延竣工日期。因发包人原因导致工期延误需要修订施工进度计划的，按照第</w:t>
      </w:r>
      <w:r>
        <w:rPr>
          <w:rFonts w:ascii="宋体" w:hAnsi="宋体" w:hint="eastAsia"/>
          <w:szCs w:val="21"/>
          <w:u w:val="single"/>
        </w:rPr>
        <w:t>7.2.2</w:t>
      </w:r>
      <w:r>
        <w:rPr>
          <w:rFonts w:ascii="宋体" w:hAnsi="宋体" w:hint="eastAsia"/>
          <w:szCs w:val="21"/>
          <w:u w:val="single"/>
        </w:rPr>
        <w:t>项〔施工进度计划的修订〕执行</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 xml:space="preserve">7.5.2 </w:t>
      </w:r>
      <w:r>
        <w:rPr>
          <w:rFonts w:ascii="宋体" w:hAnsi="宋体" w:hint="eastAsia"/>
          <w:szCs w:val="21"/>
        </w:rPr>
        <w:t>因承包人原因导致工期延误</w:t>
      </w:r>
    </w:p>
    <w:p w:rsidR="007B7154" w:rsidRDefault="00340CB9">
      <w:pPr>
        <w:spacing w:line="360" w:lineRule="auto"/>
        <w:ind w:firstLineChars="200" w:firstLine="420"/>
        <w:jc w:val="left"/>
        <w:rPr>
          <w:rFonts w:ascii="宋体" w:hAnsi="宋体"/>
          <w:szCs w:val="21"/>
        </w:rPr>
      </w:pPr>
      <w:r>
        <w:rPr>
          <w:rFonts w:ascii="宋体" w:hAnsi="宋体" w:hint="eastAsia"/>
          <w:szCs w:val="21"/>
          <w:u w:val="single"/>
        </w:rPr>
        <w:t>因承包人原因造成工期延误，逾期竣工按</w:t>
      </w:r>
      <w:r>
        <w:rPr>
          <w:rFonts w:ascii="宋体" w:hAnsi="宋体" w:hint="eastAsia"/>
          <w:szCs w:val="21"/>
          <w:u w:val="single"/>
        </w:rPr>
        <w:t>16.2.2</w:t>
      </w:r>
      <w:r>
        <w:rPr>
          <w:rFonts w:ascii="宋体" w:hAnsi="宋体" w:hint="eastAsia"/>
          <w:szCs w:val="21"/>
          <w:u w:val="single"/>
        </w:rPr>
        <w:t>（</w:t>
      </w:r>
      <w:r>
        <w:rPr>
          <w:rFonts w:ascii="宋体" w:hAnsi="宋体" w:hint="eastAsia"/>
          <w:szCs w:val="21"/>
          <w:u w:val="single"/>
        </w:rPr>
        <w:t>6</w:t>
      </w:r>
      <w:r>
        <w:rPr>
          <w:rFonts w:ascii="宋体" w:hAnsi="宋体" w:hint="eastAsia"/>
          <w:szCs w:val="21"/>
          <w:u w:val="single"/>
        </w:rPr>
        <w:t>）目执行。</w:t>
      </w:r>
    </w:p>
    <w:p w:rsidR="007B7154" w:rsidRDefault="00340CB9">
      <w:pPr>
        <w:pStyle w:val="5"/>
        <w:spacing w:before="0" w:beforeAutospacing="0" w:after="0" w:afterAutospacing="0" w:line="360" w:lineRule="auto"/>
        <w:ind w:firstLineChars="200" w:firstLine="422"/>
        <w:rPr>
          <w:sz w:val="21"/>
          <w:szCs w:val="21"/>
        </w:rPr>
      </w:pPr>
      <w:bookmarkStart w:id="853" w:name="_Toc532375622"/>
      <w:bookmarkStart w:id="854" w:name="_Toc532377358"/>
      <w:bookmarkStart w:id="855" w:name="_Hlk528927997"/>
      <w:bookmarkEnd w:id="852"/>
      <w:r>
        <w:rPr>
          <w:rFonts w:hint="eastAsia"/>
          <w:sz w:val="21"/>
          <w:szCs w:val="21"/>
        </w:rPr>
        <w:t>7</w:t>
      </w:r>
      <w:bookmarkStart w:id="856" w:name="_Toc297123519"/>
      <w:bookmarkStart w:id="857" w:name="_Toc304295549"/>
      <w:bookmarkStart w:id="858" w:name="_Toc303539128"/>
      <w:bookmarkStart w:id="859" w:name="_Toc300934971"/>
      <w:bookmarkStart w:id="860" w:name="_Toc297216178"/>
      <w:bookmarkStart w:id="861" w:name="_Toc312678015"/>
      <w:r>
        <w:rPr>
          <w:rFonts w:hint="eastAsia"/>
          <w:sz w:val="21"/>
          <w:szCs w:val="21"/>
        </w:rPr>
        <w:t xml:space="preserve">.6 </w:t>
      </w:r>
      <w:r>
        <w:rPr>
          <w:rFonts w:hint="eastAsia"/>
          <w:sz w:val="21"/>
          <w:szCs w:val="21"/>
        </w:rPr>
        <w:t>不</w:t>
      </w:r>
      <w:bookmarkEnd w:id="856"/>
      <w:bookmarkEnd w:id="857"/>
      <w:bookmarkEnd w:id="858"/>
      <w:bookmarkEnd w:id="859"/>
      <w:bookmarkEnd w:id="860"/>
      <w:bookmarkEnd w:id="861"/>
      <w:r>
        <w:rPr>
          <w:rFonts w:hint="eastAsia"/>
          <w:sz w:val="21"/>
          <w:szCs w:val="21"/>
        </w:rPr>
        <w:t>利物质条件</w:t>
      </w:r>
      <w:bookmarkEnd w:id="853"/>
      <w:bookmarkEnd w:id="854"/>
    </w:p>
    <w:p w:rsidR="007B7154" w:rsidRDefault="00340CB9">
      <w:pPr>
        <w:spacing w:line="360" w:lineRule="auto"/>
        <w:ind w:firstLineChars="200" w:firstLine="420"/>
        <w:jc w:val="left"/>
        <w:rPr>
          <w:rFonts w:ascii="宋体" w:hAnsi="宋体"/>
          <w:bCs/>
          <w:szCs w:val="21"/>
        </w:rPr>
      </w:pPr>
      <w:bookmarkStart w:id="862" w:name="_Toc318581172"/>
      <w:bookmarkStart w:id="863" w:name="_Toc303539129"/>
      <w:bookmarkStart w:id="864" w:name="_Toc300934972"/>
      <w:bookmarkStart w:id="865" w:name="_Toc312678016"/>
      <w:bookmarkStart w:id="866" w:name="_Toc304295550"/>
      <w:bookmarkStart w:id="867" w:name="_Toc297216179"/>
      <w:bookmarkStart w:id="868" w:name="_Toc297123520"/>
      <w:bookmarkEnd w:id="855"/>
      <w:r>
        <w:rPr>
          <w:rFonts w:ascii="宋体" w:hAnsi="宋体" w:hint="eastAsia"/>
          <w:szCs w:val="21"/>
        </w:rPr>
        <w:t>不利物质条件的其他情形和有关约定：</w:t>
      </w:r>
      <w:bookmarkStart w:id="869" w:name="_Hlk528910274"/>
      <w:r>
        <w:rPr>
          <w:rFonts w:ascii="宋体" w:hAnsi="宋体" w:hint="eastAsia"/>
          <w:szCs w:val="21"/>
          <w:u w:val="single"/>
        </w:rPr>
        <w:t xml:space="preserve">    </w:t>
      </w:r>
      <w:r>
        <w:rPr>
          <w:rFonts w:ascii="宋体" w:hAnsi="宋体" w:hint="eastAsia"/>
          <w:szCs w:val="21"/>
        </w:rPr>
        <w:t>。</w:t>
      </w:r>
    </w:p>
    <w:p w:rsidR="007B7154" w:rsidRDefault="00340CB9">
      <w:pPr>
        <w:pStyle w:val="5"/>
        <w:spacing w:before="0" w:beforeAutospacing="0" w:after="0" w:afterAutospacing="0" w:line="360" w:lineRule="auto"/>
        <w:ind w:firstLineChars="200" w:firstLine="422"/>
        <w:rPr>
          <w:sz w:val="21"/>
          <w:szCs w:val="21"/>
        </w:rPr>
      </w:pPr>
      <w:bookmarkStart w:id="870" w:name="_Toc532377359"/>
      <w:bookmarkStart w:id="871" w:name="_Toc532375623"/>
      <w:bookmarkEnd w:id="862"/>
      <w:bookmarkEnd w:id="863"/>
      <w:bookmarkEnd w:id="864"/>
      <w:bookmarkEnd w:id="865"/>
      <w:bookmarkEnd w:id="866"/>
      <w:bookmarkEnd w:id="867"/>
      <w:bookmarkEnd w:id="868"/>
      <w:bookmarkEnd w:id="869"/>
      <w:r>
        <w:rPr>
          <w:rFonts w:hint="eastAsia"/>
          <w:sz w:val="21"/>
          <w:szCs w:val="21"/>
        </w:rPr>
        <w:t>7</w:t>
      </w:r>
      <w:bookmarkStart w:id="872" w:name="_Toc300934973"/>
      <w:bookmarkStart w:id="873" w:name="_Toc303539130"/>
      <w:bookmarkStart w:id="874" w:name="_Toc297216180"/>
      <w:bookmarkStart w:id="875" w:name="_Toc312678017"/>
      <w:bookmarkStart w:id="876" w:name="_Toc304295551"/>
      <w:bookmarkStart w:id="877" w:name="_Toc297123521"/>
      <w:r>
        <w:rPr>
          <w:rFonts w:hint="eastAsia"/>
          <w:sz w:val="21"/>
          <w:szCs w:val="21"/>
        </w:rPr>
        <w:t>.7</w:t>
      </w:r>
      <w:r>
        <w:rPr>
          <w:rFonts w:hint="eastAsia"/>
          <w:sz w:val="21"/>
          <w:szCs w:val="21"/>
        </w:rPr>
        <w:t>异常恶劣的气候条件</w:t>
      </w:r>
      <w:bookmarkEnd w:id="870"/>
      <w:bookmarkEnd w:id="871"/>
    </w:p>
    <w:bookmarkEnd w:id="872"/>
    <w:bookmarkEnd w:id="873"/>
    <w:bookmarkEnd w:id="874"/>
    <w:bookmarkEnd w:id="875"/>
    <w:bookmarkEnd w:id="876"/>
    <w:bookmarkEnd w:id="877"/>
    <w:p w:rsidR="007B7154" w:rsidRDefault="00340CB9">
      <w:pPr>
        <w:spacing w:line="360" w:lineRule="auto"/>
        <w:ind w:firstLineChars="200" w:firstLine="420"/>
        <w:jc w:val="left"/>
        <w:rPr>
          <w:rFonts w:ascii="宋体" w:hAnsi="宋体"/>
          <w:szCs w:val="21"/>
          <w:u w:val="single"/>
        </w:rPr>
      </w:pPr>
      <w:r>
        <w:rPr>
          <w:rFonts w:ascii="宋体" w:hAnsi="宋体" w:hint="eastAsia"/>
          <w:szCs w:val="21"/>
        </w:rPr>
        <w:t>发包人和承包人同意以下情形</w:t>
      </w:r>
      <w:r>
        <w:rPr>
          <w:rFonts w:ascii="宋体" w:hAnsi="宋体" w:hint="eastAsia"/>
          <w:szCs w:val="21"/>
        </w:rPr>
        <w:t>视为异常恶劣的气候条件：</w:t>
      </w:r>
      <w:r>
        <w:rPr>
          <w:rFonts w:ascii="宋体" w:hAnsi="宋体" w:hint="eastAsia"/>
          <w:szCs w:val="21"/>
          <w:u w:val="single"/>
        </w:rPr>
        <w:t xml:space="preserve">    </w:t>
      </w:r>
      <w:r>
        <w:rPr>
          <w:rFonts w:ascii="宋体" w:hAnsi="宋体" w:hint="eastAsia"/>
          <w:szCs w:val="21"/>
          <w:u w:val="single"/>
        </w:rPr>
        <w:t>（异常气候是指项目所在地</w:t>
      </w:r>
      <w:r>
        <w:rPr>
          <w:rFonts w:ascii="宋体" w:hAnsi="宋体" w:hint="eastAsia"/>
          <w:szCs w:val="21"/>
          <w:u w:val="single"/>
        </w:rPr>
        <w:t>50</w:t>
      </w:r>
      <w:r>
        <w:rPr>
          <w:rFonts w:ascii="宋体" w:hAnsi="宋体" w:hint="eastAsia"/>
          <w:szCs w:val="21"/>
          <w:u w:val="single"/>
        </w:rPr>
        <w:t>年以上一遇的罕见气候现象）</w:t>
      </w:r>
      <w:r>
        <w:rPr>
          <w:rFonts w:ascii="宋体" w:hAnsi="宋体" w:hint="eastAsia"/>
          <w:szCs w:val="21"/>
        </w:rPr>
        <w:t>。</w:t>
      </w:r>
    </w:p>
    <w:p w:rsidR="007B7154" w:rsidRDefault="00340CB9">
      <w:pPr>
        <w:pStyle w:val="5"/>
        <w:spacing w:before="0" w:beforeAutospacing="0" w:after="0" w:afterAutospacing="0" w:line="360" w:lineRule="auto"/>
        <w:ind w:firstLineChars="200" w:firstLine="422"/>
        <w:rPr>
          <w:sz w:val="21"/>
          <w:szCs w:val="21"/>
        </w:rPr>
      </w:pPr>
      <w:bookmarkStart w:id="878" w:name="_Toc532377360"/>
      <w:bookmarkStart w:id="879" w:name="_Toc532375624"/>
      <w:r>
        <w:rPr>
          <w:rFonts w:hint="eastAsia"/>
          <w:sz w:val="21"/>
          <w:szCs w:val="21"/>
        </w:rPr>
        <w:t xml:space="preserve">7.9 </w:t>
      </w:r>
      <w:r>
        <w:rPr>
          <w:rFonts w:hint="eastAsia"/>
          <w:sz w:val="21"/>
          <w:szCs w:val="21"/>
        </w:rPr>
        <w:t>提前竣工</w:t>
      </w:r>
      <w:bookmarkEnd w:id="878"/>
      <w:bookmarkEnd w:id="879"/>
    </w:p>
    <w:p w:rsidR="007B7154" w:rsidRDefault="00340CB9">
      <w:pPr>
        <w:spacing w:line="360" w:lineRule="auto"/>
        <w:ind w:firstLineChars="200" w:firstLine="420"/>
        <w:jc w:val="left"/>
        <w:rPr>
          <w:rFonts w:ascii="宋体" w:hAnsi="宋体"/>
          <w:szCs w:val="21"/>
        </w:rPr>
      </w:pPr>
      <w:r>
        <w:rPr>
          <w:rFonts w:ascii="宋体" w:hAnsi="宋体" w:hint="eastAsia"/>
          <w:szCs w:val="21"/>
        </w:rPr>
        <w:t>7.9.1</w:t>
      </w:r>
      <w:r>
        <w:rPr>
          <w:rFonts w:ascii="宋体" w:hAnsi="宋体" w:hint="eastAsia"/>
          <w:szCs w:val="21"/>
        </w:rPr>
        <w:t>项细化为：</w:t>
      </w:r>
    </w:p>
    <w:p w:rsidR="007B7154" w:rsidRDefault="00340CB9">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）当项目需要提前竣工或项目工期按照第</w:t>
      </w:r>
      <w:r>
        <w:rPr>
          <w:rFonts w:ascii="宋体" w:hAnsi="宋体" w:hint="eastAsia"/>
          <w:szCs w:val="21"/>
        </w:rPr>
        <w:t>7.5</w:t>
      </w:r>
      <w:r>
        <w:rPr>
          <w:rFonts w:ascii="宋体" w:hAnsi="宋体" w:hint="eastAsia"/>
          <w:szCs w:val="21"/>
        </w:rPr>
        <w:t>款〔工期延误〕约定顺延后需要提前竣工的，发包人应通过监理人向承包人下达提前竣工指示。承包人同意提前竣工的，应向发包人和监理人提交提前竣工方案，提前竣工方案经监理人和发包人审批后生效。由此增加的费用按照第</w:t>
      </w:r>
      <w:r>
        <w:rPr>
          <w:rFonts w:ascii="宋体" w:hAnsi="宋体" w:hint="eastAsia"/>
          <w:szCs w:val="21"/>
        </w:rPr>
        <w:t>10.4.1</w:t>
      </w:r>
      <w:r>
        <w:rPr>
          <w:rFonts w:ascii="宋体" w:hAnsi="宋体" w:hint="eastAsia"/>
          <w:szCs w:val="21"/>
        </w:rPr>
        <w:t>项〔变更估价原则〕约定执行。</w:t>
      </w:r>
    </w:p>
    <w:p w:rsidR="007B7154" w:rsidRDefault="00340CB9">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）发包人不得随意要求承包人提前竣工，承包人也不得随意提出提前竣工的建议。如遇特殊情况，确</w:t>
      </w:r>
      <w:r>
        <w:rPr>
          <w:rFonts w:ascii="宋体" w:hAnsi="宋体" w:hint="eastAsia"/>
          <w:szCs w:val="21"/>
        </w:rPr>
        <w:t>需将工期提前的，发包人和承包人必须采取有效措施，确保工程质量。</w:t>
      </w:r>
    </w:p>
    <w:p w:rsidR="007B7154" w:rsidRDefault="00340CB9">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）如果承包人提前竣工，发包人支付奖金的计算方法在合同条款中约定，时间自竣工验收证书中写明的实际竣工日期起至预定的竣工日期止，按天计算。但奖金最高限额不超过项目</w:t>
      </w:r>
      <w:r>
        <w:rPr>
          <w:rFonts w:ascii="宋体" w:hAnsi="宋体" w:hint="eastAsia"/>
          <w:szCs w:val="21"/>
        </w:rPr>
        <w:t>7.9.2</w:t>
      </w:r>
      <w:r>
        <w:rPr>
          <w:rFonts w:ascii="宋体" w:hAnsi="宋体" w:hint="eastAsia"/>
          <w:szCs w:val="21"/>
        </w:rPr>
        <w:t>项的限额。</w:t>
      </w:r>
    </w:p>
    <w:p w:rsidR="007B7154" w:rsidRDefault="00340CB9">
      <w:pPr>
        <w:spacing w:line="360" w:lineRule="auto"/>
        <w:ind w:firstLineChars="200" w:firstLine="420"/>
        <w:jc w:val="left"/>
        <w:rPr>
          <w:rFonts w:ascii="宋体" w:hAnsi="宋体"/>
          <w:szCs w:val="21"/>
        </w:rPr>
      </w:pPr>
      <w:r>
        <w:rPr>
          <w:rFonts w:ascii="宋体" w:hAnsi="宋体" w:hint="eastAsia"/>
          <w:szCs w:val="21"/>
        </w:rPr>
        <w:t xml:space="preserve">7.9.2 </w:t>
      </w:r>
      <w:r>
        <w:rPr>
          <w:rFonts w:ascii="宋体" w:hAnsi="宋体" w:hint="eastAsia"/>
          <w:szCs w:val="21"/>
        </w:rPr>
        <w:t>提前竣工的奖励：</w:t>
      </w:r>
      <w:r>
        <w:rPr>
          <w:rFonts w:ascii="宋体" w:hAnsi="宋体" w:hint="eastAsia"/>
          <w:szCs w:val="21"/>
          <w:u w:val="single"/>
        </w:rPr>
        <w:t xml:space="preserve">    </w:t>
      </w:r>
      <w:r>
        <w:rPr>
          <w:rFonts w:ascii="宋体" w:hAnsi="宋体" w:hint="eastAsia"/>
          <w:szCs w:val="21"/>
          <w:u w:val="single"/>
        </w:rPr>
        <w:t>元</w:t>
      </w:r>
      <w:r>
        <w:rPr>
          <w:rFonts w:ascii="宋体" w:hAnsi="宋体" w:hint="eastAsia"/>
          <w:szCs w:val="21"/>
          <w:u w:val="single"/>
        </w:rPr>
        <w:t>/</w:t>
      </w:r>
      <w:r>
        <w:rPr>
          <w:rFonts w:ascii="宋体" w:hAnsi="宋体" w:hint="eastAsia"/>
          <w:szCs w:val="21"/>
          <w:u w:val="single"/>
        </w:rPr>
        <w:t>天，不超过签约合同价的</w:t>
      </w:r>
      <w:r>
        <w:rPr>
          <w:rFonts w:ascii="宋体" w:hAnsi="宋体" w:hint="eastAsia"/>
          <w:szCs w:val="21"/>
          <w:u w:val="single"/>
        </w:rPr>
        <w:t xml:space="preserve">  %</w:t>
      </w:r>
      <w:r>
        <w:rPr>
          <w:rFonts w:ascii="宋体" w:hAnsi="宋体" w:hint="eastAsia"/>
          <w:szCs w:val="21"/>
        </w:rPr>
        <w:t>。</w:t>
      </w:r>
    </w:p>
    <w:p w:rsidR="007B7154" w:rsidRDefault="00340CB9">
      <w:pPr>
        <w:pStyle w:val="4"/>
        <w:keepNext/>
        <w:keepLines/>
        <w:spacing w:beforeLines="50" w:before="156" w:beforeAutospacing="0" w:afterLines="50" w:after="156" w:afterAutospacing="0" w:line="360" w:lineRule="auto"/>
        <w:jc w:val="both"/>
        <w:rPr>
          <w:bCs w:val="0"/>
          <w:kern w:val="2"/>
          <w:sz w:val="21"/>
          <w:szCs w:val="21"/>
        </w:rPr>
      </w:pPr>
      <w:bookmarkStart w:id="880" w:name="_Toc532377361"/>
      <w:bookmarkStart w:id="881" w:name="_Toc532375625"/>
      <w:bookmarkStart w:id="882" w:name="_Toc351203640"/>
      <w:r>
        <w:rPr>
          <w:rFonts w:hint="eastAsia"/>
          <w:kern w:val="2"/>
          <w:sz w:val="21"/>
          <w:szCs w:val="21"/>
        </w:rPr>
        <w:t xml:space="preserve">8. </w:t>
      </w:r>
      <w:r>
        <w:rPr>
          <w:rFonts w:hint="eastAsia"/>
          <w:kern w:val="2"/>
          <w:sz w:val="21"/>
          <w:szCs w:val="21"/>
        </w:rPr>
        <w:t>材料与设备</w:t>
      </w:r>
      <w:bookmarkEnd w:id="880"/>
      <w:bookmarkEnd w:id="881"/>
      <w:bookmarkEnd w:id="882"/>
    </w:p>
    <w:p w:rsidR="007B7154" w:rsidRDefault="00340CB9">
      <w:pPr>
        <w:pStyle w:val="5"/>
        <w:spacing w:before="0" w:beforeAutospacing="0" w:after="0" w:afterAutospacing="0" w:line="360" w:lineRule="auto"/>
        <w:ind w:firstLineChars="200" w:firstLine="422"/>
        <w:rPr>
          <w:sz w:val="21"/>
          <w:szCs w:val="21"/>
        </w:rPr>
      </w:pPr>
      <w:bookmarkStart w:id="883" w:name="_Toc532377362"/>
      <w:bookmarkStart w:id="884" w:name="_Toc532375626"/>
      <w:r>
        <w:rPr>
          <w:rFonts w:hint="eastAsia"/>
          <w:sz w:val="21"/>
          <w:szCs w:val="21"/>
        </w:rPr>
        <w:t>8.1</w:t>
      </w:r>
      <w:r>
        <w:rPr>
          <w:rFonts w:hint="eastAsia"/>
          <w:sz w:val="21"/>
          <w:szCs w:val="21"/>
        </w:rPr>
        <w:t>发包人供应材料与工程设备</w:t>
      </w:r>
      <w:bookmarkEnd w:id="883"/>
      <w:bookmarkEnd w:id="884"/>
    </w:p>
    <w:p w:rsidR="007B7154" w:rsidRDefault="00340CB9">
      <w:pPr>
        <w:spacing w:line="360" w:lineRule="auto"/>
        <w:ind w:firstLineChars="200" w:firstLine="420"/>
        <w:jc w:val="left"/>
        <w:rPr>
          <w:rFonts w:ascii="宋体" w:hAnsi="宋体"/>
          <w:szCs w:val="21"/>
        </w:rPr>
      </w:pPr>
      <w:r>
        <w:rPr>
          <w:rFonts w:ascii="宋体" w:hAnsi="宋体" w:hint="eastAsia"/>
          <w:szCs w:val="21"/>
        </w:rPr>
        <w:t>材料的名称、规格、数量和价格：</w:t>
      </w:r>
      <w:r>
        <w:rPr>
          <w:rFonts w:ascii="宋体" w:hAnsi="宋体" w:hint="eastAsia"/>
          <w:szCs w:val="21"/>
          <w:u w:val="single"/>
        </w:rPr>
        <w:t>发包人应提供甲供材料的明细表，结算时按经监理人、承包人共同确认的供应数量乘以招标时甲供材料暂定价格，在支付工程款时扣除</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u w:val="single"/>
        </w:rPr>
        <w:t>发包人按约定的内容提供材料设备并对提供的材料设备质量负责，承包人按施工规范和检测规范对</w:t>
      </w:r>
      <w:r>
        <w:rPr>
          <w:rFonts w:ascii="宋体" w:hAnsi="宋体" w:hint="eastAsia"/>
          <w:szCs w:val="21"/>
          <w:u w:val="single"/>
        </w:rPr>
        <w:lastRenderedPageBreak/>
        <w:t>一切进场材料进行质量检验，承包人有权退回检验不合格的材料；承包人对投入使用的材料质量负责</w:t>
      </w:r>
      <w:r>
        <w:rPr>
          <w:rFonts w:ascii="宋体" w:hAnsi="宋体" w:hint="eastAsia"/>
          <w:szCs w:val="21"/>
        </w:rPr>
        <w:t>。</w:t>
      </w:r>
    </w:p>
    <w:p w:rsidR="007B7154" w:rsidRDefault="00340CB9">
      <w:pPr>
        <w:pStyle w:val="5"/>
        <w:spacing w:before="0" w:beforeAutospacing="0" w:after="0" w:afterAutospacing="0" w:line="360" w:lineRule="auto"/>
        <w:ind w:firstLineChars="200" w:firstLine="422"/>
        <w:rPr>
          <w:sz w:val="21"/>
          <w:szCs w:val="21"/>
        </w:rPr>
      </w:pPr>
      <w:bookmarkStart w:id="885" w:name="_Toc351203554"/>
      <w:bookmarkStart w:id="886" w:name="_Toc532377363"/>
      <w:bookmarkStart w:id="887" w:name="_Toc532375627"/>
      <w:r>
        <w:rPr>
          <w:rFonts w:hint="eastAsia"/>
          <w:sz w:val="21"/>
          <w:szCs w:val="21"/>
        </w:rPr>
        <w:t>8</w:t>
      </w:r>
      <w:bookmarkStart w:id="888" w:name="_Toc296503060"/>
      <w:bookmarkStart w:id="889" w:name="_Toc296346561"/>
      <w:bookmarkStart w:id="890" w:name="_Toc337558778"/>
      <w:r>
        <w:rPr>
          <w:rFonts w:hint="eastAsia"/>
          <w:sz w:val="21"/>
          <w:szCs w:val="21"/>
        </w:rPr>
        <w:t xml:space="preserve">.2 </w:t>
      </w:r>
      <w:r>
        <w:rPr>
          <w:rFonts w:hint="eastAsia"/>
          <w:sz w:val="21"/>
          <w:szCs w:val="21"/>
        </w:rPr>
        <w:t>承包人采购材料与工程设备</w:t>
      </w:r>
      <w:bookmarkEnd w:id="885"/>
      <w:bookmarkEnd w:id="886"/>
      <w:bookmarkEnd w:id="887"/>
    </w:p>
    <w:bookmarkEnd w:id="888"/>
    <w:bookmarkEnd w:id="889"/>
    <w:bookmarkEnd w:id="890"/>
    <w:p w:rsidR="007B7154" w:rsidRDefault="00340CB9">
      <w:pPr>
        <w:spacing w:line="360" w:lineRule="auto"/>
        <w:ind w:firstLineChars="200" w:firstLine="420"/>
        <w:jc w:val="left"/>
        <w:rPr>
          <w:rFonts w:ascii="宋体" w:hAnsi="宋体"/>
          <w:szCs w:val="21"/>
        </w:rPr>
      </w:pPr>
      <w:r>
        <w:rPr>
          <w:rFonts w:ascii="宋体" w:hAnsi="宋体" w:hint="eastAsia"/>
          <w:szCs w:val="21"/>
        </w:rPr>
        <w:t>8.2.1</w:t>
      </w:r>
      <w:r>
        <w:rPr>
          <w:rFonts w:ascii="宋体" w:hAnsi="宋体" w:hint="eastAsia"/>
          <w:szCs w:val="21"/>
        </w:rPr>
        <w:t>承包人负责采购、运输和保管的材料、工程设备：</w:t>
      </w:r>
      <w:r>
        <w:rPr>
          <w:rFonts w:ascii="宋体" w:hAnsi="宋体" w:hint="eastAsia"/>
          <w:szCs w:val="21"/>
          <w:u w:val="single"/>
        </w:rPr>
        <w:t>由承包人自行采购。承包人采购材料设备必须经监理人和发包人批准，结算时由监理人和发包人按招标文件规定审核的数量和合同约定</w:t>
      </w:r>
      <w:r>
        <w:rPr>
          <w:rFonts w:ascii="宋体" w:hAnsi="宋体"/>
          <w:szCs w:val="21"/>
          <w:u w:val="single"/>
        </w:rPr>
        <w:t>价格</w:t>
      </w:r>
      <w:r>
        <w:rPr>
          <w:rFonts w:ascii="宋体" w:hAnsi="宋体" w:hint="eastAsia"/>
          <w:szCs w:val="21"/>
          <w:u w:val="single"/>
        </w:rPr>
        <w:t>计算</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8.2.2</w:t>
      </w:r>
      <w:r>
        <w:rPr>
          <w:rFonts w:ascii="宋体" w:hAnsi="宋体" w:hint="eastAsia"/>
          <w:szCs w:val="21"/>
        </w:rPr>
        <w:t>承包人报送监理人审批的时间：</w:t>
      </w:r>
      <w:r>
        <w:rPr>
          <w:rFonts w:ascii="宋体" w:hAnsi="宋体" w:hint="eastAsia"/>
          <w:szCs w:val="21"/>
          <w:u w:val="single"/>
        </w:rPr>
        <w:t>按发包人及监理单位的相关规定执行</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8.2.3</w:t>
      </w:r>
      <w:r>
        <w:rPr>
          <w:rFonts w:ascii="宋体" w:hAnsi="宋体" w:hint="eastAsia"/>
          <w:szCs w:val="21"/>
        </w:rPr>
        <w:t>承包人选择的生产厂家或供应商满足下列条件：</w:t>
      </w:r>
    </w:p>
    <w:p w:rsidR="007B7154" w:rsidRDefault="00340CB9">
      <w:pPr>
        <w:spacing w:line="360" w:lineRule="auto"/>
        <w:ind w:firstLineChars="200" w:firstLine="420"/>
        <w:jc w:val="left"/>
        <w:rPr>
          <w:rFonts w:ascii="宋体" w:hAnsi="宋体"/>
          <w:szCs w:val="21"/>
        </w:rPr>
      </w:pPr>
      <w:r>
        <w:rPr>
          <w:rFonts w:ascii="宋体" w:hAnsi="宋体" w:hint="eastAsia"/>
          <w:szCs w:val="21"/>
        </w:rPr>
        <w:t>A.</w:t>
      </w:r>
      <w:r>
        <w:rPr>
          <w:rFonts w:ascii="宋体" w:hAnsi="宋体" w:hint="eastAsia"/>
          <w:szCs w:val="21"/>
        </w:rPr>
        <w:t>承包人选择的混凝土供应商应满足下列条件：</w:t>
      </w:r>
      <w:r>
        <w:rPr>
          <w:rFonts w:ascii="宋体" w:hAnsi="宋体" w:hint="eastAsia"/>
          <w:szCs w:val="21"/>
          <w:u w:val="single"/>
        </w:rPr>
        <w:t xml:space="preserve">        </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B.</w:t>
      </w:r>
      <w:r>
        <w:rPr>
          <w:rFonts w:ascii="宋体" w:hAnsi="宋体" w:hint="eastAsia"/>
          <w:szCs w:val="21"/>
        </w:rPr>
        <w:t>承包人选择的钢材供应商应满足下列条件：</w:t>
      </w:r>
      <w:r>
        <w:rPr>
          <w:rFonts w:ascii="宋体" w:hAnsi="宋体" w:hint="eastAsia"/>
          <w:szCs w:val="21"/>
          <w:u w:val="single"/>
        </w:rPr>
        <w:t xml:space="preserve">        </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C.</w:t>
      </w:r>
      <w:r>
        <w:rPr>
          <w:rFonts w:ascii="宋体" w:hAnsi="宋体" w:hint="eastAsia"/>
          <w:szCs w:val="21"/>
        </w:rPr>
        <w:t>承包人选择的水泥供应商应满足下列条件：</w:t>
      </w:r>
      <w:r>
        <w:rPr>
          <w:rFonts w:ascii="宋体" w:hAnsi="宋体" w:hint="eastAsia"/>
          <w:szCs w:val="21"/>
          <w:u w:val="single"/>
        </w:rPr>
        <w:t xml:space="preserve">        </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D.</w:t>
      </w:r>
      <w:r>
        <w:rPr>
          <w:rFonts w:ascii="宋体" w:hAnsi="宋体" w:hint="eastAsia"/>
          <w:szCs w:val="21"/>
        </w:rPr>
        <w:t>承包人采购的材料与设计或标准要求不符时，承包人应按发包人和监理人要求的时间运出施工场地，并重新采购符合要求的产品，并承担由此发生的费用，因此延误的工期不予顺延。</w:t>
      </w:r>
    </w:p>
    <w:p w:rsidR="007B7154" w:rsidRDefault="00340CB9">
      <w:pPr>
        <w:spacing w:line="360" w:lineRule="auto"/>
        <w:ind w:firstLineChars="200" w:firstLine="420"/>
        <w:jc w:val="left"/>
        <w:rPr>
          <w:rFonts w:ascii="宋体" w:hAnsi="宋体"/>
          <w:szCs w:val="21"/>
        </w:rPr>
      </w:pPr>
      <w:r>
        <w:rPr>
          <w:rFonts w:ascii="宋体" w:hAnsi="宋体" w:hint="eastAsia"/>
          <w:szCs w:val="21"/>
        </w:rPr>
        <w:t>E.</w:t>
      </w:r>
      <w:r>
        <w:rPr>
          <w:rFonts w:ascii="宋体" w:hAnsi="宋体" w:hint="eastAsia"/>
          <w:szCs w:val="21"/>
        </w:rPr>
        <w:t>承包人采购的材料在</w:t>
      </w:r>
      <w:r>
        <w:rPr>
          <w:rFonts w:ascii="宋体" w:hAnsi="宋体" w:hint="eastAsia"/>
          <w:szCs w:val="21"/>
        </w:rPr>
        <w:t>使用前，应按发包人和监理人的要求进行检验或试验，不合格的不得使用。</w:t>
      </w:r>
    </w:p>
    <w:p w:rsidR="007B7154" w:rsidRDefault="00340CB9">
      <w:pPr>
        <w:spacing w:line="360" w:lineRule="auto"/>
        <w:ind w:firstLineChars="200" w:firstLine="420"/>
        <w:jc w:val="left"/>
        <w:rPr>
          <w:rFonts w:ascii="宋体" w:hAnsi="宋体"/>
          <w:szCs w:val="21"/>
        </w:rPr>
      </w:pPr>
      <w:r>
        <w:rPr>
          <w:rFonts w:ascii="宋体" w:hAnsi="宋体" w:hint="eastAsia"/>
          <w:szCs w:val="21"/>
        </w:rPr>
        <w:t>F.</w:t>
      </w:r>
      <w:r>
        <w:rPr>
          <w:rFonts w:ascii="宋体" w:hAnsi="宋体" w:hint="eastAsia"/>
          <w:szCs w:val="21"/>
          <w:u w:val="single"/>
        </w:rPr>
        <w:t xml:space="preserve">        </w:t>
      </w:r>
      <w:r>
        <w:rPr>
          <w:rFonts w:ascii="宋体" w:hAnsi="宋体" w:hint="eastAsia"/>
          <w:szCs w:val="21"/>
        </w:rPr>
        <w:t>。</w:t>
      </w:r>
    </w:p>
    <w:p w:rsidR="007B7154" w:rsidRDefault="00340CB9">
      <w:pPr>
        <w:pStyle w:val="5"/>
        <w:spacing w:before="0" w:beforeAutospacing="0" w:after="0" w:afterAutospacing="0" w:line="360" w:lineRule="auto"/>
        <w:ind w:firstLineChars="200" w:firstLine="422"/>
        <w:rPr>
          <w:sz w:val="21"/>
          <w:szCs w:val="21"/>
        </w:rPr>
      </w:pPr>
      <w:bookmarkStart w:id="891" w:name="_Toc532377364"/>
      <w:bookmarkStart w:id="892" w:name="_Toc532375628"/>
      <w:r>
        <w:rPr>
          <w:rFonts w:hint="eastAsia"/>
          <w:sz w:val="21"/>
          <w:szCs w:val="21"/>
        </w:rPr>
        <w:t>8</w:t>
      </w:r>
      <w:bookmarkStart w:id="893" w:name="_Toc300934979"/>
      <w:bookmarkStart w:id="894" w:name="_Toc297048353"/>
      <w:bookmarkStart w:id="895" w:name="_Toc296891207"/>
      <w:bookmarkStart w:id="896" w:name="_Toc297216186"/>
      <w:bookmarkStart w:id="897" w:name="_Toc312678019"/>
      <w:bookmarkStart w:id="898" w:name="_Toc304295556"/>
      <w:bookmarkStart w:id="899" w:name="_Toc280868654"/>
      <w:bookmarkStart w:id="900" w:name="_Toc296347166"/>
      <w:bookmarkStart w:id="901" w:name="_Toc296503167"/>
      <w:bookmarkStart w:id="902" w:name="_Toc297120467"/>
      <w:bookmarkStart w:id="903" w:name="_Toc312677493"/>
      <w:bookmarkStart w:id="904" w:name="_Toc296890995"/>
      <w:bookmarkStart w:id="905" w:name="_Toc303539136"/>
      <w:bookmarkStart w:id="906" w:name="_Toc297123527"/>
      <w:bookmarkStart w:id="907" w:name="_Toc292559372"/>
      <w:bookmarkStart w:id="908" w:name="_Toc296346668"/>
      <w:bookmarkStart w:id="909" w:name="_Toc296944506"/>
      <w:bookmarkStart w:id="910" w:name="_Toc292559877"/>
      <w:bookmarkStart w:id="911" w:name="_Toc267251424"/>
      <w:bookmarkStart w:id="912" w:name="_Toc280868655"/>
      <w:bookmarkStart w:id="913" w:name="_Toc280868656"/>
      <w:r>
        <w:rPr>
          <w:rFonts w:hint="eastAsia"/>
          <w:sz w:val="21"/>
          <w:szCs w:val="21"/>
        </w:rPr>
        <w:t xml:space="preserve">.4 </w:t>
      </w:r>
      <w:r>
        <w:rPr>
          <w:rFonts w:hint="eastAsia"/>
          <w:sz w:val="21"/>
          <w:szCs w:val="21"/>
        </w:rPr>
        <w:t>材料与工程设备的保管与使用</w:t>
      </w:r>
      <w:bookmarkEnd w:id="891"/>
      <w:bookmarkEnd w:id="892"/>
    </w:p>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p w:rsidR="007B7154" w:rsidRDefault="00340CB9">
      <w:pPr>
        <w:spacing w:line="360" w:lineRule="auto"/>
        <w:ind w:firstLineChars="200" w:firstLine="420"/>
        <w:jc w:val="left"/>
        <w:rPr>
          <w:rFonts w:ascii="宋体" w:hAnsi="宋体"/>
          <w:szCs w:val="21"/>
        </w:rPr>
      </w:pPr>
      <w:r>
        <w:rPr>
          <w:rFonts w:ascii="宋体" w:hAnsi="宋体" w:hint="eastAsia"/>
          <w:szCs w:val="21"/>
        </w:rPr>
        <w:t>8</w:t>
      </w:r>
      <w:bookmarkStart w:id="914" w:name="_Toc292559373"/>
      <w:bookmarkStart w:id="915" w:name="_Toc292559878"/>
      <w:bookmarkStart w:id="916" w:name="_Toc296503168"/>
      <w:bookmarkStart w:id="917" w:name="_Toc297216187"/>
      <w:bookmarkStart w:id="918" w:name="_Toc304295557"/>
      <w:bookmarkStart w:id="919" w:name="_Toc296346669"/>
      <w:bookmarkStart w:id="920" w:name="_Toc312678020"/>
      <w:bookmarkStart w:id="921" w:name="_Toc296890996"/>
      <w:bookmarkStart w:id="922" w:name="_Toc300934980"/>
      <w:bookmarkStart w:id="923" w:name="_Toc297048354"/>
      <w:bookmarkStart w:id="924" w:name="_Toc297123528"/>
      <w:bookmarkStart w:id="925" w:name="_Toc296891208"/>
      <w:bookmarkStart w:id="926" w:name="_Toc296347167"/>
      <w:bookmarkStart w:id="927" w:name="_Toc303539137"/>
      <w:bookmarkStart w:id="928" w:name="_Toc318581173"/>
      <w:bookmarkStart w:id="929" w:name="_Toc296944507"/>
      <w:bookmarkStart w:id="930" w:name="_Toc297120468"/>
      <w:bookmarkStart w:id="931" w:name="_Toc312677494"/>
      <w:r>
        <w:rPr>
          <w:rFonts w:ascii="宋体" w:hAnsi="宋体" w:hint="eastAsia"/>
          <w:szCs w:val="21"/>
        </w:rPr>
        <w:t xml:space="preserve">.4.1 </w:t>
      </w:r>
      <w:r>
        <w:rPr>
          <w:rFonts w:ascii="宋体" w:hAnsi="宋体" w:hint="eastAsia"/>
          <w:szCs w:val="21"/>
        </w:rPr>
        <w:t>发包人供应的材料设备的保管费用的承担：</w:t>
      </w:r>
      <w:r>
        <w:rPr>
          <w:rFonts w:ascii="宋体" w:hAnsi="宋体" w:hint="eastAsia"/>
          <w:szCs w:val="21"/>
          <w:u w:val="single"/>
        </w:rPr>
        <w:t xml:space="preserve">           </w:t>
      </w:r>
      <w:r>
        <w:rPr>
          <w:rFonts w:ascii="宋体" w:hAnsi="宋体" w:hint="eastAsia"/>
          <w:szCs w:val="21"/>
        </w:rPr>
        <w:t>。</w:t>
      </w:r>
      <w:bookmarkEnd w:id="914"/>
      <w:bookmarkEnd w:id="915"/>
    </w:p>
    <w:p w:rsidR="007B7154" w:rsidRDefault="00340CB9">
      <w:pPr>
        <w:pStyle w:val="5"/>
        <w:spacing w:before="0" w:beforeAutospacing="0" w:after="0" w:afterAutospacing="0" w:line="360" w:lineRule="auto"/>
        <w:ind w:firstLineChars="200" w:firstLine="422"/>
        <w:rPr>
          <w:sz w:val="21"/>
          <w:szCs w:val="21"/>
        </w:rPr>
      </w:pPr>
      <w:bookmarkStart w:id="932" w:name="_Toc532377365"/>
      <w:bookmarkStart w:id="933" w:name="_Toc532375629"/>
      <w:r>
        <w:rPr>
          <w:rFonts w:hint="eastAsia"/>
          <w:sz w:val="21"/>
          <w:szCs w:val="21"/>
        </w:rPr>
        <w:t xml:space="preserve">8.6 </w:t>
      </w:r>
      <w:r>
        <w:rPr>
          <w:rFonts w:hint="eastAsia"/>
          <w:sz w:val="21"/>
          <w:szCs w:val="21"/>
        </w:rPr>
        <w:t>样品</w:t>
      </w:r>
      <w:bookmarkEnd w:id="932"/>
      <w:bookmarkEnd w:id="933"/>
    </w:p>
    <w:p w:rsidR="007B7154" w:rsidRDefault="00340CB9">
      <w:pPr>
        <w:autoSpaceDE w:val="0"/>
        <w:autoSpaceDN w:val="0"/>
        <w:spacing w:line="360" w:lineRule="auto"/>
        <w:ind w:firstLineChars="200" w:firstLine="420"/>
        <w:jc w:val="left"/>
        <w:rPr>
          <w:rFonts w:ascii="宋体" w:hAnsi="宋体"/>
          <w:szCs w:val="21"/>
        </w:rPr>
      </w:pPr>
      <w:r>
        <w:rPr>
          <w:rFonts w:ascii="宋体" w:hAnsi="宋体" w:hint="eastAsia"/>
          <w:szCs w:val="21"/>
        </w:rPr>
        <w:t xml:space="preserve">8.6.1 </w:t>
      </w:r>
      <w:r>
        <w:rPr>
          <w:rFonts w:ascii="宋体" w:hAnsi="宋体" w:hint="eastAsia"/>
          <w:szCs w:val="21"/>
        </w:rPr>
        <w:t>样品的报送与封存</w:t>
      </w:r>
    </w:p>
    <w:p w:rsidR="007B7154" w:rsidRDefault="00340CB9">
      <w:pPr>
        <w:autoSpaceDE w:val="0"/>
        <w:autoSpaceDN w:val="0"/>
        <w:spacing w:line="360" w:lineRule="auto"/>
        <w:ind w:firstLineChars="200" w:firstLine="420"/>
        <w:jc w:val="left"/>
        <w:rPr>
          <w:rFonts w:ascii="宋体" w:hAnsi="宋体"/>
          <w:szCs w:val="21"/>
        </w:rPr>
      </w:pPr>
      <w:r>
        <w:rPr>
          <w:rFonts w:ascii="宋体" w:hAnsi="宋体" w:hint="eastAsia"/>
          <w:szCs w:val="21"/>
        </w:rPr>
        <w:t>需要承包人报送样品的材料或工程设备，样品的种类、名称、规格、数量要求：</w:t>
      </w:r>
      <w:r>
        <w:rPr>
          <w:rFonts w:ascii="宋体" w:hAnsi="宋体" w:hint="eastAsia"/>
          <w:szCs w:val="21"/>
          <w:u w:val="single"/>
        </w:rPr>
        <w:t xml:space="preserve">        </w:t>
      </w:r>
      <w:r>
        <w:rPr>
          <w:rFonts w:ascii="宋体" w:hAnsi="宋体" w:hint="eastAsia"/>
          <w:szCs w:val="21"/>
        </w:rPr>
        <w:t>。</w:t>
      </w:r>
    </w:p>
    <w:p w:rsidR="007B7154" w:rsidRDefault="00340CB9">
      <w:pPr>
        <w:pStyle w:val="5"/>
        <w:spacing w:before="0" w:beforeAutospacing="0" w:after="0" w:afterAutospacing="0" w:line="360" w:lineRule="auto"/>
        <w:ind w:firstLineChars="200" w:firstLine="422"/>
        <w:rPr>
          <w:sz w:val="21"/>
          <w:szCs w:val="21"/>
        </w:rPr>
      </w:pPr>
      <w:bookmarkStart w:id="934" w:name="_Toc532375630"/>
      <w:bookmarkStart w:id="935" w:name="_Toc532377366"/>
      <w:r>
        <w:rPr>
          <w:rFonts w:hint="eastAsia"/>
          <w:sz w:val="21"/>
          <w:szCs w:val="21"/>
        </w:rPr>
        <w:t xml:space="preserve">8.8 </w:t>
      </w:r>
      <w:r>
        <w:rPr>
          <w:rFonts w:hint="eastAsia"/>
          <w:sz w:val="21"/>
          <w:szCs w:val="21"/>
        </w:rPr>
        <w:t>施工设备和临时设施</w:t>
      </w:r>
      <w:bookmarkEnd w:id="934"/>
      <w:bookmarkEnd w:id="935"/>
    </w:p>
    <w:p w:rsidR="007B7154" w:rsidRDefault="00340CB9">
      <w:pPr>
        <w:autoSpaceDE w:val="0"/>
        <w:autoSpaceDN w:val="0"/>
        <w:spacing w:line="360" w:lineRule="auto"/>
        <w:ind w:firstLineChars="200" w:firstLine="420"/>
        <w:jc w:val="left"/>
        <w:rPr>
          <w:rFonts w:ascii="宋体" w:hAnsi="宋体"/>
          <w:szCs w:val="21"/>
        </w:rPr>
      </w:pPr>
      <w:r>
        <w:rPr>
          <w:rFonts w:ascii="宋体" w:hAnsi="宋体" w:hint="eastAsia"/>
          <w:szCs w:val="21"/>
        </w:rPr>
        <w:t xml:space="preserve">8.8.1 </w:t>
      </w:r>
      <w:r>
        <w:rPr>
          <w:rFonts w:ascii="宋体" w:hAnsi="宋体" w:hint="eastAsia"/>
          <w:szCs w:val="21"/>
        </w:rPr>
        <w:t>承包人提供的施工设备和临时设施</w:t>
      </w:r>
    </w:p>
    <w:p w:rsidR="007B7154" w:rsidRDefault="00340CB9">
      <w:pPr>
        <w:autoSpaceDE w:val="0"/>
        <w:autoSpaceDN w:val="0"/>
        <w:spacing w:line="360" w:lineRule="auto"/>
        <w:ind w:firstLineChars="200" w:firstLine="420"/>
        <w:jc w:val="left"/>
        <w:rPr>
          <w:rFonts w:ascii="宋体" w:hAnsi="宋体"/>
          <w:szCs w:val="21"/>
        </w:rPr>
      </w:pPr>
      <w:r>
        <w:rPr>
          <w:rFonts w:ascii="宋体" w:hAnsi="宋体" w:hint="eastAsia"/>
          <w:szCs w:val="21"/>
        </w:rPr>
        <w:t>关于修建临时设施费用承担的约定：</w:t>
      </w:r>
      <w:r>
        <w:rPr>
          <w:rFonts w:ascii="宋体" w:hAnsi="宋体" w:hint="eastAsia"/>
          <w:szCs w:val="21"/>
          <w:u w:val="single"/>
        </w:rPr>
        <w:t>由承包人承担</w:t>
      </w:r>
      <w:r>
        <w:rPr>
          <w:rFonts w:ascii="宋体" w:hAnsi="宋体" w:hint="eastAsia"/>
          <w:szCs w:val="21"/>
        </w:rPr>
        <w:t>。</w:t>
      </w:r>
    </w:p>
    <w:p w:rsidR="007B7154" w:rsidRDefault="00340CB9">
      <w:pPr>
        <w:pStyle w:val="4"/>
        <w:keepNext/>
        <w:keepLines/>
        <w:spacing w:beforeLines="50" w:before="156" w:beforeAutospacing="0" w:afterLines="50" w:after="156" w:afterAutospacing="0" w:line="360" w:lineRule="auto"/>
        <w:jc w:val="both"/>
        <w:rPr>
          <w:bCs w:val="0"/>
          <w:kern w:val="2"/>
          <w:sz w:val="21"/>
          <w:szCs w:val="21"/>
        </w:rPr>
      </w:pPr>
      <w:bookmarkStart w:id="936" w:name="_Toc351203641"/>
      <w:bookmarkStart w:id="937" w:name="_Toc532377367"/>
      <w:bookmarkStart w:id="938" w:name="_Toc532375631"/>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r>
        <w:rPr>
          <w:rFonts w:hint="eastAsia"/>
          <w:kern w:val="2"/>
          <w:sz w:val="21"/>
          <w:szCs w:val="21"/>
        </w:rPr>
        <w:t>9</w:t>
      </w:r>
      <w:bookmarkStart w:id="939" w:name="_Toc303539139"/>
      <w:bookmarkStart w:id="940" w:name="_Toc312677495"/>
      <w:bookmarkStart w:id="941" w:name="_Toc312678021"/>
      <w:bookmarkStart w:id="942" w:name="_Toc297216192"/>
      <w:bookmarkStart w:id="943" w:name="_Toc297123533"/>
      <w:bookmarkStart w:id="944" w:name="_Toc300934982"/>
      <w:bookmarkStart w:id="945" w:name="_Toc304295559"/>
      <w:bookmarkEnd w:id="911"/>
      <w:bookmarkEnd w:id="912"/>
      <w:bookmarkEnd w:id="913"/>
      <w:r>
        <w:rPr>
          <w:rFonts w:hint="eastAsia"/>
          <w:kern w:val="2"/>
          <w:sz w:val="21"/>
          <w:szCs w:val="21"/>
        </w:rPr>
        <w:t xml:space="preserve">. </w:t>
      </w:r>
      <w:r>
        <w:rPr>
          <w:rFonts w:hint="eastAsia"/>
          <w:kern w:val="2"/>
          <w:sz w:val="21"/>
          <w:szCs w:val="21"/>
        </w:rPr>
        <w:t>试验与检验</w:t>
      </w:r>
      <w:bookmarkEnd w:id="936"/>
      <w:bookmarkEnd w:id="937"/>
      <w:bookmarkEnd w:id="938"/>
    </w:p>
    <w:p w:rsidR="007B7154" w:rsidRDefault="00340CB9">
      <w:pPr>
        <w:pStyle w:val="5"/>
        <w:spacing w:before="0" w:beforeAutospacing="0" w:after="0" w:afterAutospacing="0" w:line="360" w:lineRule="auto"/>
        <w:ind w:firstLineChars="200" w:firstLine="422"/>
        <w:rPr>
          <w:sz w:val="21"/>
          <w:szCs w:val="21"/>
        </w:rPr>
      </w:pPr>
      <w:bookmarkStart w:id="946" w:name="_Toc532377368"/>
      <w:bookmarkStart w:id="947" w:name="_Toc532375632"/>
      <w:bookmarkEnd w:id="939"/>
      <w:bookmarkEnd w:id="940"/>
      <w:bookmarkEnd w:id="941"/>
      <w:bookmarkEnd w:id="942"/>
      <w:bookmarkEnd w:id="943"/>
      <w:bookmarkEnd w:id="944"/>
      <w:bookmarkEnd w:id="945"/>
      <w:r>
        <w:rPr>
          <w:rFonts w:hint="eastAsia"/>
          <w:sz w:val="21"/>
          <w:szCs w:val="21"/>
        </w:rPr>
        <w:t>9</w:t>
      </w:r>
      <w:bookmarkStart w:id="948" w:name="_Toc297123534"/>
      <w:bookmarkStart w:id="949" w:name="_Toc300934983"/>
      <w:bookmarkStart w:id="950" w:name="_Toc304295560"/>
      <w:bookmarkStart w:id="951" w:name="_Toc297216193"/>
      <w:bookmarkStart w:id="952" w:name="_Toc312677496"/>
      <w:bookmarkStart w:id="953" w:name="_Toc312678022"/>
      <w:bookmarkStart w:id="954" w:name="_Toc303539140"/>
      <w:r>
        <w:rPr>
          <w:rFonts w:hint="eastAsia"/>
          <w:sz w:val="21"/>
          <w:szCs w:val="21"/>
        </w:rPr>
        <w:t xml:space="preserve">.1 </w:t>
      </w:r>
      <w:r>
        <w:rPr>
          <w:rFonts w:hint="eastAsia"/>
          <w:sz w:val="21"/>
          <w:szCs w:val="21"/>
        </w:rPr>
        <w:t>试验设备与试验人员</w:t>
      </w:r>
      <w:bookmarkEnd w:id="946"/>
      <w:bookmarkEnd w:id="947"/>
    </w:p>
    <w:bookmarkEnd w:id="948"/>
    <w:bookmarkEnd w:id="949"/>
    <w:bookmarkEnd w:id="950"/>
    <w:bookmarkEnd w:id="951"/>
    <w:bookmarkEnd w:id="952"/>
    <w:bookmarkEnd w:id="953"/>
    <w:bookmarkEnd w:id="954"/>
    <w:p w:rsidR="007B7154" w:rsidRDefault="00340CB9">
      <w:pPr>
        <w:spacing w:line="360" w:lineRule="auto"/>
        <w:ind w:firstLineChars="200" w:firstLine="420"/>
        <w:jc w:val="left"/>
        <w:rPr>
          <w:rFonts w:ascii="宋体" w:hAnsi="宋体"/>
          <w:szCs w:val="21"/>
        </w:rPr>
      </w:pPr>
      <w:r>
        <w:rPr>
          <w:rFonts w:ascii="宋体" w:hAnsi="宋体" w:hint="eastAsia"/>
          <w:szCs w:val="21"/>
        </w:rPr>
        <w:t>9</w:t>
      </w:r>
      <w:bookmarkStart w:id="955" w:name="_Toc303539141"/>
      <w:bookmarkStart w:id="956" w:name="_Toc312678023"/>
      <w:bookmarkStart w:id="957" w:name="_Toc304295561"/>
      <w:bookmarkStart w:id="958" w:name="_Toc297123535"/>
      <w:bookmarkStart w:id="959" w:name="_Toc300934984"/>
      <w:bookmarkStart w:id="960" w:name="_Toc297216194"/>
      <w:bookmarkStart w:id="961" w:name="_Toc312677497"/>
      <w:bookmarkStart w:id="962" w:name="_Toc318581174"/>
      <w:r>
        <w:rPr>
          <w:rFonts w:ascii="宋体" w:hAnsi="宋体" w:hint="eastAsia"/>
          <w:szCs w:val="21"/>
        </w:rPr>
        <w:t xml:space="preserve">.1.2 </w:t>
      </w:r>
      <w:r>
        <w:rPr>
          <w:rFonts w:ascii="宋体" w:hAnsi="宋体" w:hint="eastAsia"/>
          <w:szCs w:val="21"/>
        </w:rPr>
        <w:t>试验设备</w:t>
      </w:r>
    </w:p>
    <w:p w:rsidR="007B7154" w:rsidRDefault="00340CB9">
      <w:pPr>
        <w:spacing w:line="360" w:lineRule="auto"/>
        <w:ind w:firstLineChars="200" w:firstLine="420"/>
        <w:jc w:val="left"/>
        <w:rPr>
          <w:rFonts w:ascii="宋体" w:hAnsi="宋体"/>
          <w:szCs w:val="21"/>
        </w:rPr>
      </w:pPr>
      <w:r>
        <w:rPr>
          <w:rFonts w:ascii="宋体" w:hAnsi="宋体" w:hint="eastAsia"/>
          <w:szCs w:val="21"/>
        </w:rPr>
        <w:t>施工现场需要配置的试验场所：</w:t>
      </w:r>
      <w:bookmarkStart w:id="963" w:name="_Toc312677498"/>
      <w:bookmarkStart w:id="964" w:name="_Toc312678024"/>
      <w:bookmarkStart w:id="965" w:name="_Toc297216195"/>
      <w:bookmarkStart w:id="966" w:name="_Toc304295562"/>
      <w:bookmarkStart w:id="967" w:name="_Toc303539142"/>
      <w:bookmarkStart w:id="968" w:name="_Toc300934985"/>
      <w:bookmarkStart w:id="969" w:name="_Toc297123536"/>
      <w:bookmarkEnd w:id="955"/>
      <w:bookmarkEnd w:id="956"/>
      <w:bookmarkEnd w:id="957"/>
      <w:bookmarkEnd w:id="958"/>
      <w:bookmarkEnd w:id="959"/>
      <w:bookmarkEnd w:id="960"/>
      <w:bookmarkEnd w:id="961"/>
      <w:r>
        <w:rPr>
          <w:rFonts w:ascii="宋体" w:hAnsi="宋体" w:hint="eastAsia"/>
          <w:szCs w:val="21"/>
          <w:u w:val="single"/>
        </w:rPr>
        <w:t>满足工程施工的需要</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施工现场需要配备的试验设备：</w:t>
      </w:r>
      <w:r>
        <w:rPr>
          <w:rFonts w:ascii="宋体" w:hAnsi="宋体" w:hint="eastAsia"/>
          <w:szCs w:val="21"/>
          <w:u w:val="single"/>
        </w:rPr>
        <w:t>满足工程施工的需要</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施工现场需要具备的其他试验条件：</w:t>
      </w:r>
      <w:r>
        <w:rPr>
          <w:rFonts w:ascii="宋体" w:hAnsi="宋体" w:hint="eastAsia"/>
          <w:szCs w:val="21"/>
          <w:u w:val="single"/>
        </w:rPr>
        <w:t xml:space="preserve">        </w:t>
      </w:r>
      <w:r>
        <w:rPr>
          <w:rFonts w:ascii="宋体" w:hAnsi="宋体" w:hint="eastAsia"/>
          <w:szCs w:val="21"/>
        </w:rPr>
        <w:t>。</w:t>
      </w:r>
    </w:p>
    <w:p w:rsidR="007B7154" w:rsidRDefault="00340CB9">
      <w:pPr>
        <w:pStyle w:val="5"/>
        <w:spacing w:before="0" w:beforeAutospacing="0" w:after="0" w:afterAutospacing="0" w:line="360" w:lineRule="auto"/>
        <w:ind w:firstLineChars="200" w:firstLine="422"/>
        <w:rPr>
          <w:sz w:val="21"/>
          <w:szCs w:val="21"/>
        </w:rPr>
      </w:pPr>
      <w:bookmarkStart w:id="970" w:name="_Toc532375633"/>
      <w:bookmarkStart w:id="971" w:name="_Toc532377369"/>
      <w:r>
        <w:rPr>
          <w:rFonts w:hint="eastAsia"/>
          <w:sz w:val="21"/>
          <w:szCs w:val="21"/>
        </w:rPr>
        <w:t xml:space="preserve">9.4 </w:t>
      </w:r>
      <w:r>
        <w:rPr>
          <w:rFonts w:hint="eastAsia"/>
          <w:sz w:val="21"/>
          <w:szCs w:val="21"/>
        </w:rPr>
        <w:t>现场工艺试验</w:t>
      </w:r>
      <w:bookmarkEnd w:id="970"/>
      <w:bookmarkEnd w:id="971"/>
    </w:p>
    <w:p w:rsidR="007B7154" w:rsidRDefault="00340CB9">
      <w:pPr>
        <w:spacing w:line="360" w:lineRule="auto"/>
        <w:ind w:firstLineChars="200" w:firstLine="420"/>
        <w:jc w:val="left"/>
        <w:rPr>
          <w:rFonts w:ascii="宋体" w:hAnsi="宋体"/>
          <w:szCs w:val="21"/>
        </w:rPr>
      </w:pPr>
      <w:r>
        <w:rPr>
          <w:rFonts w:ascii="宋体" w:hAnsi="宋体" w:hint="eastAsia"/>
          <w:szCs w:val="21"/>
        </w:rPr>
        <w:lastRenderedPageBreak/>
        <w:t>本款补充</w:t>
      </w:r>
      <w:r>
        <w:rPr>
          <w:rFonts w:ascii="宋体" w:hAnsi="宋体" w:hint="eastAsia"/>
          <w:szCs w:val="21"/>
        </w:rPr>
        <w:t>9.4.1</w:t>
      </w:r>
      <w:r>
        <w:rPr>
          <w:rFonts w:ascii="宋体" w:hAnsi="宋体" w:hint="eastAsia"/>
          <w:szCs w:val="21"/>
        </w:rPr>
        <w:t>～</w:t>
      </w:r>
      <w:r>
        <w:rPr>
          <w:rFonts w:ascii="宋体" w:hAnsi="宋体" w:hint="eastAsia"/>
          <w:szCs w:val="21"/>
        </w:rPr>
        <w:t>9.4.5</w:t>
      </w:r>
      <w:r>
        <w:rPr>
          <w:rFonts w:ascii="宋体" w:hAnsi="宋体" w:hint="eastAsia"/>
          <w:szCs w:val="21"/>
        </w:rPr>
        <w:t>项：</w:t>
      </w:r>
    </w:p>
    <w:bookmarkEnd w:id="962"/>
    <w:bookmarkEnd w:id="963"/>
    <w:bookmarkEnd w:id="964"/>
    <w:bookmarkEnd w:id="965"/>
    <w:bookmarkEnd w:id="966"/>
    <w:bookmarkEnd w:id="967"/>
    <w:bookmarkEnd w:id="968"/>
    <w:bookmarkEnd w:id="969"/>
    <w:p w:rsidR="007B7154" w:rsidRDefault="00340CB9">
      <w:pPr>
        <w:spacing w:line="360" w:lineRule="auto"/>
        <w:ind w:firstLineChars="200" w:firstLine="420"/>
        <w:jc w:val="left"/>
        <w:rPr>
          <w:rFonts w:ascii="宋体" w:hAnsi="宋体"/>
          <w:szCs w:val="21"/>
        </w:rPr>
      </w:pPr>
      <w:r>
        <w:rPr>
          <w:rFonts w:ascii="宋体" w:hAnsi="宋体" w:hint="eastAsia"/>
          <w:szCs w:val="21"/>
        </w:rPr>
        <w:t>9.4.1</w:t>
      </w:r>
      <w:r>
        <w:rPr>
          <w:rFonts w:ascii="宋体" w:hAnsi="宋体" w:hint="eastAsia"/>
          <w:szCs w:val="21"/>
        </w:rPr>
        <w:t>一般检验试验：</w:t>
      </w:r>
    </w:p>
    <w:p w:rsidR="007B7154" w:rsidRDefault="00340CB9">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根据《建设工程质量检测管理办法》（建设部令第</w:t>
      </w:r>
      <w:r>
        <w:rPr>
          <w:rFonts w:ascii="宋体" w:hAnsi="宋体" w:hint="eastAsia"/>
          <w:szCs w:val="21"/>
        </w:rPr>
        <w:t>141</w:t>
      </w:r>
      <w:r>
        <w:rPr>
          <w:rFonts w:ascii="宋体" w:hAnsi="宋体" w:hint="eastAsia"/>
          <w:szCs w:val="21"/>
        </w:rPr>
        <w:t>号）、关于实施《建设工程质量检测管理办法》有关问题的通知（建质〔</w:t>
      </w:r>
      <w:r>
        <w:rPr>
          <w:rFonts w:ascii="宋体" w:hAnsi="宋体" w:hint="eastAsia"/>
          <w:szCs w:val="21"/>
        </w:rPr>
        <w:t>2009</w:t>
      </w:r>
      <w:r>
        <w:rPr>
          <w:rFonts w:ascii="宋体" w:hAnsi="宋体" w:hint="eastAsia"/>
          <w:szCs w:val="21"/>
        </w:rPr>
        <w:t>〕</w:t>
      </w:r>
      <w:r>
        <w:rPr>
          <w:rFonts w:ascii="宋体" w:hAnsi="宋体" w:hint="eastAsia"/>
          <w:szCs w:val="21"/>
        </w:rPr>
        <w:t>25</w:t>
      </w:r>
      <w:r>
        <w:rPr>
          <w:rFonts w:ascii="宋体" w:hAnsi="宋体" w:hint="eastAsia"/>
          <w:szCs w:val="21"/>
        </w:rPr>
        <w:t>号）、《重庆市建设工程质量检测管理规定》（渝建发〔</w:t>
      </w:r>
      <w:r>
        <w:rPr>
          <w:rFonts w:ascii="宋体" w:hAnsi="宋体" w:hint="eastAsia"/>
          <w:szCs w:val="21"/>
        </w:rPr>
        <w:t>2009</w:t>
      </w:r>
      <w:r>
        <w:rPr>
          <w:rFonts w:ascii="宋体" w:hAnsi="宋体" w:hint="eastAsia"/>
          <w:szCs w:val="21"/>
        </w:rPr>
        <w:t>〕</w:t>
      </w:r>
      <w:r>
        <w:rPr>
          <w:rFonts w:ascii="宋体" w:hAnsi="宋体" w:hint="eastAsia"/>
          <w:szCs w:val="21"/>
        </w:rPr>
        <w:t>123</w:t>
      </w:r>
      <w:r>
        <w:rPr>
          <w:rFonts w:ascii="宋体" w:hAnsi="宋体" w:hint="eastAsia"/>
          <w:szCs w:val="21"/>
        </w:rPr>
        <w:t>号）、《关于加强我市建设工程质量检测委托管理的通知》（渝建〔</w:t>
      </w:r>
      <w:r>
        <w:rPr>
          <w:rFonts w:ascii="宋体" w:hAnsi="宋体" w:hint="eastAsia"/>
          <w:szCs w:val="21"/>
        </w:rPr>
        <w:t>2015</w:t>
      </w:r>
      <w:r>
        <w:rPr>
          <w:rFonts w:ascii="宋体" w:hAnsi="宋体" w:hint="eastAsia"/>
          <w:szCs w:val="21"/>
        </w:rPr>
        <w:t>〕</w:t>
      </w:r>
      <w:r>
        <w:rPr>
          <w:rFonts w:ascii="宋体" w:hAnsi="宋体" w:hint="eastAsia"/>
          <w:szCs w:val="21"/>
        </w:rPr>
        <w:t>420</w:t>
      </w:r>
      <w:r>
        <w:rPr>
          <w:rFonts w:ascii="宋体" w:hAnsi="宋体" w:hint="eastAsia"/>
          <w:szCs w:val="21"/>
        </w:rPr>
        <w:t>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w:t>
      </w:r>
    </w:p>
    <w:p w:rsidR="007B7154" w:rsidRDefault="00340CB9">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实施前，由发包人</w:t>
      </w:r>
      <w:r>
        <w:rPr>
          <w:rFonts w:ascii="宋体" w:hAnsi="宋体" w:hint="eastAsia"/>
          <w:szCs w:val="21"/>
        </w:rPr>
        <w:t>、承包人和第三方检测试验机构签订三方合同，第三方检测试验机构分别向承包人和发包人出具相应的检测试验报告。根据渝建〔</w:t>
      </w:r>
      <w:r>
        <w:rPr>
          <w:rFonts w:ascii="宋体" w:hAnsi="宋体" w:hint="eastAsia"/>
          <w:szCs w:val="21"/>
        </w:rPr>
        <w:t>2015</w:t>
      </w:r>
      <w:r>
        <w:rPr>
          <w:rFonts w:ascii="宋体" w:hAnsi="宋体" w:hint="eastAsia"/>
          <w:szCs w:val="21"/>
        </w:rPr>
        <w:t>〕</w:t>
      </w:r>
      <w:r>
        <w:rPr>
          <w:rFonts w:ascii="宋体" w:hAnsi="宋体" w:hint="eastAsia"/>
          <w:szCs w:val="21"/>
        </w:rPr>
        <w:t>420</w:t>
      </w:r>
      <w:r>
        <w:rPr>
          <w:rFonts w:ascii="宋体" w:hAnsi="宋体" w:hint="eastAsia"/>
          <w:szCs w:val="21"/>
        </w:rPr>
        <w:t>号文和有关施工规范、验收标准及施工图的规定或要求，所做的上述检测试验所需的试件取样、制作、送检，试件制作需要提供的材料以及检测、试验的配合工作由承包人负责完成并承担由此产生的所有相关费用。</w:t>
      </w:r>
    </w:p>
    <w:p w:rsidR="007B7154" w:rsidRDefault="00340CB9">
      <w:pPr>
        <w:spacing w:line="360" w:lineRule="auto"/>
        <w:ind w:firstLineChars="200" w:firstLine="420"/>
        <w:jc w:val="left"/>
        <w:rPr>
          <w:rFonts w:ascii="宋体" w:hAnsi="宋体"/>
          <w:szCs w:val="21"/>
        </w:rPr>
      </w:pPr>
      <w:r>
        <w:rPr>
          <w:rFonts w:ascii="宋体" w:hAnsi="宋体" w:hint="eastAsia"/>
          <w:szCs w:val="21"/>
        </w:rPr>
        <w:t>9.4.2</w:t>
      </w:r>
      <w:r>
        <w:rPr>
          <w:rFonts w:ascii="宋体" w:hAnsi="宋体" w:hint="eastAsia"/>
          <w:szCs w:val="21"/>
        </w:rPr>
        <w:t>特殊检验试验：</w:t>
      </w:r>
    </w:p>
    <w:p w:rsidR="007B7154" w:rsidRDefault="00340CB9">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）除“施工措施的检测、试验”外，包括但不限于路基弯沉值试验、路面承载力试验、桥梁荷载试验、锚固试验、桩基检测、锚杆抗拔检验、锚索预应力检测、外墙面砖抗粘接试验、室</w:t>
      </w:r>
      <w:r>
        <w:rPr>
          <w:rFonts w:ascii="宋体" w:hAnsi="宋体" w:hint="eastAsia"/>
          <w:szCs w:val="21"/>
        </w:rPr>
        <w:t>内有害物质检测、门窗</w:t>
      </w:r>
      <w:r>
        <w:rPr>
          <w:rFonts w:ascii="宋体" w:hAnsi="宋体" w:hint="eastAsia"/>
          <w:szCs w:val="21"/>
        </w:rPr>
        <w:t xml:space="preserve"> </w:t>
      </w:r>
      <w:r>
        <w:rPr>
          <w:rFonts w:ascii="宋体" w:hAnsi="宋体" w:hint="eastAsia"/>
          <w:szCs w:val="21"/>
        </w:rPr>
        <w:t>（幕墙）三性检测、石材放射性检测、石膏板阻燃检测、挡土墙抗渗试验、保温层隔热检测等（根据项目实际情况增减）设计施工规范及其他法律法规规范规定的特殊检验试验项目，根据渝建〔</w:t>
      </w:r>
      <w:r>
        <w:rPr>
          <w:rFonts w:ascii="宋体" w:hAnsi="宋体" w:hint="eastAsia"/>
          <w:szCs w:val="21"/>
        </w:rPr>
        <w:t>2015</w:t>
      </w:r>
      <w:r>
        <w:rPr>
          <w:rFonts w:ascii="宋体" w:hAnsi="宋体" w:hint="eastAsia"/>
          <w:szCs w:val="21"/>
        </w:rPr>
        <w:t>〕</w:t>
      </w:r>
      <w:r>
        <w:rPr>
          <w:rFonts w:ascii="宋体" w:hAnsi="宋体" w:hint="eastAsia"/>
          <w:szCs w:val="21"/>
        </w:rPr>
        <w:t>420</w:t>
      </w:r>
      <w:r>
        <w:rPr>
          <w:rFonts w:ascii="宋体" w:hAnsi="宋体" w:hint="eastAsia"/>
          <w:szCs w:val="21"/>
        </w:rPr>
        <w:t>号文的规定，均由发包人委托相应的第三方检测试验机构进行检测，所发生的特殊检验试验费由发包人承担，不包含在合同价格中。</w:t>
      </w:r>
    </w:p>
    <w:p w:rsidR="007B7154" w:rsidRDefault="00340CB9">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发包人委托的第三方检测试验机构检测试验的试件所需的材料、取样、送检及相关配合工作由承包人负责完成并承担由此产生的所有相关费用。</w:t>
      </w:r>
    </w:p>
    <w:p w:rsidR="007B7154" w:rsidRDefault="00340CB9">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）施工措施的检测、试验：因施工措施需要而做的相关检测、</w:t>
      </w:r>
      <w:r>
        <w:rPr>
          <w:rFonts w:ascii="宋体" w:hAnsi="宋体" w:hint="eastAsia"/>
          <w:szCs w:val="21"/>
        </w:rPr>
        <w:t>试验由承包人负责实施，其费用由承包人承担。</w:t>
      </w:r>
    </w:p>
    <w:p w:rsidR="007B7154" w:rsidRDefault="00340CB9">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9.4.3</w:t>
      </w:r>
      <w:r>
        <w:rPr>
          <w:rFonts w:ascii="宋体" w:hAnsi="宋体" w:hint="eastAsia"/>
          <w:szCs w:val="21"/>
        </w:rPr>
        <w:t>专项检测：</w:t>
      </w:r>
      <w:r>
        <w:rPr>
          <w:rFonts w:ascii="宋体" w:hAnsi="宋体" w:hint="eastAsia"/>
          <w:szCs w:val="21"/>
          <w:u w:val="single"/>
        </w:rPr>
        <w:t xml:space="preserve">       </w:t>
      </w:r>
      <w:r>
        <w:rPr>
          <w:rFonts w:ascii="宋体" w:hAnsi="宋体" w:hint="eastAsia"/>
          <w:szCs w:val="21"/>
        </w:rPr>
        <w:t>。</w:t>
      </w:r>
    </w:p>
    <w:p w:rsidR="007B7154" w:rsidRDefault="00340CB9">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9.4.4</w:t>
      </w:r>
      <w:r>
        <w:rPr>
          <w:rFonts w:ascii="宋体" w:hAnsi="宋体" w:hint="eastAsia"/>
          <w:szCs w:val="21"/>
        </w:rPr>
        <w:t>若因承包人取样、制样、送检及相关配合不及时而导致工程的工期和费用增加，影响的工期不予延长，增加费用由承包人承担。</w:t>
      </w:r>
    </w:p>
    <w:p w:rsidR="007B7154" w:rsidRDefault="00340CB9">
      <w:pPr>
        <w:tabs>
          <w:tab w:val="left" w:pos="711"/>
          <w:tab w:val="left" w:pos="2580"/>
        </w:tabs>
        <w:spacing w:line="360" w:lineRule="auto"/>
        <w:ind w:firstLineChars="200" w:firstLine="420"/>
        <w:jc w:val="left"/>
        <w:textAlignment w:val="baseline"/>
        <w:rPr>
          <w:rFonts w:ascii="宋体" w:hAnsi="宋体"/>
          <w:szCs w:val="21"/>
          <w:u w:val="single"/>
        </w:rPr>
      </w:pPr>
      <w:r>
        <w:rPr>
          <w:rFonts w:ascii="宋体" w:hAnsi="宋体" w:hint="eastAsia"/>
          <w:szCs w:val="21"/>
        </w:rPr>
        <w:t>9.4.5</w:t>
      </w:r>
      <w:r>
        <w:rPr>
          <w:rFonts w:ascii="宋体" w:hAnsi="宋体" w:hint="eastAsia"/>
          <w:szCs w:val="21"/>
        </w:rPr>
        <w:t>检测试验不合格的项目，其缺陷处理和复测费用由承包人承担，工期不予延长。</w:t>
      </w:r>
    </w:p>
    <w:p w:rsidR="007B7154" w:rsidRDefault="00340CB9">
      <w:pPr>
        <w:pStyle w:val="4"/>
        <w:keepNext/>
        <w:keepLines/>
        <w:spacing w:beforeLines="50" w:before="156" w:beforeAutospacing="0" w:afterLines="50" w:after="156" w:afterAutospacing="0" w:line="360" w:lineRule="auto"/>
        <w:jc w:val="both"/>
        <w:rPr>
          <w:bCs w:val="0"/>
          <w:kern w:val="2"/>
          <w:sz w:val="21"/>
          <w:szCs w:val="21"/>
        </w:rPr>
      </w:pPr>
      <w:bookmarkStart w:id="972" w:name="_Toc532375634"/>
      <w:bookmarkStart w:id="973" w:name="_Toc532377370"/>
      <w:bookmarkStart w:id="974" w:name="_Toc267251490"/>
      <w:bookmarkStart w:id="975" w:name="_Toc267251489"/>
      <w:bookmarkStart w:id="976" w:name="_Toc267251484"/>
      <w:bookmarkStart w:id="977" w:name="_Hlk524298112"/>
      <w:bookmarkStart w:id="978" w:name="_Toc267251482"/>
      <w:bookmarkStart w:id="979" w:name="_Toc267251486"/>
      <w:bookmarkStart w:id="980" w:name="_Toc267251488"/>
      <w:bookmarkStart w:id="981" w:name="_Toc267251485"/>
      <w:bookmarkStart w:id="982" w:name="_Toc267251514"/>
      <w:bookmarkStart w:id="983" w:name="_Toc267251495"/>
      <w:bookmarkStart w:id="984" w:name="_Toc267251509"/>
      <w:bookmarkStart w:id="985" w:name="_Toc267251496"/>
      <w:bookmarkStart w:id="986" w:name="_Toc267251498"/>
      <w:bookmarkStart w:id="987" w:name="_Toc267251503"/>
      <w:bookmarkStart w:id="988" w:name="_Toc267251515"/>
      <w:bookmarkStart w:id="989" w:name="_Toc267251502"/>
      <w:bookmarkStart w:id="990" w:name="_Toc267251491"/>
      <w:bookmarkStart w:id="991" w:name="_Toc267251501"/>
      <w:bookmarkStart w:id="992" w:name="_Toc267251492"/>
      <w:bookmarkStart w:id="993" w:name="_Toc267251493"/>
      <w:bookmarkStart w:id="994" w:name="_Toc267251506"/>
      <w:bookmarkStart w:id="995" w:name="_Toc267251504"/>
      <w:bookmarkStart w:id="996" w:name="_Toc267251510"/>
      <w:bookmarkStart w:id="997" w:name="_Toc267251497"/>
      <w:bookmarkStart w:id="998" w:name="_Toc267251507"/>
      <w:bookmarkStart w:id="999" w:name="_Toc267251508"/>
      <w:bookmarkStart w:id="1000" w:name="_Toc267251499"/>
      <w:bookmarkStart w:id="1001" w:name="_Toc267251494"/>
      <w:bookmarkStart w:id="1002" w:name="_Toc267251513"/>
      <w:bookmarkStart w:id="1003" w:name="_Toc267251511"/>
      <w:bookmarkEnd w:id="808"/>
      <w:bookmarkEnd w:id="809"/>
      <w:bookmarkEnd w:id="810"/>
      <w:bookmarkEnd w:id="811"/>
      <w:bookmarkEnd w:id="812"/>
      <w:bookmarkEnd w:id="813"/>
      <w:bookmarkEnd w:id="814"/>
      <w:bookmarkEnd w:id="815"/>
      <w:bookmarkEnd w:id="816"/>
      <w:bookmarkEnd w:id="817"/>
      <w:bookmarkEnd w:id="818"/>
      <w:bookmarkEnd w:id="819"/>
      <w:bookmarkEnd w:id="820"/>
      <w:r>
        <w:rPr>
          <w:rFonts w:hint="eastAsia"/>
          <w:kern w:val="2"/>
          <w:sz w:val="21"/>
          <w:szCs w:val="21"/>
        </w:rPr>
        <w:t>1</w:t>
      </w:r>
      <w:bookmarkStart w:id="1004" w:name="_Toc304295566"/>
      <w:bookmarkStart w:id="1005" w:name="_Toc296347192"/>
      <w:bookmarkStart w:id="1006" w:name="_Toc296891233"/>
      <w:bookmarkStart w:id="1007" w:name="_Toc303539146"/>
      <w:bookmarkStart w:id="1008" w:name="_Toc296346694"/>
      <w:bookmarkStart w:id="1009" w:name="_Toc296503193"/>
      <w:bookmarkStart w:id="1010" w:name="_Toc297216199"/>
      <w:bookmarkStart w:id="1011" w:name="_Toc296891021"/>
      <w:bookmarkStart w:id="1012" w:name="_Toc300934989"/>
      <w:bookmarkStart w:id="1013" w:name="_Toc292559903"/>
      <w:bookmarkStart w:id="1014" w:name="_Toc297123540"/>
      <w:bookmarkStart w:id="1015" w:name="_Toc297120493"/>
      <w:bookmarkStart w:id="1016" w:name="_Toc296944532"/>
      <w:bookmarkStart w:id="1017" w:name="_Toc292559398"/>
      <w:bookmarkStart w:id="1018" w:name="_Toc297048379"/>
      <w:bookmarkStart w:id="1019" w:name="_Toc312677499"/>
      <w:bookmarkStart w:id="1020" w:name="_Toc312678025"/>
      <w:bookmarkStart w:id="1021" w:name="_Toc267251441"/>
      <w:bookmarkStart w:id="1022" w:name="_Toc267251433"/>
      <w:bookmarkStart w:id="1023" w:name="_Toc267251440"/>
      <w:bookmarkStart w:id="1024" w:name="_Toc267251437"/>
      <w:bookmarkStart w:id="1025" w:name="_Toc267251435"/>
      <w:bookmarkStart w:id="1026" w:name="_Toc267251439"/>
      <w:r>
        <w:rPr>
          <w:rFonts w:hint="eastAsia"/>
          <w:kern w:val="2"/>
          <w:sz w:val="21"/>
          <w:szCs w:val="21"/>
        </w:rPr>
        <w:t xml:space="preserve">0. </w:t>
      </w:r>
      <w:r>
        <w:rPr>
          <w:rFonts w:hint="eastAsia"/>
          <w:kern w:val="2"/>
          <w:sz w:val="21"/>
          <w:szCs w:val="21"/>
        </w:rPr>
        <w:t>变更</w:t>
      </w:r>
      <w:bookmarkEnd w:id="972"/>
      <w:bookmarkEnd w:id="97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p>
    <w:p w:rsidR="007B7154" w:rsidRDefault="00340CB9">
      <w:pPr>
        <w:pStyle w:val="5"/>
        <w:spacing w:before="0" w:beforeAutospacing="0" w:after="0" w:afterAutospacing="0" w:line="360" w:lineRule="auto"/>
        <w:ind w:firstLineChars="200" w:firstLine="422"/>
        <w:rPr>
          <w:sz w:val="21"/>
          <w:szCs w:val="21"/>
        </w:rPr>
      </w:pPr>
      <w:bookmarkStart w:id="1027" w:name="_Toc532375635"/>
      <w:bookmarkStart w:id="1028" w:name="_Toc532377371"/>
      <w:bookmarkEnd w:id="1019"/>
      <w:bookmarkEnd w:id="1020"/>
      <w:r>
        <w:rPr>
          <w:rFonts w:hint="eastAsia"/>
          <w:sz w:val="21"/>
          <w:szCs w:val="21"/>
        </w:rPr>
        <w:t>1</w:t>
      </w:r>
      <w:bookmarkStart w:id="1029" w:name="_Toc296503194"/>
      <w:bookmarkStart w:id="1030" w:name="_Toc297048380"/>
      <w:bookmarkStart w:id="1031" w:name="_Toc303539147"/>
      <w:bookmarkStart w:id="1032" w:name="_Toc312678026"/>
      <w:bookmarkStart w:id="1033" w:name="_Toc297120494"/>
      <w:bookmarkStart w:id="1034" w:name="_Toc296891234"/>
      <w:bookmarkStart w:id="1035" w:name="_Toc304295567"/>
      <w:bookmarkStart w:id="1036" w:name="_Toc296346695"/>
      <w:bookmarkStart w:id="1037" w:name="_Toc312677500"/>
      <w:bookmarkStart w:id="1038" w:name="_Toc292559904"/>
      <w:bookmarkStart w:id="1039" w:name="_Toc296347193"/>
      <w:bookmarkStart w:id="1040" w:name="_Toc300934990"/>
      <w:bookmarkStart w:id="1041" w:name="_Toc296944533"/>
      <w:bookmarkStart w:id="1042" w:name="_Toc292559399"/>
      <w:bookmarkStart w:id="1043" w:name="_Toc296891022"/>
      <w:bookmarkStart w:id="1044" w:name="_Toc297123541"/>
      <w:bookmarkStart w:id="1045" w:name="_Toc297216200"/>
      <w:r>
        <w:rPr>
          <w:rFonts w:hint="eastAsia"/>
          <w:sz w:val="21"/>
          <w:szCs w:val="21"/>
        </w:rPr>
        <w:t>0.1</w:t>
      </w:r>
      <w:r>
        <w:rPr>
          <w:rFonts w:hint="eastAsia"/>
          <w:sz w:val="21"/>
          <w:szCs w:val="21"/>
        </w:rPr>
        <w:t>变更的范围</w:t>
      </w:r>
      <w:bookmarkEnd w:id="1027"/>
      <w:bookmarkEnd w:id="1028"/>
    </w:p>
    <w:p w:rsidR="007B7154" w:rsidRDefault="00340CB9">
      <w:pPr>
        <w:spacing w:line="360" w:lineRule="auto"/>
        <w:ind w:firstLineChars="200" w:firstLine="420"/>
        <w:jc w:val="left"/>
        <w:rPr>
          <w:rFonts w:ascii="宋体" w:hAnsi="宋体"/>
          <w:szCs w:val="21"/>
        </w:rPr>
      </w:pPr>
      <w:r>
        <w:rPr>
          <w:rFonts w:ascii="宋体" w:hAnsi="宋体" w:hint="eastAsia"/>
          <w:szCs w:val="21"/>
        </w:rPr>
        <w:lastRenderedPageBreak/>
        <w:t>关于变更范围的约定：</w:t>
      </w:r>
    </w:p>
    <w:p w:rsidR="007B7154" w:rsidRDefault="00340CB9">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）增加或减少合同中任何工作，或追加额外的工作；</w:t>
      </w:r>
    </w:p>
    <w:p w:rsidR="007B7154" w:rsidRDefault="00340CB9">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）取消合同中任何工作；</w:t>
      </w:r>
    </w:p>
    <w:p w:rsidR="007B7154" w:rsidRDefault="00340CB9">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）改变合同中任何工作的质量标准或其他特性；</w:t>
      </w:r>
    </w:p>
    <w:p w:rsidR="007B7154" w:rsidRDefault="00340CB9">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）改变工程的基线、标高、位置和尺寸；</w:t>
      </w:r>
    </w:p>
    <w:p w:rsidR="007B7154" w:rsidRDefault="00340CB9">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）适用于工程的标准和（或）规范变化导致需要对工程进行改变，且该改变导致工期和（或）费用变化的；</w:t>
      </w:r>
    </w:p>
    <w:p w:rsidR="007B7154" w:rsidRDefault="00340CB9">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）勘察设计变更；</w:t>
      </w:r>
    </w:p>
    <w:p w:rsidR="007B7154" w:rsidRDefault="00340CB9">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）实施内容变更，包括因设计变更和非设计变更引起的实施地点、投资规模、结构型式、采购数量、服务内容等进行的调整，以及因此导致的合同价格、工期变更；</w:t>
      </w:r>
    </w:p>
    <w:p w:rsidR="007B7154" w:rsidRDefault="00340CB9">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）项目管理人员变更；</w:t>
      </w:r>
    </w:p>
    <w:p w:rsidR="007B7154" w:rsidRDefault="00340CB9">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）因人工、原材料等价格变化导致的合同总价变更；</w:t>
      </w:r>
    </w:p>
    <w:p w:rsidR="007B7154" w:rsidRDefault="00340CB9">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10</w:t>
      </w:r>
      <w:r>
        <w:rPr>
          <w:rFonts w:ascii="宋体" w:hAnsi="宋体" w:hint="eastAsia"/>
          <w:szCs w:val="21"/>
        </w:rPr>
        <w:t>）非实施内容变化导致的工期变更；</w:t>
      </w:r>
    </w:p>
    <w:p w:rsidR="007B7154" w:rsidRDefault="00340CB9">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11</w:t>
      </w:r>
      <w:r>
        <w:rPr>
          <w:rFonts w:ascii="宋体" w:hAnsi="宋体" w:hint="eastAsia"/>
          <w:szCs w:val="21"/>
        </w:rPr>
        <w:t>）</w:t>
      </w:r>
      <w:r>
        <w:rPr>
          <w:rFonts w:ascii="宋体" w:hAnsi="宋体" w:hint="eastAsia"/>
          <w:szCs w:val="21"/>
          <w:u w:val="single"/>
        </w:rPr>
        <w:t xml:space="preserve">        </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合同变更应当符合国家法律法规、强制标准和技术规范的要求，且合同变更后更加有利于工程的建设、运</w:t>
      </w:r>
      <w:r>
        <w:rPr>
          <w:rFonts w:ascii="宋体" w:hAnsi="宋体" w:hint="eastAsia"/>
          <w:szCs w:val="21"/>
        </w:rPr>
        <w:t>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rsidR="007B7154" w:rsidRDefault="00340CB9">
      <w:pPr>
        <w:spacing w:line="360" w:lineRule="auto"/>
        <w:ind w:firstLineChars="200" w:firstLine="420"/>
        <w:jc w:val="left"/>
        <w:rPr>
          <w:rFonts w:ascii="宋体" w:hAnsi="宋体"/>
          <w:szCs w:val="21"/>
          <w:u w:val="single"/>
        </w:rPr>
      </w:pPr>
      <w:r>
        <w:rPr>
          <w:rFonts w:ascii="宋体" w:hAnsi="宋体" w:hint="eastAsia"/>
          <w:szCs w:val="21"/>
        </w:rPr>
        <w:t>承包人对其提供的材料、工程设备、施工、无负荷试车、热负荷试车及图纸参数存在的缺陷，自费修正、调整和完善，不属于变更。</w:t>
      </w:r>
    </w:p>
    <w:p w:rsidR="007B7154" w:rsidRDefault="00340CB9">
      <w:pPr>
        <w:pStyle w:val="5"/>
        <w:spacing w:before="0" w:beforeAutospacing="0" w:after="0" w:afterAutospacing="0" w:line="360" w:lineRule="auto"/>
        <w:ind w:firstLineChars="200" w:firstLine="422"/>
        <w:rPr>
          <w:sz w:val="21"/>
          <w:szCs w:val="21"/>
        </w:rPr>
      </w:pPr>
      <w:bookmarkStart w:id="1046" w:name="_Toc532377372"/>
      <w:bookmarkStart w:id="1047" w:name="_Toc351203569"/>
      <w:bookmarkStart w:id="1048" w:name="_Toc532375636"/>
      <w:r>
        <w:rPr>
          <w:rFonts w:hint="eastAsia"/>
          <w:sz w:val="21"/>
          <w:szCs w:val="21"/>
        </w:rPr>
        <w:t>1</w:t>
      </w:r>
      <w:bookmarkStart w:id="1049" w:name="_Toc337558789"/>
      <w:bookmarkStart w:id="1050" w:name="_Toc296503085"/>
      <w:bookmarkStart w:id="1051" w:name="_Toc296346586"/>
      <w:r>
        <w:rPr>
          <w:rFonts w:hint="eastAsia"/>
          <w:sz w:val="21"/>
          <w:szCs w:val="21"/>
        </w:rPr>
        <w:t>0.2</w:t>
      </w:r>
      <w:r>
        <w:rPr>
          <w:rFonts w:hint="eastAsia"/>
          <w:sz w:val="21"/>
          <w:szCs w:val="21"/>
        </w:rPr>
        <w:t>变更权</w:t>
      </w:r>
      <w:bookmarkEnd w:id="1046"/>
      <w:bookmarkEnd w:id="1047"/>
      <w:bookmarkEnd w:id="1048"/>
    </w:p>
    <w:bookmarkEnd w:id="1049"/>
    <w:bookmarkEnd w:id="1050"/>
    <w:bookmarkEnd w:id="1051"/>
    <w:p w:rsidR="007B7154" w:rsidRDefault="00340CB9">
      <w:pPr>
        <w:spacing w:line="360" w:lineRule="auto"/>
        <w:ind w:firstLineChars="200" w:firstLine="420"/>
        <w:jc w:val="left"/>
        <w:rPr>
          <w:rFonts w:ascii="宋体" w:hAnsi="宋体"/>
          <w:szCs w:val="21"/>
        </w:rPr>
      </w:pPr>
      <w:r>
        <w:rPr>
          <w:rFonts w:ascii="宋体" w:hAnsi="宋体" w:hint="eastAsia"/>
          <w:szCs w:val="21"/>
        </w:rPr>
        <w:t>10.2.1</w:t>
      </w:r>
      <w:r>
        <w:rPr>
          <w:rFonts w:ascii="宋体" w:hAnsi="宋体" w:hint="eastAsia"/>
          <w:szCs w:val="21"/>
        </w:rPr>
        <w:t>发包人和监理人提出变更</w:t>
      </w:r>
    </w:p>
    <w:p w:rsidR="007B7154" w:rsidRDefault="00340CB9">
      <w:pPr>
        <w:spacing w:line="360" w:lineRule="auto"/>
        <w:ind w:firstLineChars="200" w:firstLine="420"/>
        <w:jc w:val="left"/>
        <w:rPr>
          <w:rFonts w:ascii="宋体" w:hAnsi="宋体"/>
          <w:szCs w:val="21"/>
        </w:rPr>
      </w:pPr>
      <w:r>
        <w:rPr>
          <w:rFonts w:ascii="宋体" w:hAnsi="宋体" w:hint="eastAsia"/>
          <w:szCs w:val="21"/>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rsidR="007B7154" w:rsidRDefault="00340CB9">
      <w:pPr>
        <w:spacing w:line="360" w:lineRule="auto"/>
        <w:ind w:firstLineChars="200" w:firstLine="420"/>
        <w:jc w:val="left"/>
        <w:rPr>
          <w:rFonts w:ascii="宋体" w:hAnsi="宋体"/>
          <w:szCs w:val="21"/>
          <w:u w:val="single"/>
        </w:rPr>
      </w:pPr>
      <w:r>
        <w:rPr>
          <w:rFonts w:ascii="宋体" w:hAnsi="宋体" w:hint="eastAsia"/>
          <w:szCs w:val="21"/>
        </w:rPr>
        <w:t>涉及设计变更的，应由设计人提供变更后的图纸和说明，交由发包人同意后由监理人以书面形式发出。如变更超过原设计标准或批准的建设规模时，由发包人及时办理规划、设计变更等审批手续。</w:t>
      </w:r>
    </w:p>
    <w:p w:rsidR="007B7154" w:rsidRDefault="00340CB9">
      <w:pPr>
        <w:spacing w:line="360" w:lineRule="auto"/>
        <w:ind w:firstLineChars="200" w:firstLine="420"/>
        <w:jc w:val="left"/>
        <w:rPr>
          <w:rFonts w:ascii="宋体" w:hAnsi="宋体"/>
          <w:szCs w:val="21"/>
        </w:rPr>
      </w:pPr>
      <w:r>
        <w:rPr>
          <w:rFonts w:ascii="宋体" w:hAnsi="宋体" w:hint="eastAsia"/>
          <w:szCs w:val="21"/>
        </w:rPr>
        <w:t>若出现重大设计变更，变更后的内容超出承包人资质或能力范围的，发包人将另行依法招标选择承包单位，无需征得承包人同意。</w:t>
      </w:r>
    </w:p>
    <w:p w:rsidR="007B7154" w:rsidRDefault="00340CB9">
      <w:pPr>
        <w:spacing w:line="360" w:lineRule="auto"/>
        <w:ind w:firstLineChars="200" w:firstLine="420"/>
        <w:jc w:val="left"/>
        <w:rPr>
          <w:rFonts w:ascii="宋体" w:hAnsi="宋体"/>
          <w:szCs w:val="21"/>
        </w:rPr>
      </w:pPr>
      <w:r>
        <w:rPr>
          <w:rFonts w:ascii="宋体" w:hAnsi="宋体" w:hint="eastAsia"/>
          <w:szCs w:val="21"/>
        </w:rPr>
        <w:lastRenderedPageBreak/>
        <w:t>10.2.2</w:t>
      </w:r>
      <w:r>
        <w:rPr>
          <w:rFonts w:ascii="宋体" w:hAnsi="宋体" w:hint="eastAsia"/>
          <w:szCs w:val="21"/>
        </w:rPr>
        <w:t xml:space="preserve"> </w:t>
      </w:r>
      <w:r>
        <w:rPr>
          <w:rFonts w:ascii="宋体" w:hAnsi="宋体" w:hint="eastAsia"/>
          <w:szCs w:val="21"/>
        </w:rPr>
        <w:t>承包人提出变更建议</w:t>
      </w:r>
    </w:p>
    <w:p w:rsidR="007B7154" w:rsidRDefault="00340CB9">
      <w:pPr>
        <w:spacing w:line="360" w:lineRule="auto"/>
        <w:ind w:firstLineChars="200" w:firstLine="420"/>
        <w:jc w:val="left"/>
        <w:rPr>
          <w:rFonts w:ascii="宋体" w:hAnsi="宋体"/>
          <w:szCs w:val="21"/>
        </w:rPr>
      </w:pPr>
      <w:r>
        <w:rPr>
          <w:rFonts w:ascii="宋体" w:hAnsi="宋体" w:hint="eastAsia"/>
          <w:szCs w:val="21"/>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w:t>
      </w:r>
      <w:r>
        <w:rPr>
          <w:rFonts w:ascii="宋体" w:hAnsi="宋体" w:hint="eastAsia"/>
          <w:szCs w:val="21"/>
          <w:u w:val="single"/>
        </w:rPr>
        <w:t>缩短工期，降低发包人的工程、施工、维护、营运的费用，提高竣工工程的效率或价值，给发包人带来的长远利益和其他利益。发包人接到此类建议后，可以选择：不采纳</w:t>
      </w:r>
      <w:r>
        <w:rPr>
          <w:rFonts w:ascii="宋体" w:hAnsi="宋体" w:hint="eastAsia"/>
          <w:szCs w:val="21"/>
          <w:u w:val="single"/>
        </w:rPr>
        <w:t>/</w:t>
      </w:r>
      <w:r>
        <w:rPr>
          <w:rFonts w:ascii="宋体" w:hAnsi="宋体" w:hint="eastAsia"/>
          <w:szCs w:val="21"/>
          <w:u w:val="single"/>
        </w:rPr>
        <w:t>采纳</w:t>
      </w:r>
      <w:r>
        <w:rPr>
          <w:rFonts w:ascii="宋体" w:hAnsi="宋体" w:hint="eastAsia"/>
          <w:szCs w:val="21"/>
          <w:u w:val="single"/>
        </w:rPr>
        <w:t>/</w:t>
      </w:r>
      <w:r>
        <w:rPr>
          <w:rFonts w:ascii="宋体" w:hAnsi="宋体" w:hint="eastAsia"/>
          <w:szCs w:val="21"/>
          <w:u w:val="single"/>
        </w:rPr>
        <w:t>补充进一步资料的书面通知</w:t>
      </w:r>
      <w:r>
        <w:rPr>
          <w:rFonts w:ascii="宋体" w:hAnsi="宋体" w:hint="eastAsia"/>
          <w:szCs w:val="21"/>
        </w:rPr>
        <w:t>。</w:t>
      </w:r>
    </w:p>
    <w:p w:rsidR="007B7154" w:rsidRDefault="00340CB9">
      <w:pPr>
        <w:autoSpaceDE w:val="0"/>
        <w:autoSpaceDN w:val="0"/>
        <w:spacing w:line="360" w:lineRule="auto"/>
        <w:ind w:firstLineChars="200" w:firstLine="420"/>
        <w:jc w:val="left"/>
        <w:rPr>
          <w:rFonts w:ascii="宋体" w:hAnsi="宋体"/>
          <w:szCs w:val="21"/>
          <w:u w:val="single"/>
        </w:rPr>
      </w:pPr>
      <w:r>
        <w:rPr>
          <w:rFonts w:ascii="宋体" w:hAnsi="宋体" w:hint="eastAsia"/>
          <w:szCs w:val="21"/>
        </w:rPr>
        <w:t>如果发包人对承包人已实施的施工项目在发出重大设计变更之前要求承包人提出一份建议，那么，</w:t>
      </w:r>
      <w:r>
        <w:rPr>
          <w:rFonts w:ascii="宋体" w:hAnsi="宋体" w:hint="eastAsia"/>
          <w:szCs w:val="21"/>
        </w:rPr>
        <w:t>承包人应尽快提出：</w:t>
      </w:r>
    </w:p>
    <w:p w:rsidR="007B7154" w:rsidRDefault="00340CB9">
      <w:pPr>
        <w:autoSpaceDE w:val="0"/>
        <w:autoSpaceDN w:val="0"/>
        <w:spacing w:line="360" w:lineRule="auto"/>
        <w:ind w:firstLineChars="200" w:firstLine="420"/>
        <w:jc w:val="left"/>
        <w:rPr>
          <w:rFonts w:ascii="宋体" w:hAnsi="宋体"/>
          <w:szCs w:val="21"/>
        </w:rPr>
      </w:pPr>
      <w:r>
        <w:rPr>
          <w:rFonts w:ascii="宋体" w:hAnsi="宋体" w:hint="eastAsia"/>
          <w:szCs w:val="21"/>
          <w:u w:val="single"/>
        </w:rPr>
        <w:t>（</w:t>
      </w:r>
      <w:r>
        <w:rPr>
          <w:rFonts w:ascii="宋体" w:hAnsi="宋体" w:hint="eastAsia"/>
          <w:szCs w:val="21"/>
          <w:u w:val="single"/>
        </w:rPr>
        <w:t>1</w:t>
      </w:r>
      <w:r>
        <w:rPr>
          <w:rFonts w:ascii="宋体" w:hAnsi="宋体" w:hint="eastAsia"/>
          <w:szCs w:val="21"/>
          <w:u w:val="single"/>
        </w:rPr>
        <w:t>）对所提方案和（或）待做工作及其实施计划的说明</w:t>
      </w:r>
      <w:r>
        <w:rPr>
          <w:rFonts w:ascii="宋体" w:hAnsi="宋体" w:hint="eastAsia"/>
          <w:szCs w:val="21"/>
        </w:rPr>
        <w:t>；</w:t>
      </w:r>
    </w:p>
    <w:p w:rsidR="007B7154" w:rsidRDefault="00340CB9">
      <w:pPr>
        <w:autoSpaceDE w:val="0"/>
        <w:autoSpaceDN w:val="0"/>
        <w:spacing w:line="360" w:lineRule="auto"/>
        <w:ind w:firstLineChars="200" w:firstLine="420"/>
        <w:jc w:val="left"/>
        <w:rPr>
          <w:rFonts w:ascii="宋体" w:hAnsi="宋体"/>
          <w:szCs w:val="21"/>
        </w:rPr>
      </w:pPr>
      <w:r>
        <w:rPr>
          <w:rFonts w:ascii="宋体" w:hAnsi="宋体" w:hint="eastAsia"/>
          <w:szCs w:val="21"/>
          <w:u w:val="single"/>
        </w:rPr>
        <w:t>（</w:t>
      </w:r>
      <w:r>
        <w:rPr>
          <w:rFonts w:ascii="宋体" w:hAnsi="宋体" w:hint="eastAsia"/>
          <w:szCs w:val="21"/>
          <w:u w:val="single"/>
        </w:rPr>
        <w:t>2</w:t>
      </w:r>
      <w:r>
        <w:rPr>
          <w:rFonts w:ascii="宋体" w:hAnsi="宋体" w:hint="eastAsia"/>
          <w:szCs w:val="21"/>
          <w:u w:val="single"/>
        </w:rPr>
        <w:t>）承包人按照对工程进度计划进行必要修改的建议</w:t>
      </w:r>
      <w:r>
        <w:rPr>
          <w:rFonts w:ascii="宋体" w:hAnsi="宋体" w:hint="eastAsia"/>
          <w:szCs w:val="21"/>
        </w:rPr>
        <w:t>；</w:t>
      </w:r>
    </w:p>
    <w:p w:rsidR="007B7154" w:rsidRDefault="00340CB9">
      <w:pPr>
        <w:autoSpaceDE w:val="0"/>
        <w:autoSpaceDN w:val="0"/>
        <w:spacing w:line="360" w:lineRule="auto"/>
        <w:ind w:firstLineChars="200" w:firstLine="420"/>
        <w:jc w:val="left"/>
        <w:rPr>
          <w:rFonts w:ascii="宋体" w:hAnsi="宋体"/>
          <w:szCs w:val="21"/>
        </w:rPr>
      </w:pPr>
      <w:r>
        <w:rPr>
          <w:rFonts w:ascii="宋体" w:hAnsi="宋体" w:hint="eastAsia"/>
          <w:szCs w:val="21"/>
          <w:u w:val="single"/>
        </w:rPr>
        <w:t>（</w:t>
      </w:r>
      <w:r>
        <w:rPr>
          <w:rFonts w:ascii="宋体" w:hAnsi="宋体" w:hint="eastAsia"/>
          <w:szCs w:val="21"/>
          <w:u w:val="single"/>
        </w:rPr>
        <w:t>3</w:t>
      </w:r>
      <w:r>
        <w:rPr>
          <w:rFonts w:ascii="宋体" w:hAnsi="宋体" w:hint="eastAsia"/>
          <w:szCs w:val="21"/>
          <w:u w:val="single"/>
        </w:rPr>
        <w:t>）承包人发生较大返工损失增加费用的建议</w:t>
      </w:r>
      <w:r>
        <w:rPr>
          <w:rFonts w:ascii="宋体" w:hAnsi="宋体" w:hint="eastAsia"/>
          <w:szCs w:val="21"/>
        </w:rPr>
        <w:t>。</w:t>
      </w:r>
    </w:p>
    <w:p w:rsidR="007B7154" w:rsidRDefault="00340CB9">
      <w:pPr>
        <w:autoSpaceDE w:val="0"/>
        <w:autoSpaceDN w:val="0"/>
        <w:spacing w:line="360" w:lineRule="auto"/>
        <w:ind w:firstLineChars="200" w:firstLine="420"/>
        <w:jc w:val="left"/>
        <w:rPr>
          <w:rFonts w:ascii="宋体" w:hAnsi="宋体"/>
          <w:szCs w:val="21"/>
          <w:u w:val="single"/>
        </w:rPr>
      </w:pPr>
      <w:r>
        <w:rPr>
          <w:rFonts w:ascii="宋体" w:hAnsi="宋体" w:hint="eastAsia"/>
          <w:szCs w:val="21"/>
          <w:u w:val="single"/>
        </w:rPr>
        <w:t>发包人在收到上述建议书后，应尽快给予批准、否决或提出意见</w:t>
      </w:r>
      <w:r>
        <w:rPr>
          <w:rFonts w:ascii="宋体" w:hAnsi="宋体" w:hint="eastAsia"/>
          <w:szCs w:val="21"/>
        </w:rPr>
        <w:t>。</w:t>
      </w:r>
    </w:p>
    <w:p w:rsidR="007B7154" w:rsidRDefault="00340CB9">
      <w:pPr>
        <w:pStyle w:val="5"/>
        <w:spacing w:before="0" w:beforeAutospacing="0" w:after="0" w:afterAutospacing="0" w:line="360" w:lineRule="auto"/>
        <w:ind w:firstLineChars="200" w:firstLine="422"/>
        <w:rPr>
          <w:sz w:val="21"/>
          <w:szCs w:val="21"/>
        </w:rPr>
      </w:pPr>
      <w:bookmarkStart w:id="1052" w:name="_Toc532377373"/>
      <w:bookmarkStart w:id="1053" w:name="_Toc532375637"/>
      <w:bookmarkStart w:id="1054" w:name="_Hlk528928195"/>
      <w:bookmarkStart w:id="1055" w:name="_Toc351203570"/>
      <w:r>
        <w:rPr>
          <w:rFonts w:hint="eastAsia"/>
          <w:sz w:val="21"/>
          <w:szCs w:val="21"/>
        </w:rPr>
        <w:t>1</w:t>
      </w:r>
      <w:bookmarkStart w:id="1056" w:name="_Toc296503086"/>
      <w:bookmarkStart w:id="1057" w:name="_Toc337558790"/>
      <w:bookmarkStart w:id="1058" w:name="_Toc296346587"/>
      <w:r>
        <w:rPr>
          <w:rFonts w:hint="eastAsia"/>
          <w:sz w:val="21"/>
          <w:szCs w:val="21"/>
        </w:rPr>
        <w:t>0.3</w:t>
      </w:r>
      <w:r>
        <w:rPr>
          <w:rFonts w:hint="eastAsia"/>
          <w:sz w:val="21"/>
          <w:szCs w:val="21"/>
        </w:rPr>
        <w:t>变更程序</w:t>
      </w:r>
      <w:bookmarkEnd w:id="1052"/>
      <w:bookmarkEnd w:id="1053"/>
    </w:p>
    <w:p w:rsidR="007B7154" w:rsidRDefault="00340CB9">
      <w:pPr>
        <w:autoSpaceDE w:val="0"/>
        <w:autoSpaceDN w:val="0"/>
        <w:spacing w:line="360" w:lineRule="auto"/>
        <w:ind w:firstLineChars="200" w:firstLine="420"/>
        <w:jc w:val="left"/>
        <w:rPr>
          <w:rFonts w:ascii="宋体" w:hAnsi="宋体"/>
          <w:szCs w:val="21"/>
        </w:rPr>
      </w:pPr>
      <w:bookmarkStart w:id="1059" w:name="_Hlk524353972"/>
      <w:bookmarkEnd w:id="1056"/>
      <w:bookmarkEnd w:id="1057"/>
      <w:bookmarkEnd w:id="1058"/>
      <w:r>
        <w:rPr>
          <w:rFonts w:ascii="宋体" w:hAnsi="宋体" w:hint="eastAsia"/>
          <w:szCs w:val="21"/>
        </w:rPr>
        <w:t xml:space="preserve">10.3.3 </w:t>
      </w:r>
      <w:r>
        <w:rPr>
          <w:rFonts w:ascii="宋体" w:hAnsi="宋体" w:hint="eastAsia"/>
          <w:szCs w:val="21"/>
        </w:rPr>
        <w:t>变更执行</w:t>
      </w:r>
    </w:p>
    <w:p w:rsidR="007B7154" w:rsidRDefault="00340CB9">
      <w:pPr>
        <w:autoSpaceDE w:val="0"/>
        <w:autoSpaceDN w:val="0"/>
        <w:spacing w:line="360" w:lineRule="auto"/>
        <w:ind w:firstLineChars="200" w:firstLine="420"/>
        <w:jc w:val="left"/>
        <w:rPr>
          <w:rFonts w:ascii="宋体" w:hAnsi="宋体"/>
          <w:szCs w:val="21"/>
        </w:rPr>
      </w:pPr>
      <w:r>
        <w:rPr>
          <w:rFonts w:ascii="宋体" w:hAnsi="宋体" w:hint="eastAsia"/>
          <w:szCs w:val="21"/>
        </w:rPr>
        <w:t>一般设计变更：承包人收到监理人下达的变更指示后，应按照监理人下达的变更指示执行，并书面说明实施该变更指示对合同价格和工期的影响，按照第</w:t>
      </w:r>
      <w:r>
        <w:rPr>
          <w:rFonts w:ascii="宋体" w:hAnsi="宋体" w:hint="eastAsia"/>
          <w:szCs w:val="21"/>
        </w:rPr>
        <w:t>10.4.1</w:t>
      </w:r>
      <w:r>
        <w:rPr>
          <w:rFonts w:ascii="宋体" w:hAnsi="宋体" w:hint="eastAsia"/>
          <w:szCs w:val="21"/>
        </w:rPr>
        <w:t>项〔变更估价原则〕约定执行。</w:t>
      </w:r>
    </w:p>
    <w:p w:rsidR="007B7154" w:rsidRDefault="00340CB9">
      <w:pPr>
        <w:autoSpaceDE w:val="0"/>
        <w:autoSpaceDN w:val="0"/>
        <w:spacing w:line="360" w:lineRule="auto"/>
        <w:ind w:firstLineChars="200" w:firstLine="420"/>
        <w:jc w:val="left"/>
        <w:rPr>
          <w:rFonts w:ascii="宋体" w:hAnsi="宋体"/>
          <w:szCs w:val="21"/>
        </w:rPr>
      </w:pPr>
      <w:r>
        <w:rPr>
          <w:rFonts w:ascii="宋体" w:hAnsi="宋体" w:hint="eastAsia"/>
          <w:szCs w:val="21"/>
        </w:rPr>
        <w:t>重大设计变更：需经设计人、监理人和发包人三方签名认可并报相关行</w:t>
      </w:r>
      <w:r>
        <w:rPr>
          <w:rFonts w:ascii="宋体" w:hAnsi="宋体" w:hint="eastAsia"/>
          <w:szCs w:val="21"/>
        </w:rPr>
        <w:t>业部门审查同意后实施。</w:t>
      </w:r>
    </w:p>
    <w:p w:rsidR="007B7154" w:rsidRDefault="00340CB9">
      <w:pPr>
        <w:autoSpaceDE w:val="0"/>
        <w:autoSpaceDN w:val="0"/>
        <w:spacing w:line="360" w:lineRule="auto"/>
        <w:ind w:firstLineChars="200" w:firstLine="420"/>
        <w:jc w:val="left"/>
        <w:rPr>
          <w:rFonts w:ascii="宋体" w:hAnsi="宋体"/>
          <w:szCs w:val="21"/>
          <w:u w:val="single"/>
        </w:rPr>
      </w:pPr>
      <w:r>
        <w:rPr>
          <w:rFonts w:ascii="宋体" w:hAnsi="宋体" w:hint="eastAsia"/>
          <w:szCs w:val="21"/>
          <w:u w:val="single"/>
        </w:rPr>
        <w:t xml:space="preserve">10.3.3 </w:t>
      </w:r>
      <w:r>
        <w:rPr>
          <w:rFonts w:ascii="宋体" w:hAnsi="宋体" w:hint="eastAsia"/>
          <w:szCs w:val="21"/>
          <w:u w:val="single"/>
        </w:rPr>
        <w:t>项增加以下内容：</w:t>
      </w:r>
    </w:p>
    <w:p w:rsidR="007B7154" w:rsidRDefault="00340CB9">
      <w:pPr>
        <w:autoSpaceDE w:val="0"/>
        <w:autoSpaceDN w:val="0"/>
        <w:spacing w:line="360" w:lineRule="auto"/>
        <w:ind w:firstLineChars="200" w:firstLine="420"/>
        <w:jc w:val="left"/>
        <w:rPr>
          <w:rFonts w:ascii="宋体" w:hAnsi="宋体"/>
          <w:szCs w:val="21"/>
          <w:u w:val="single"/>
        </w:rPr>
      </w:pPr>
      <w:r>
        <w:rPr>
          <w:rFonts w:ascii="宋体" w:hAnsi="宋体" w:hint="eastAsia"/>
          <w:szCs w:val="21"/>
          <w:u w:val="single"/>
        </w:rPr>
        <w:t>合同变更提出后，应当首先由发包人组织相关单位、专家进行论证。经论证确需变更的，发包人按照《重庆市政府投资项目合同变更管理暂行办法》规定的程序自行决策或者报批；经论证不需要变更的，继续按合同执行。</w:t>
      </w:r>
    </w:p>
    <w:p w:rsidR="007B7154" w:rsidRDefault="00340CB9">
      <w:pPr>
        <w:autoSpaceDE w:val="0"/>
        <w:autoSpaceDN w:val="0"/>
        <w:spacing w:line="360" w:lineRule="auto"/>
        <w:ind w:firstLineChars="200" w:firstLine="420"/>
        <w:jc w:val="left"/>
        <w:rPr>
          <w:rFonts w:ascii="宋体" w:hAnsi="宋体"/>
          <w:szCs w:val="21"/>
          <w:u w:val="single"/>
        </w:rPr>
      </w:pPr>
      <w:r>
        <w:rPr>
          <w:rFonts w:ascii="宋体" w:hAnsi="宋体" w:hint="eastAsia"/>
          <w:szCs w:val="21"/>
          <w:u w:val="single"/>
        </w:rPr>
        <w:t>项目的勘察设计、实施内容等作较大变更的，应当按照规定的程序报原审批部门审批；变更导致总投资超概的，应当报原投资概算核定部门核定。</w:t>
      </w:r>
    </w:p>
    <w:p w:rsidR="007B7154" w:rsidRDefault="00340CB9">
      <w:pPr>
        <w:autoSpaceDE w:val="0"/>
        <w:autoSpaceDN w:val="0"/>
        <w:spacing w:line="360" w:lineRule="auto"/>
        <w:ind w:firstLineChars="200" w:firstLine="420"/>
        <w:jc w:val="left"/>
        <w:rPr>
          <w:rFonts w:ascii="宋体" w:hAnsi="宋体"/>
          <w:szCs w:val="21"/>
          <w:u w:val="single"/>
        </w:rPr>
      </w:pPr>
      <w:r>
        <w:rPr>
          <w:rFonts w:ascii="宋体" w:hAnsi="宋体" w:hint="eastAsia"/>
          <w:szCs w:val="21"/>
          <w:u w:val="single"/>
        </w:rPr>
        <w:t>项目管理人员变更的，应当经发包人领导班子集体决策同意，并将变更信息推送给行业主管部门。变更后的项目管理人员应当符合招标文件和行业主</w:t>
      </w:r>
      <w:r>
        <w:rPr>
          <w:rFonts w:ascii="宋体" w:hAnsi="宋体" w:hint="eastAsia"/>
          <w:szCs w:val="21"/>
          <w:u w:val="single"/>
        </w:rPr>
        <w:t>管部门的相关规定。</w:t>
      </w:r>
    </w:p>
    <w:p w:rsidR="007B7154" w:rsidRDefault="00340CB9">
      <w:pPr>
        <w:autoSpaceDE w:val="0"/>
        <w:autoSpaceDN w:val="0"/>
        <w:spacing w:line="360" w:lineRule="auto"/>
        <w:ind w:firstLineChars="200" w:firstLine="420"/>
        <w:jc w:val="left"/>
        <w:rPr>
          <w:rFonts w:ascii="宋体" w:hAnsi="宋体"/>
          <w:szCs w:val="21"/>
          <w:u w:val="single"/>
        </w:rPr>
      </w:pPr>
      <w:r>
        <w:rPr>
          <w:rFonts w:ascii="宋体" w:hAnsi="宋体" w:hint="eastAsia"/>
          <w:szCs w:val="21"/>
          <w:u w:val="single"/>
        </w:rPr>
        <w:t>因人工、原材料市场价格发生大幅度变化导致的合同总价变更，由发包人与承包人按照合同进行变更，并将变更信息推送给行业主管部门。</w:t>
      </w:r>
    </w:p>
    <w:p w:rsidR="007B7154" w:rsidRDefault="00340CB9">
      <w:pPr>
        <w:autoSpaceDE w:val="0"/>
        <w:autoSpaceDN w:val="0"/>
        <w:spacing w:line="360" w:lineRule="auto"/>
        <w:ind w:firstLineChars="200" w:firstLine="420"/>
        <w:jc w:val="left"/>
        <w:rPr>
          <w:rFonts w:ascii="宋体" w:hAnsi="宋体"/>
          <w:szCs w:val="21"/>
          <w:u w:val="single"/>
        </w:rPr>
      </w:pPr>
      <w:r>
        <w:rPr>
          <w:rFonts w:ascii="宋体" w:hAnsi="宋体" w:hint="eastAsia"/>
          <w:szCs w:val="21"/>
          <w:u w:val="single"/>
        </w:rPr>
        <w:t>项目实施内容无变更，因不可抗力导致的工期变更，由发包人领导班子集体决策同意，并将变更信息推送给行业主管部门；因项目实施内容变更导致的工期变更，与项目实施内容变更一并办理。</w:t>
      </w:r>
    </w:p>
    <w:p w:rsidR="007B7154" w:rsidRDefault="00340CB9">
      <w:pPr>
        <w:autoSpaceDE w:val="0"/>
        <w:autoSpaceDN w:val="0"/>
        <w:spacing w:line="360" w:lineRule="auto"/>
        <w:ind w:firstLineChars="200" w:firstLine="420"/>
        <w:jc w:val="left"/>
        <w:rPr>
          <w:rFonts w:ascii="宋体" w:hAnsi="宋体"/>
          <w:szCs w:val="21"/>
          <w:u w:val="single"/>
        </w:rPr>
      </w:pPr>
      <w:r>
        <w:rPr>
          <w:rFonts w:ascii="宋体" w:hAnsi="宋体" w:hint="eastAsia"/>
          <w:szCs w:val="21"/>
          <w:u w:val="single"/>
        </w:rPr>
        <w:t>项目合同变更后，增加的实施内容达到依法必须招标的规模标准的，增加的部分应当依法通过招标</w:t>
      </w:r>
      <w:r>
        <w:rPr>
          <w:rFonts w:ascii="宋体" w:hAnsi="宋体" w:hint="eastAsia"/>
          <w:szCs w:val="21"/>
          <w:u w:val="single"/>
        </w:rPr>
        <w:lastRenderedPageBreak/>
        <w:t>选择承包单位。</w:t>
      </w:r>
    </w:p>
    <w:p w:rsidR="007B7154" w:rsidRDefault="00340CB9">
      <w:pPr>
        <w:pStyle w:val="5"/>
        <w:spacing w:before="0" w:beforeAutospacing="0" w:after="0" w:afterAutospacing="0" w:line="360" w:lineRule="auto"/>
        <w:ind w:firstLineChars="200" w:firstLine="422"/>
        <w:rPr>
          <w:sz w:val="21"/>
          <w:szCs w:val="21"/>
        </w:rPr>
      </w:pPr>
      <w:bookmarkStart w:id="1060" w:name="_Toc532375638"/>
      <w:bookmarkStart w:id="1061" w:name="_Toc532377374"/>
      <w:bookmarkEnd w:id="1054"/>
      <w:bookmarkEnd w:id="1055"/>
      <w:bookmarkEnd w:id="1059"/>
      <w:r>
        <w:rPr>
          <w:rFonts w:hint="eastAsia"/>
          <w:sz w:val="21"/>
          <w:szCs w:val="21"/>
        </w:rPr>
        <w:t xml:space="preserve">10.4 </w:t>
      </w:r>
      <w:r>
        <w:rPr>
          <w:rFonts w:hint="eastAsia"/>
          <w:sz w:val="21"/>
          <w:szCs w:val="21"/>
        </w:rPr>
        <w:t>变更估价</w:t>
      </w:r>
      <w:bookmarkEnd w:id="1060"/>
      <w:bookmarkEnd w:id="1061"/>
    </w:p>
    <w:p w:rsidR="007B7154" w:rsidRDefault="00340CB9">
      <w:pPr>
        <w:spacing w:line="360" w:lineRule="auto"/>
        <w:ind w:firstLineChars="200" w:firstLine="420"/>
        <w:jc w:val="left"/>
        <w:rPr>
          <w:rFonts w:ascii="宋体" w:hAnsi="宋体"/>
          <w:szCs w:val="21"/>
        </w:rPr>
      </w:pPr>
      <w:bookmarkStart w:id="1062" w:name="_Hlk524296629"/>
      <w:r>
        <w:rPr>
          <w:rFonts w:ascii="宋体" w:hAnsi="宋体" w:hint="eastAsia"/>
          <w:szCs w:val="21"/>
        </w:rPr>
        <w:t xml:space="preserve">10.4.1 </w:t>
      </w:r>
      <w:r>
        <w:rPr>
          <w:rFonts w:ascii="宋体" w:hAnsi="宋体" w:hint="eastAsia"/>
          <w:szCs w:val="21"/>
        </w:rPr>
        <w:t>变更估价原则</w:t>
      </w:r>
    </w:p>
    <w:p w:rsidR="007B7154" w:rsidRDefault="00340CB9">
      <w:pPr>
        <w:pStyle w:val="a0"/>
        <w:spacing w:after="0" w:line="360" w:lineRule="auto"/>
        <w:ind w:firstLineChars="200" w:firstLine="420"/>
        <w:jc w:val="left"/>
        <w:rPr>
          <w:rFonts w:ascii="宋体" w:hAnsi="宋体"/>
          <w:szCs w:val="21"/>
          <w:u w:val="single"/>
        </w:rPr>
      </w:pPr>
      <w:r>
        <w:rPr>
          <w:rFonts w:ascii="宋体" w:hAnsi="宋体" w:hint="eastAsia"/>
          <w:szCs w:val="21"/>
        </w:rPr>
        <w:t>当发生工程变更时，工程量按</w:t>
      </w:r>
      <w:r>
        <w:rPr>
          <w:rFonts w:ascii="宋体" w:hAnsi="宋体" w:hint="eastAsia"/>
          <w:szCs w:val="21"/>
          <w:u w:val="single"/>
        </w:rPr>
        <w:t xml:space="preserve">        </w:t>
      </w:r>
      <w:r>
        <w:rPr>
          <w:rFonts w:ascii="宋体" w:hAnsi="宋体" w:hint="eastAsia"/>
          <w:szCs w:val="21"/>
        </w:rPr>
        <w:t>规定的计算规则及已标价工程量清单规定的工程量计算规则计量，按以下办法计价：</w:t>
      </w:r>
      <w:bookmarkStart w:id="1063" w:name="_Hlk524770102"/>
    </w:p>
    <w:bookmarkEnd w:id="1063"/>
    <w:p w:rsidR="007B7154" w:rsidRDefault="00340CB9">
      <w:pPr>
        <w:spacing w:line="360" w:lineRule="auto"/>
        <w:ind w:firstLineChars="200" w:firstLine="420"/>
        <w:jc w:val="left"/>
        <w:rPr>
          <w:rFonts w:ascii="宋体" w:hAnsi="宋体"/>
          <w:szCs w:val="21"/>
        </w:rPr>
      </w:pPr>
      <w:r>
        <w:rPr>
          <w:rFonts w:ascii="宋体" w:hAnsi="宋体" w:hint="eastAsia"/>
          <w:szCs w:val="21"/>
        </w:rPr>
        <w:t>10.4.1.1</w:t>
      </w:r>
      <w:r>
        <w:rPr>
          <w:rFonts w:ascii="宋体" w:hAnsi="宋体" w:hint="eastAsia"/>
          <w:szCs w:val="21"/>
        </w:rPr>
        <w:t>已标价工程量清单中有相同项目的，按照相同项目单价计算；</w:t>
      </w:r>
    </w:p>
    <w:p w:rsidR="007B7154" w:rsidRDefault="00340CB9">
      <w:pPr>
        <w:spacing w:line="360" w:lineRule="auto"/>
        <w:ind w:firstLineChars="200" w:firstLine="420"/>
        <w:jc w:val="left"/>
        <w:rPr>
          <w:rFonts w:ascii="宋体" w:hAnsi="宋体"/>
          <w:szCs w:val="21"/>
        </w:rPr>
      </w:pPr>
      <w:r>
        <w:rPr>
          <w:rFonts w:ascii="宋体" w:hAnsi="宋体" w:hint="eastAsia"/>
          <w:szCs w:val="21"/>
        </w:rPr>
        <w:t>10.4.1.2</w:t>
      </w:r>
      <w:r>
        <w:rPr>
          <w:rFonts w:ascii="宋体" w:hAnsi="宋体" w:hint="eastAsia"/>
          <w:szCs w:val="21"/>
        </w:rPr>
        <w:t>已标价工程量清单中有类似项目的，参考类似项目单价计算；</w:t>
      </w:r>
    </w:p>
    <w:p w:rsidR="007B7154" w:rsidRDefault="00340CB9">
      <w:pPr>
        <w:spacing w:line="360" w:lineRule="auto"/>
        <w:ind w:firstLineChars="200" w:firstLine="420"/>
        <w:jc w:val="left"/>
        <w:rPr>
          <w:rFonts w:ascii="宋体" w:hAnsi="宋体"/>
          <w:szCs w:val="21"/>
        </w:rPr>
      </w:pPr>
      <w:r>
        <w:rPr>
          <w:rFonts w:ascii="宋体" w:hAnsi="宋体" w:hint="eastAsia"/>
          <w:szCs w:val="21"/>
        </w:rPr>
        <w:t>10.4.1.3</w:t>
      </w:r>
      <w:r>
        <w:rPr>
          <w:rFonts w:ascii="宋体" w:hAnsi="宋体" w:hint="eastAsia"/>
          <w:szCs w:val="21"/>
        </w:rPr>
        <w:t>已标价工程量清单中无相同项目亦无类似项目的，按照以下原则执行：</w:t>
      </w:r>
    </w:p>
    <w:p w:rsidR="007B7154" w:rsidRDefault="00340CB9">
      <w:pPr>
        <w:spacing w:line="360" w:lineRule="auto"/>
        <w:ind w:firstLineChars="200" w:firstLine="420"/>
        <w:jc w:val="left"/>
        <w:rPr>
          <w:rFonts w:ascii="宋体" w:hAnsi="宋体"/>
          <w:szCs w:val="21"/>
        </w:rPr>
      </w:pPr>
      <w:r>
        <w:rPr>
          <w:rFonts w:ascii="宋体" w:hAnsi="宋体" w:hint="eastAsia"/>
          <w:szCs w:val="21"/>
          <w:u w:val="single"/>
        </w:rPr>
        <w:t>按《重庆市房屋建筑与装饰工程计价定额》（</w:t>
      </w:r>
      <w:r>
        <w:rPr>
          <w:rFonts w:ascii="宋体" w:hAnsi="宋体" w:hint="eastAsia"/>
          <w:szCs w:val="21"/>
          <w:u w:val="single"/>
        </w:rPr>
        <w:t>CQJZZSDE-2018</w:t>
      </w:r>
      <w:r>
        <w:rPr>
          <w:rFonts w:ascii="宋体" w:hAnsi="宋体" w:hint="eastAsia"/>
          <w:szCs w:val="21"/>
          <w:u w:val="single"/>
        </w:rPr>
        <w:t>）、《重庆市仿古建筑工程计价定额》（</w:t>
      </w:r>
      <w:r>
        <w:rPr>
          <w:rFonts w:ascii="宋体" w:hAnsi="宋体" w:hint="eastAsia"/>
          <w:szCs w:val="21"/>
          <w:u w:val="single"/>
        </w:rPr>
        <w:t>CQFGDE-2018</w:t>
      </w:r>
      <w:r>
        <w:rPr>
          <w:rFonts w:ascii="宋体" w:hAnsi="宋体" w:hint="eastAsia"/>
          <w:szCs w:val="21"/>
          <w:u w:val="single"/>
        </w:rPr>
        <w:t>）、《重庆市通用安装工程计价定额》（</w:t>
      </w:r>
      <w:r>
        <w:rPr>
          <w:rFonts w:ascii="宋体" w:hAnsi="宋体" w:hint="eastAsia"/>
          <w:szCs w:val="21"/>
          <w:u w:val="single"/>
        </w:rPr>
        <w:t>CQAZDE-2018</w:t>
      </w:r>
      <w:r>
        <w:rPr>
          <w:rFonts w:ascii="宋体" w:hAnsi="宋体" w:hint="eastAsia"/>
          <w:szCs w:val="21"/>
          <w:u w:val="single"/>
        </w:rPr>
        <w:t>）</w:t>
      </w:r>
      <w:r>
        <w:rPr>
          <w:rFonts w:ascii="宋体" w:hAnsi="宋体" w:hint="eastAsia"/>
          <w:szCs w:val="21"/>
          <w:u w:val="single"/>
        </w:rPr>
        <w:t xml:space="preserve"> </w:t>
      </w:r>
      <w:r>
        <w:rPr>
          <w:rFonts w:ascii="宋体" w:hAnsi="宋体" w:hint="eastAsia"/>
          <w:szCs w:val="21"/>
          <w:u w:val="single"/>
        </w:rPr>
        <w:t>、《重庆市市政工程计价定额</w:t>
      </w:r>
      <w:r>
        <w:rPr>
          <w:rFonts w:ascii="宋体" w:hAnsi="宋体" w:hint="eastAsia"/>
          <w:szCs w:val="21"/>
          <w:u w:val="single"/>
        </w:rPr>
        <w:t>》（</w:t>
      </w:r>
      <w:r>
        <w:rPr>
          <w:rFonts w:ascii="宋体" w:hAnsi="宋体" w:hint="eastAsia"/>
          <w:szCs w:val="21"/>
          <w:u w:val="single"/>
        </w:rPr>
        <w:t>CQSZDE-2018</w:t>
      </w:r>
      <w:r>
        <w:rPr>
          <w:rFonts w:ascii="宋体" w:hAnsi="宋体" w:hint="eastAsia"/>
          <w:szCs w:val="21"/>
          <w:u w:val="single"/>
        </w:rPr>
        <w:t>）、《重庆市园林绿化工程计价定额》（</w:t>
      </w:r>
      <w:r>
        <w:rPr>
          <w:rFonts w:ascii="宋体" w:hAnsi="宋体" w:hint="eastAsia"/>
          <w:szCs w:val="21"/>
          <w:u w:val="single"/>
        </w:rPr>
        <w:t>CQYLLHDE-2018</w:t>
      </w:r>
      <w:r>
        <w:rPr>
          <w:rFonts w:ascii="宋体" w:hAnsi="宋体" w:hint="eastAsia"/>
          <w:szCs w:val="21"/>
          <w:u w:val="single"/>
        </w:rPr>
        <w:t>）、《重庆市构筑物工程计价定额》（</w:t>
      </w:r>
      <w:r>
        <w:rPr>
          <w:rFonts w:ascii="宋体" w:hAnsi="宋体" w:hint="eastAsia"/>
          <w:szCs w:val="21"/>
          <w:u w:val="single"/>
        </w:rPr>
        <w:t>CQGZWDE-2018</w:t>
      </w:r>
      <w:r>
        <w:rPr>
          <w:rFonts w:ascii="宋体" w:hAnsi="宋体" w:hint="eastAsia"/>
          <w:szCs w:val="21"/>
          <w:u w:val="single"/>
        </w:rPr>
        <w:t>）、《重庆市城市轨道交通工程计价定额》（</w:t>
      </w:r>
      <w:r>
        <w:rPr>
          <w:rFonts w:ascii="宋体" w:hAnsi="宋体" w:hint="eastAsia"/>
          <w:szCs w:val="21"/>
          <w:u w:val="single"/>
        </w:rPr>
        <w:t>CQGDDE-2018</w:t>
      </w:r>
      <w:r>
        <w:rPr>
          <w:rFonts w:ascii="宋体" w:hAnsi="宋体" w:hint="eastAsia"/>
          <w:szCs w:val="21"/>
          <w:u w:val="single"/>
        </w:rPr>
        <w:t>）、《重庆市爆破工程计价定额》（</w:t>
      </w:r>
      <w:r>
        <w:rPr>
          <w:rFonts w:ascii="宋体" w:hAnsi="宋体" w:hint="eastAsia"/>
          <w:szCs w:val="21"/>
          <w:u w:val="single"/>
        </w:rPr>
        <w:t>CQBPDE-2018</w:t>
      </w:r>
      <w:r>
        <w:rPr>
          <w:rFonts w:ascii="宋体" w:hAnsi="宋体" w:hint="eastAsia"/>
          <w:szCs w:val="21"/>
          <w:u w:val="single"/>
        </w:rPr>
        <w:t>）、《重庆市房屋修缮工程计价定额》（</w:t>
      </w:r>
      <w:r>
        <w:rPr>
          <w:rFonts w:ascii="宋体" w:hAnsi="宋体" w:hint="eastAsia"/>
          <w:szCs w:val="21"/>
          <w:u w:val="single"/>
        </w:rPr>
        <w:t>CQXSDE-2018</w:t>
      </w:r>
      <w:r>
        <w:rPr>
          <w:rFonts w:ascii="宋体" w:hAnsi="宋体" w:hint="eastAsia"/>
          <w:szCs w:val="21"/>
          <w:u w:val="single"/>
        </w:rPr>
        <w:t>）、《重庆市绿色建筑工程计价定额》（</w:t>
      </w:r>
      <w:r>
        <w:rPr>
          <w:rFonts w:ascii="宋体" w:hAnsi="宋体" w:hint="eastAsia"/>
          <w:szCs w:val="21"/>
          <w:u w:val="single"/>
        </w:rPr>
        <w:t>CQLSJZDE-2018</w:t>
      </w:r>
      <w:r>
        <w:rPr>
          <w:rFonts w:ascii="宋体" w:hAnsi="宋体" w:hint="eastAsia"/>
          <w:szCs w:val="21"/>
          <w:u w:val="single"/>
        </w:rPr>
        <w:t>）、《重庆市建设工程施工机械台班定额》（</w:t>
      </w:r>
      <w:r>
        <w:rPr>
          <w:rFonts w:ascii="宋体" w:hAnsi="宋体" w:hint="eastAsia"/>
          <w:szCs w:val="21"/>
          <w:u w:val="single"/>
        </w:rPr>
        <w:t>CQJXDE-2018</w:t>
      </w:r>
      <w:r>
        <w:rPr>
          <w:rFonts w:ascii="宋体" w:hAnsi="宋体" w:hint="eastAsia"/>
          <w:szCs w:val="21"/>
          <w:u w:val="single"/>
        </w:rPr>
        <w:t>）、《重庆市建设工程施工仪器仪表台班定额》（</w:t>
      </w:r>
      <w:r>
        <w:rPr>
          <w:rFonts w:ascii="宋体" w:hAnsi="宋体" w:hint="eastAsia"/>
          <w:szCs w:val="21"/>
          <w:u w:val="single"/>
        </w:rPr>
        <w:t>CQYQYBDE-201</w:t>
      </w:r>
      <w:r>
        <w:rPr>
          <w:rFonts w:ascii="宋体" w:hAnsi="宋体" w:hint="eastAsia"/>
          <w:szCs w:val="21"/>
          <w:u w:val="single"/>
        </w:rPr>
        <w:t>8</w:t>
      </w:r>
      <w:r>
        <w:rPr>
          <w:rFonts w:ascii="宋体" w:hAnsi="宋体" w:hint="eastAsia"/>
          <w:szCs w:val="21"/>
          <w:u w:val="single"/>
        </w:rPr>
        <w:t>）、《重庆市建设工程混凝土及砂浆配合比表》（</w:t>
      </w:r>
      <w:r>
        <w:rPr>
          <w:rFonts w:ascii="宋体" w:hAnsi="宋体" w:hint="eastAsia"/>
          <w:szCs w:val="21"/>
          <w:u w:val="single"/>
        </w:rPr>
        <w:t>CQPHBB-2018</w:t>
      </w:r>
      <w:r>
        <w:rPr>
          <w:rFonts w:ascii="宋体" w:hAnsi="宋体" w:hint="eastAsia"/>
          <w:szCs w:val="21"/>
          <w:u w:val="single"/>
        </w:rPr>
        <w:t>）、《重庆市建设工程费用定额》（</w:t>
      </w:r>
      <w:r>
        <w:rPr>
          <w:rFonts w:ascii="宋体" w:hAnsi="宋体" w:hint="eastAsia"/>
          <w:szCs w:val="21"/>
          <w:u w:val="single"/>
        </w:rPr>
        <w:t>CQFYDE-2018</w:t>
      </w:r>
      <w:r>
        <w:rPr>
          <w:rFonts w:ascii="宋体" w:hAnsi="宋体" w:hint="eastAsia"/>
          <w:szCs w:val="21"/>
          <w:u w:val="single"/>
        </w:rPr>
        <w:t>）及相关配套文件进行组价并按承包人报价浮动率下浮（认质核价的设备和材料不参与浮动），经监理人、跟审单位、发包人审定后执行</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承包人报价浮动率按下列公式计算：承包人报价浮动率</w:t>
      </w:r>
      <w:r>
        <w:rPr>
          <w:rFonts w:ascii="宋体" w:hAnsi="宋体" w:hint="eastAsia"/>
          <w:szCs w:val="21"/>
        </w:rPr>
        <w:t>=</w:t>
      </w:r>
      <w:r>
        <w:rPr>
          <w:rFonts w:ascii="宋体" w:hAnsi="宋体" w:hint="eastAsia"/>
          <w:szCs w:val="21"/>
        </w:rPr>
        <w:t>（</w:t>
      </w:r>
      <w:r>
        <w:rPr>
          <w:rFonts w:ascii="宋体" w:hAnsi="宋体" w:hint="eastAsia"/>
          <w:szCs w:val="21"/>
        </w:rPr>
        <w:t>1-</w:t>
      </w:r>
      <w:r>
        <w:rPr>
          <w:rFonts w:ascii="宋体" w:hAnsi="宋体" w:hint="eastAsia"/>
          <w:szCs w:val="21"/>
        </w:rPr>
        <w:t>中标价</w:t>
      </w:r>
      <w:r>
        <w:rPr>
          <w:rFonts w:ascii="宋体" w:hAnsi="宋体" w:hint="eastAsia"/>
          <w:szCs w:val="21"/>
        </w:rPr>
        <w:t>/</w:t>
      </w:r>
      <w:r>
        <w:rPr>
          <w:rFonts w:ascii="宋体" w:hAnsi="宋体" w:hint="eastAsia"/>
          <w:szCs w:val="21"/>
        </w:rPr>
        <w:t>最高限价）×</w:t>
      </w:r>
      <w:r>
        <w:rPr>
          <w:rFonts w:ascii="宋体" w:hAnsi="宋体" w:hint="eastAsia"/>
          <w:szCs w:val="21"/>
        </w:rPr>
        <w:t>100%</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）人工单价：按开标当期《重庆工程造价信息》发布的项目所在地的人工单价执行。</w:t>
      </w:r>
    </w:p>
    <w:p w:rsidR="007B7154" w:rsidRDefault="00340CB9">
      <w:pPr>
        <w:spacing w:line="360" w:lineRule="auto"/>
        <w:ind w:firstLineChars="200" w:firstLine="420"/>
        <w:jc w:val="left"/>
        <w:rPr>
          <w:rFonts w:ascii="宋体" w:hAnsi="宋体"/>
          <w:szCs w:val="21"/>
        </w:rPr>
      </w:pPr>
      <w:bookmarkStart w:id="1064" w:name="_Hlk529023896"/>
      <w:r>
        <w:rPr>
          <w:rFonts w:ascii="宋体" w:hAnsi="宋体" w:hint="eastAsia"/>
          <w:szCs w:val="21"/>
        </w:rPr>
        <w:t>（</w:t>
      </w:r>
      <w:r>
        <w:rPr>
          <w:rFonts w:ascii="宋体" w:hAnsi="宋体" w:hint="eastAsia"/>
          <w:szCs w:val="21"/>
        </w:rPr>
        <w:t>2</w:t>
      </w:r>
      <w:r>
        <w:rPr>
          <w:rFonts w:ascii="宋体" w:hAnsi="宋体" w:hint="eastAsia"/>
          <w:szCs w:val="21"/>
        </w:rPr>
        <w:t>）材料单价：</w:t>
      </w:r>
    </w:p>
    <w:p w:rsidR="007B7154" w:rsidRDefault="00340CB9">
      <w:pPr>
        <w:spacing w:line="360" w:lineRule="auto"/>
        <w:ind w:firstLineChars="200" w:firstLine="420"/>
        <w:jc w:val="left"/>
        <w:rPr>
          <w:rFonts w:ascii="宋体" w:hAnsi="宋体"/>
          <w:szCs w:val="21"/>
        </w:rPr>
      </w:pPr>
      <w:r>
        <w:rPr>
          <w:rFonts w:ascii="宋体" w:hAnsi="宋体" w:hint="eastAsia"/>
          <w:szCs w:val="21"/>
        </w:rPr>
        <w:t>①按</w:t>
      </w:r>
      <w:bookmarkStart w:id="1065" w:name="_Hlk529023354"/>
      <w:r>
        <w:rPr>
          <w:rFonts w:ascii="宋体" w:hAnsi="宋体" w:hint="eastAsia"/>
          <w:szCs w:val="21"/>
        </w:rPr>
        <w:t>开标当期《重庆工程造价信息》发布的项目所在地的信息价</w:t>
      </w:r>
      <w:bookmarkEnd w:id="1065"/>
      <w:r>
        <w:rPr>
          <w:rFonts w:ascii="宋体" w:hAnsi="宋体" w:hint="eastAsia"/>
          <w:szCs w:val="21"/>
        </w:rPr>
        <w:t>执行；</w:t>
      </w:r>
    </w:p>
    <w:p w:rsidR="007B7154" w:rsidRDefault="00340CB9">
      <w:pPr>
        <w:spacing w:line="360" w:lineRule="auto"/>
        <w:ind w:firstLineChars="200" w:firstLine="420"/>
        <w:jc w:val="left"/>
        <w:rPr>
          <w:rFonts w:ascii="宋体" w:hAnsi="宋体"/>
          <w:szCs w:val="21"/>
        </w:rPr>
      </w:pPr>
      <w:r>
        <w:rPr>
          <w:rFonts w:ascii="宋体" w:hAnsi="宋体" w:hint="eastAsia"/>
          <w:szCs w:val="21"/>
        </w:rPr>
        <w:t>②开标当期《重庆工程造价信息》中没有的，承包人投标报价中有的，按承包人投标报价中相同材料单价的最低值执行；</w:t>
      </w:r>
    </w:p>
    <w:p w:rsidR="007B7154" w:rsidRDefault="00340CB9">
      <w:pPr>
        <w:spacing w:line="360" w:lineRule="auto"/>
        <w:ind w:firstLineChars="200" w:firstLine="420"/>
        <w:jc w:val="left"/>
        <w:rPr>
          <w:rFonts w:ascii="宋体" w:hAnsi="宋体"/>
          <w:szCs w:val="21"/>
        </w:rPr>
      </w:pPr>
      <w:r>
        <w:rPr>
          <w:rFonts w:ascii="宋体" w:hAnsi="宋体" w:hint="eastAsia"/>
          <w:szCs w:val="21"/>
        </w:rPr>
        <w:t>③开标当期《重庆工程造价信息》和承包人投标报价没有的，由承包人申报、监理人会同跟审单位、发包人根据市场行情认质核价确定。</w:t>
      </w:r>
    </w:p>
    <w:bookmarkEnd w:id="1064"/>
    <w:p w:rsidR="007B7154" w:rsidRDefault="00340CB9">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）企业管理费和利润：按承包人投标报价中相同工程分类的费用标准执行（投标报价中费用标准高于《重庆市建设工程费用定额》（</w:t>
      </w:r>
      <w:r>
        <w:rPr>
          <w:rFonts w:ascii="宋体" w:hAnsi="宋体" w:hint="eastAsia"/>
          <w:szCs w:val="21"/>
        </w:rPr>
        <w:t>CQFYDE-2018</w:t>
      </w:r>
      <w:r>
        <w:rPr>
          <w:rFonts w:ascii="宋体" w:hAnsi="宋体" w:hint="eastAsia"/>
          <w:szCs w:val="21"/>
        </w:rPr>
        <w:t>）费用标准的，按《重庆市建设工程费用定额》（</w:t>
      </w:r>
      <w:r>
        <w:rPr>
          <w:rFonts w:ascii="宋体" w:hAnsi="宋体" w:hint="eastAsia"/>
          <w:szCs w:val="21"/>
        </w:rPr>
        <w:t>CQFYDE-2018</w:t>
      </w:r>
      <w:r>
        <w:rPr>
          <w:rFonts w:ascii="宋体" w:hAnsi="宋体" w:hint="eastAsia"/>
          <w:szCs w:val="21"/>
        </w:rPr>
        <w:t>）费用标准执行）。</w:t>
      </w:r>
    </w:p>
    <w:p w:rsidR="007B7154" w:rsidRDefault="00340CB9">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）规费：按《重庆市建设工程费用定额》（</w:t>
      </w:r>
      <w:r>
        <w:rPr>
          <w:rFonts w:ascii="宋体" w:hAnsi="宋体" w:hint="eastAsia"/>
          <w:szCs w:val="21"/>
        </w:rPr>
        <w:t>CQFYDE</w:t>
      </w:r>
      <w:r>
        <w:rPr>
          <w:rFonts w:ascii="宋体" w:hAnsi="宋体" w:hint="eastAsia"/>
          <w:szCs w:val="21"/>
        </w:rPr>
        <w:t>-2018</w:t>
      </w:r>
      <w:r>
        <w:rPr>
          <w:rFonts w:ascii="宋体" w:hAnsi="宋体" w:hint="eastAsia"/>
          <w:szCs w:val="21"/>
        </w:rPr>
        <w:t>）费用标准进行计算。</w:t>
      </w:r>
    </w:p>
    <w:p w:rsidR="007B7154" w:rsidRDefault="00340CB9">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）税金：包含增值税、城市维护建设税、教育费附加、地方教育附加以及环境保护税。其中增</w:t>
      </w:r>
      <w:r>
        <w:rPr>
          <w:rFonts w:ascii="宋体" w:hAnsi="宋体" w:hint="eastAsia"/>
          <w:szCs w:val="21"/>
        </w:rPr>
        <w:lastRenderedPageBreak/>
        <w:t>值税按《重庆市建设工程费用定额》（</w:t>
      </w:r>
      <w:r>
        <w:rPr>
          <w:rFonts w:ascii="宋体" w:hAnsi="宋体" w:hint="eastAsia"/>
          <w:szCs w:val="21"/>
        </w:rPr>
        <w:t>CQFYDE-2018</w:t>
      </w:r>
      <w:r>
        <w:rPr>
          <w:rFonts w:ascii="宋体" w:hAnsi="宋体" w:hint="eastAsia"/>
          <w:szCs w:val="21"/>
        </w:rPr>
        <w:t>）规定及配套文件执行。</w:t>
      </w:r>
    </w:p>
    <w:p w:rsidR="007B7154" w:rsidRDefault="00340CB9">
      <w:pPr>
        <w:spacing w:line="360" w:lineRule="auto"/>
        <w:ind w:firstLineChars="200" w:firstLine="420"/>
        <w:jc w:val="left"/>
        <w:rPr>
          <w:rFonts w:ascii="宋体" w:hAnsi="宋体"/>
          <w:szCs w:val="21"/>
          <w:u w:val="single"/>
        </w:rPr>
      </w:pPr>
      <w:r>
        <w:rPr>
          <w:rFonts w:ascii="宋体" w:hAnsi="宋体" w:hint="eastAsia"/>
          <w:szCs w:val="21"/>
        </w:rPr>
        <w:t>10.4.1.4</w:t>
      </w:r>
      <w:r>
        <w:rPr>
          <w:rFonts w:ascii="宋体" w:hAnsi="宋体" w:hint="eastAsia"/>
          <w:szCs w:val="21"/>
        </w:rPr>
        <w:t>已标价工程量清单中无相同项目亦无类似项目，也无定额可套用的，由承包人会同监理人、跟审单位、发包人按相关原则、编制方法编制补充定额（人工、材料、机械基价执行</w:t>
      </w:r>
      <w:r>
        <w:rPr>
          <w:rFonts w:ascii="宋体" w:hAnsi="宋体" w:hint="eastAsia"/>
          <w:szCs w:val="21"/>
        </w:rPr>
        <w:t>2018</w:t>
      </w:r>
      <w:r>
        <w:rPr>
          <w:rFonts w:ascii="宋体" w:hAnsi="宋体" w:hint="eastAsia"/>
          <w:szCs w:val="21"/>
        </w:rPr>
        <w:t>年计价定额的基价，</w:t>
      </w:r>
      <w:r>
        <w:rPr>
          <w:rFonts w:ascii="宋体" w:hAnsi="宋体" w:hint="eastAsia"/>
          <w:szCs w:val="21"/>
        </w:rPr>
        <w:t>2018</w:t>
      </w:r>
      <w:r>
        <w:rPr>
          <w:rFonts w:ascii="宋体" w:hAnsi="宋体" w:hint="eastAsia"/>
          <w:szCs w:val="21"/>
        </w:rPr>
        <w:t>年计价定额没有的基价，按市场价计），按照第</w:t>
      </w:r>
      <w:r>
        <w:rPr>
          <w:rFonts w:ascii="宋体" w:hAnsi="宋体" w:hint="eastAsia"/>
          <w:szCs w:val="21"/>
        </w:rPr>
        <w:t>10.4.1.3</w:t>
      </w:r>
      <w:r>
        <w:rPr>
          <w:rFonts w:ascii="宋体" w:hAnsi="宋体" w:hint="eastAsia"/>
          <w:szCs w:val="21"/>
        </w:rPr>
        <w:t>目约定执行；或参照重庆市场相同工作的市场价格上报监理</w:t>
      </w:r>
      <w:r>
        <w:rPr>
          <w:rFonts w:ascii="宋体" w:hAnsi="宋体" w:hint="eastAsia"/>
          <w:szCs w:val="21"/>
        </w:rPr>
        <w:t>人，最终价格按承包人、监理人、跟审单位、发包人共同询价确认的价格执行。</w:t>
      </w:r>
    </w:p>
    <w:p w:rsidR="007B7154" w:rsidRDefault="00340CB9">
      <w:pPr>
        <w:spacing w:line="360" w:lineRule="auto"/>
        <w:ind w:firstLineChars="200" w:firstLine="420"/>
        <w:jc w:val="left"/>
        <w:rPr>
          <w:rFonts w:ascii="宋体" w:hAnsi="宋体"/>
          <w:szCs w:val="21"/>
        </w:rPr>
      </w:pPr>
      <w:r>
        <w:rPr>
          <w:rFonts w:ascii="宋体" w:hAnsi="宋体" w:hint="eastAsia"/>
          <w:szCs w:val="21"/>
        </w:rPr>
        <w:t>本款补充</w:t>
      </w:r>
      <w:r>
        <w:rPr>
          <w:rFonts w:ascii="宋体" w:hAnsi="宋体" w:hint="eastAsia"/>
          <w:szCs w:val="21"/>
        </w:rPr>
        <w:t>10.4.3</w:t>
      </w:r>
      <w:r>
        <w:rPr>
          <w:rFonts w:ascii="宋体" w:hAnsi="宋体" w:hint="eastAsia"/>
          <w:szCs w:val="21"/>
        </w:rPr>
        <w:t>项：</w:t>
      </w:r>
    </w:p>
    <w:p w:rsidR="007B7154" w:rsidRDefault="00340CB9">
      <w:pPr>
        <w:spacing w:line="360" w:lineRule="auto"/>
        <w:ind w:firstLineChars="200" w:firstLine="420"/>
        <w:jc w:val="left"/>
        <w:rPr>
          <w:rFonts w:ascii="宋体" w:hAnsi="宋体"/>
          <w:szCs w:val="21"/>
        </w:rPr>
      </w:pPr>
      <w:r>
        <w:rPr>
          <w:rFonts w:ascii="宋体" w:hAnsi="宋体" w:hint="eastAsia"/>
          <w:szCs w:val="21"/>
        </w:rPr>
        <w:t>10.4.3</w:t>
      </w:r>
      <w:r>
        <w:rPr>
          <w:rFonts w:ascii="宋体" w:hAnsi="宋体" w:hint="eastAsia"/>
          <w:szCs w:val="21"/>
        </w:rPr>
        <w:t>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p>
    <w:p w:rsidR="007B7154" w:rsidRDefault="00340CB9">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hint="eastAsia"/>
          <w:szCs w:val="21"/>
          <w:u w:val="single"/>
        </w:rPr>
        <w:t>安全文明施工费应按照实际发生变化的措施项目依据现行安全文明施工费计取及管理政策规定及《重庆市建设工程费用定额》（</w:t>
      </w:r>
      <w:r>
        <w:rPr>
          <w:rFonts w:ascii="宋体" w:hAnsi="宋体" w:hint="eastAsia"/>
          <w:szCs w:val="21"/>
          <w:u w:val="single"/>
        </w:rPr>
        <w:t>CQFYDE-2018</w:t>
      </w:r>
      <w:r>
        <w:rPr>
          <w:rFonts w:ascii="宋体" w:hAnsi="宋体" w:hint="eastAsia"/>
          <w:szCs w:val="21"/>
          <w:u w:val="single"/>
        </w:rPr>
        <w:t>）规定执行</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w:t>
      </w:r>
      <w:r>
        <w:rPr>
          <w:rFonts w:ascii="宋体" w:hAnsi="宋体" w:hint="eastAsia"/>
          <w:szCs w:val="21"/>
          <w:u w:val="single"/>
        </w:rPr>
        <w:t>按照</w:t>
      </w:r>
      <w:r>
        <w:rPr>
          <w:rFonts w:ascii="宋体" w:hAnsi="宋体" w:hint="eastAsia"/>
          <w:szCs w:val="21"/>
          <w:u w:val="single"/>
        </w:rPr>
        <w:t>单价计算的措施项目费，应按照实际发生变化的措施项目，按照第</w:t>
      </w:r>
      <w:r>
        <w:rPr>
          <w:rFonts w:ascii="宋体" w:hAnsi="宋体" w:hint="eastAsia"/>
          <w:szCs w:val="21"/>
          <w:u w:val="single"/>
        </w:rPr>
        <w:t>10.4.1</w:t>
      </w:r>
      <w:r>
        <w:rPr>
          <w:rFonts w:ascii="宋体" w:hAnsi="宋体" w:hint="eastAsia"/>
          <w:szCs w:val="21"/>
          <w:u w:val="single"/>
        </w:rPr>
        <w:t>项〔变更估价原则〕约定执行</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w:t>
      </w:r>
      <w:r>
        <w:rPr>
          <w:rFonts w:ascii="宋体" w:hAnsi="宋体" w:hint="eastAsia"/>
          <w:szCs w:val="21"/>
          <w:u w:val="single"/>
        </w:rPr>
        <w:t>按总价（或系数）计算的措施项目费，应按照实际发生变化的措施项目费按承包人报价浮动率下浮后的金额计算</w:t>
      </w:r>
      <w:r>
        <w:rPr>
          <w:rFonts w:ascii="宋体" w:hAnsi="宋体" w:hint="eastAsia"/>
          <w:szCs w:val="21"/>
        </w:rPr>
        <w:t>；</w:t>
      </w:r>
    </w:p>
    <w:p w:rsidR="007B7154" w:rsidRDefault="00340CB9">
      <w:pPr>
        <w:spacing w:line="360" w:lineRule="auto"/>
        <w:ind w:firstLineChars="200" w:firstLine="420"/>
        <w:jc w:val="left"/>
        <w:rPr>
          <w:rFonts w:ascii="宋体" w:hAnsi="宋体"/>
          <w:szCs w:val="21"/>
          <w:u w:val="single"/>
        </w:rPr>
      </w:pPr>
      <w:r>
        <w:rPr>
          <w:rFonts w:ascii="宋体" w:hAnsi="宋体" w:hint="eastAsia"/>
          <w:szCs w:val="21"/>
        </w:rPr>
        <w:t>（</w:t>
      </w:r>
      <w:r>
        <w:rPr>
          <w:rFonts w:ascii="宋体" w:hAnsi="宋体" w:hint="eastAsia"/>
          <w:szCs w:val="21"/>
        </w:rPr>
        <w:t>4</w:t>
      </w:r>
      <w:r>
        <w:rPr>
          <w:rFonts w:ascii="宋体" w:hAnsi="宋体" w:hint="eastAsia"/>
          <w:szCs w:val="21"/>
        </w:rPr>
        <w:t>）</w:t>
      </w:r>
      <w:r>
        <w:rPr>
          <w:rFonts w:ascii="宋体" w:hAnsi="宋体" w:hint="eastAsia"/>
          <w:szCs w:val="21"/>
          <w:u w:val="single"/>
        </w:rPr>
        <w:t>如果承包人未事前将拟实施的方案提交给发包人确认，则应视为工程变更不引起措施项目费的调整或承包人放弃调整措施项目费的权利</w:t>
      </w:r>
      <w:r>
        <w:rPr>
          <w:rFonts w:ascii="宋体" w:hAnsi="宋体" w:hint="eastAsia"/>
          <w:szCs w:val="21"/>
        </w:rPr>
        <w:t>。</w:t>
      </w:r>
    </w:p>
    <w:p w:rsidR="007B7154" w:rsidRDefault="00340CB9">
      <w:pPr>
        <w:pStyle w:val="5"/>
        <w:spacing w:before="0" w:beforeAutospacing="0" w:after="0" w:afterAutospacing="0" w:line="360" w:lineRule="auto"/>
        <w:ind w:firstLineChars="200" w:firstLine="422"/>
        <w:rPr>
          <w:sz w:val="21"/>
          <w:szCs w:val="21"/>
        </w:rPr>
      </w:pPr>
      <w:bookmarkStart w:id="1066" w:name="_Toc532375639"/>
      <w:bookmarkStart w:id="1067" w:name="_Toc532377375"/>
      <w:bookmarkEnd w:id="1062"/>
      <w:r>
        <w:rPr>
          <w:rFonts w:hint="eastAsia"/>
          <w:sz w:val="21"/>
          <w:szCs w:val="21"/>
        </w:rPr>
        <w:t>1</w:t>
      </w:r>
      <w:bookmarkStart w:id="1068" w:name="_Toc297123544"/>
      <w:bookmarkStart w:id="1069" w:name="_Toc296891237"/>
      <w:bookmarkStart w:id="1070" w:name="_Toc296891025"/>
      <w:bookmarkStart w:id="1071" w:name="_Toc303539150"/>
      <w:bookmarkStart w:id="1072" w:name="_Toc292559907"/>
      <w:bookmarkStart w:id="1073" w:name="_Toc292559402"/>
      <w:bookmarkStart w:id="1074" w:name="_Toc297216203"/>
      <w:bookmarkStart w:id="1075" w:name="_Toc297048383"/>
      <w:bookmarkStart w:id="1076" w:name="_Toc296347196"/>
      <w:bookmarkStart w:id="1077" w:name="_Toc296944536"/>
      <w:bookmarkStart w:id="1078" w:name="_Toc296346698"/>
      <w:bookmarkStart w:id="1079" w:name="_Toc297120497"/>
      <w:bookmarkStart w:id="1080" w:name="_Toc300934993"/>
      <w:bookmarkStart w:id="1081" w:name="_Toc296503197"/>
      <w:bookmarkStart w:id="1082" w:name="_Toc312678029"/>
      <w:bookmarkStart w:id="1083" w:name="_Toc312677503"/>
      <w:bookmarkStart w:id="1084" w:name="_Toc304295570"/>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r>
        <w:rPr>
          <w:rFonts w:hint="eastAsia"/>
          <w:sz w:val="21"/>
          <w:szCs w:val="21"/>
        </w:rPr>
        <w:t>0.5</w:t>
      </w:r>
      <w:r>
        <w:rPr>
          <w:rFonts w:hint="eastAsia"/>
          <w:sz w:val="21"/>
          <w:szCs w:val="21"/>
        </w:rPr>
        <w:t>承</w:t>
      </w:r>
      <w:bookmarkStart w:id="1085" w:name="_Toc296944542"/>
      <w:bookmarkStart w:id="1086" w:name="_Toc296891243"/>
      <w:bookmarkStart w:id="1087" w:name="_Toc296891031"/>
      <w:bookmarkStart w:id="1088" w:name="_Toc297123545"/>
      <w:bookmarkStart w:id="1089" w:name="_Toc297048389"/>
      <w:bookmarkStart w:id="1090" w:name="_Toc292559408"/>
      <w:bookmarkStart w:id="1091" w:name="_Toc296347202"/>
      <w:bookmarkStart w:id="1092" w:name="_Toc296346704"/>
      <w:bookmarkStart w:id="1093" w:name="_Toc300934994"/>
      <w:bookmarkStart w:id="1094" w:name="_Toc296503203"/>
      <w:bookmarkStart w:id="1095" w:name="_Toc292559913"/>
      <w:bookmarkStart w:id="1096" w:name="_Toc297120503"/>
      <w:bookmarkStart w:id="1097" w:name="_Toc303539151"/>
      <w:bookmarkStart w:id="1098" w:name="_Toc297216204"/>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r>
        <w:rPr>
          <w:rFonts w:hint="eastAsia"/>
          <w:sz w:val="21"/>
          <w:szCs w:val="21"/>
        </w:rPr>
        <w:t>包人的合理化建议</w:t>
      </w:r>
      <w:bookmarkEnd w:id="1066"/>
      <w:bookmarkEnd w:id="1067"/>
    </w:p>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p w:rsidR="007B7154" w:rsidRDefault="00340CB9">
      <w:pPr>
        <w:spacing w:line="360" w:lineRule="auto"/>
        <w:ind w:firstLineChars="200" w:firstLine="420"/>
        <w:jc w:val="left"/>
        <w:rPr>
          <w:rFonts w:ascii="宋体" w:hAnsi="宋体"/>
          <w:szCs w:val="21"/>
        </w:rPr>
      </w:pPr>
      <w:r>
        <w:rPr>
          <w:rFonts w:ascii="宋体" w:hAnsi="宋体" w:hint="eastAsia"/>
          <w:szCs w:val="21"/>
        </w:rPr>
        <w:t>承包人提出合理化建议的，应向监理人提交合理化建议说明，说明建议的内容和理由，以及实施该建议对合同价格和（或）工期和（或）工程经济效益的影响。</w:t>
      </w:r>
    </w:p>
    <w:p w:rsidR="007B7154" w:rsidRDefault="00340CB9">
      <w:pPr>
        <w:spacing w:line="360" w:lineRule="auto"/>
        <w:ind w:firstLineChars="200" w:firstLine="420"/>
        <w:jc w:val="left"/>
        <w:rPr>
          <w:rFonts w:ascii="宋体" w:hAnsi="宋体"/>
          <w:szCs w:val="21"/>
        </w:rPr>
      </w:pPr>
      <w:r>
        <w:rPr>
          <w:rFonts w:ascii="宋体" w:hAnsi="宋体" w:hint="eastAsia"/>
          <w:szCs w:val="21"/>
        </w:rPr>
        <w:t>监理人</w:t>
      </w:r>
      <w:r>
        <w:rPr>
          <w:rFonts w:ascii="宋体" w:hAnsi="宋体" w:hint="eastAsia"/>
          <w:szCs w:val="21"/>
        </w:rPr>
        <w:t>审查承包人合理化建议的期限：</w:t>
      </w:r>
      <w:r>
        <w:rPr>
          <w:rFonts w:ascii="宋体" w:hAnsi="宋体" w:hint="eastAsia"/>
          <w:szCs w:val="21"/>
          <w:u w:val="single"/>
        </w:rPr>
        <w:t>不超过</w:t>
      </w:r>
      <w:r>
        <w:rPr>
          <w:rFonts w:ascii="宋体" w:hAnsi="宋体" w:hint="eastAsia"/>
          <w:szCs w:val="21"/>
          <w:u w:val="single"/>
        </w:rPr>
        <w:t>14</w:t>
      </w:r>
      <w:r>
        <w:rPr>
          <w:rFonts w:ascii="宋体" w:hAnsi="宋体" w:hint="eastAsia"/>
          <w:szCs w:val="21"/>
          <w:u w:val="single"/>
        </w:rPr>
        <w:t>天</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发包人审批承包人合理化建议的期限：</w:t>
      </w:r>
      <w:r>
        <w:rPr>
          <w:rFonts w:ascii="宋体" w:hAnsi="宋体" w:hint="eastAsia"/>
          <w:szCs w:val="21"/>
          <w:u w:val="single"/>
        </w:rPr>
        <w:t>不超过</w:t>
      </w:r>
      <w:r>
        <w:rPr>
          <w:rFonts w:ascii="宋体" w:hAnsi="宋体" w:hint="eastAsia"/>
          <w:szCs w:val="21"/>
          <w:u w:val="single"/>
        </w:rPr>
        <w:t>14</w:t>
      </w:r>
      <w:r>
        <w:rPr>
          <w:rFonts w:ascii="宋体" w:hAnsi="宋体" w:hint="eastAsia"/>
          <w:szCs w:val="21"/>
          <w:u w:val="single"/>
        </w:rPr>
        <w:t>天</w:t>
      </w:r>
      <w:r>
        <w:rPr>
          <w:rFonts w:ascii="宋体" w:hAnsi="宋体" w:hint="eastAsia"/>
          <w:szCs w:val="21"/>
        </w:rPr>
        <w:t>。</w:t>
      </w:r>
    </w:p>
    <w:p w:rsidR="007B7154" w:rsidRDefault="00340CB9">
      <w:pPr>
        <w:spacing w:line="360" w:lineRule="auto"/>
        <w:ind w:firstLineChars="200" w:firstLine="420"/>
        <w:jc w:val="left"/>
        <w:rPr>
          <w:rFonts w:ascii="宋体" w:hAnsi="宋体"/>
          <w:szCs w:val="21"/>
          <w:u w:val="single"/>
        </w:rPr>
      </w:pPr>
      <w:r>
        <w:rPr>
          <w:rFonts w:ascii="宋体" w:hAnsi="宋体" w:hint="eastAsia"/>
          <w:szCs w:val="21"/>
        </w:rPr>
        <w:t>承</w:t>
      </w:r>
      <w:bookmarkStart w:id="1099" w:name="_Toc297216205"/>
      <w:bookmarkStart w:id="1100" w:name="_Toc297120504"/>
      <w:bookmarkStart w:id="1101" w:name="_Toc297048390"/>
      <w:bookmarkStart w:id="1102" w:name="_Toc318581175"/>
      <w:bookmarkStart w:id="1103" w:name="_Toc297123546"/>
      <w:bookmarkStart w:id="1104" w:name="_Toc296944543"/>
      <w:bookmarkStart w:id="1105" w:name="_Toc296347203"/>
      <w:bookmarkStart w:id="1106" w:name="_Toc312677504"/>
      <w:bookmarkStart w:id="1107" w:name="_Toc292559914"/>
      <w:bookmarkStart w:id="1108" w:name="_Toc300934995"/>
      <w:bookmarkStart w:id="1109" w:name="_Toc296891244"/>
      <w:bookmarkStart w:id="1110" w:name="_Toc303539152"/>
      <w:bookmarkStart w:id="1111" w:name="_Toc304295571"/>
      <w:bookmarkStart w:id="1112" w:name="_Toc292559409"/>
      <w:bookmarkStart w:id="1113" w:name="_Toc296346705"/>
      <w:bookmarkStart w:id="1114" w:name="_Toc296503204"/>
      <w:bookmarkStart w:id="1115" w:name="_Toc312678030"/>
      <w:bookmarkStart w:id="1116" w:name="_Toc296891032"/>
      <w:r>
        <w:rPr>
          <w:rFonts w:ascii="宋体" w:hAnsi="宋体" w:hint="eastAsia"/>
          <w:szCs w:val="21"/>
        </w:rPr>
        <w:t>包人提出的合理化建议降低了合同价格或缩短了工期或者提高了工程经济效益的奖励的方法和金额为：</w:t>
      </w:r>
      <w:r>
        <w:rPr>
          <w:rFonts w:ascii="宋体" w:hAnsi="宋体" w:hint="eastAsia"/>
          <w:szCs w:val="21"/>
          <w:u w:val="single"/>
        </w:rPr>
        <w:t>合理化建议带来经济效益的</w:t>
      </w:r>
      <w:r>
        <w:rPr>
          <w:rFonts w:ascii="宋体" w:hAnsi="宋体" w:hint="eastAsia"/>
          <w:szCs w:val="21"/>
          <w:u w:val="single"/>
        </w:rPr>
        <w:t>5</w:t>
      </w:r>
      <w:r>
        <w:rPr>
          <w:rFonts w:ascii="宋体" w:hAnsi="宋体" w:hint="eastAsia"/>
          <w:szCs w:val="21"/>
          <w:u w:val="single"/>
        </w:rPr>
        <w:t>～</w:t>
      </w:r>
      <w:r>
        <w:rPr>
          <w:rFonts w:ascii="宋体" w:hAnsi="宋体" w:hint="eastAsia"/>
          <w:szCs w:val="21"/>
          <w:u w:val="single"/>
        </w:rPr>
        <w:t>10 %</w:t>
      </w:r>
      <w:r>
        <w:rPr>
          <w:rFonts w:ascii="宋体" w:hAnsi="宋体" w:hint="eastAsia"/>
          <w:szCs w:val="21"/>
        </w:rPr>
        <w:t>。</w:t>
      </w:r>
    </w:p>
    <w:p w:rsidR="007B7154" w:rsidRDefault="00340CB9">
      <w:pPr>
        <w:pStyle w:val="5"/>
        <w:spacing w:before="0" w:beforeAutospacing="0" w:after="0" w:afterAutospacing="0" w:line="360" w:lineRule="auto"/>
        <w:ind w:firstLineChars="200" w:firstLine="422"/>
        <w:rPr>
          <w:sz w:val="21"/>
          <w:szCs w:val="21"/>
        </w:rPr>
      </w:pPr>
      <w:bookmarkStart w:id="1117" w:name="_Toc532375640"/>
      <w:bookmarkStart w:id="1118" w:name="_Toc532377376"/>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r>
        <w:rPr>
          <w:rFonts w:hint="eastAsia"/>
          <w:sz w:val="21"/>
          <w:szCs w:val="21"/>
        </w:rPr>
        <w:t>1</w:t>
      </w:r>
      <w:bookmarkStart w:id="1119" w:name="_Toc297123548"/>
      <w:bookmarkStart w:id="1120" w:name="_Toc297048385"/>
      <w:bookmarkStart w:id="1121" w:name="_Toc304295574"/>
      <w:bookmarkStart w:id="1122" w:name="_Toc296891239"/>
      <w:bookmarkStart w:id="1123" w:name="_Toc296347198"/>
      <w:bookmarkStart w:id="1124" w:name="_Toc300934997"/>
      <w:bookmarkStart w:id="1125" w:name="_Toc296944538"/>
      <w:bookmarkStart w:id="1126" w:name="_Toc297120499"/>
      <w:bookmarkStart w:id="1127" w:name="_Toc303539154"/>
      <w:bookmarkStart w:id="1128" w:name="_Toc312677507"/>
      <w:bookmarkStart w:id="1129" w:name="_Toc296346700"/>
      <w:bookmarkStart w:id="1130" w:name="_Toc296891027"/>
      <w:bookmarkStart w:id="1131" w:name="_Toc292559404"/>
      <w:bookmarkStart w:id="1132" w:name="_Toc292559909"/>
      <w:bookmarkStart w:id="1133" w:name="_Toc297216207"/>
      <w:bookmarkStart w:id="1134" w:name="_Toc312678033"/>
      <w:bookmarkStart w:id="1135" w:name="_Toc296503199"/>
      <w:r>
        <w:rPr>
          <w:rFonts w:hint="eastAsia"/>
          <w:sz w:val="21"/>
          <w:szCs w:val="21"/>
        </w:rPr>
        <w:t xml:space="preserve">0.7 </w:t>
      </w:r>
      <w:r>
        <w:rPr>
          <w:rFonts w:hint="eastAsia"/>
          <w:sz w:val="21"/>
          <w:szCs w:val="21"/>
        </w:rPr>
        <w:t>暂估价</w:t>
      </w:r>
      <w:bookmarkEnd w:id="1117"/>
      <w:bookmarkEnd w:id="1118"/>
    </w:p>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p w:rsidR="007B7154" w:rsidRDefault="00340CB9">
      <w:pPr>
        <w:spacing w:line="360" w:lineRule="auto"/>
        <w:ind w:firstLineChars="200" w:firstLine="420"/>
        <w:jc w:val="left"/>
        <w:rPr>
          <w:rFonts w:ascii="宋体" w:hAnsi="宋体"/>
          <w:szCs w:val="21"/>
        </w:rPr>
      </w:pPr>
      <w:r>
        <w:rPr>
          <w:rFonts w:ascii="宋体" w:hAnsi="宋体" w:hint="eastAsia"/>
          <w:szCs w:val="21"/>
        </w:rPr>
        <w:t>专业工程暂估价：</w:t>
      </w:r>
      <w:r>
        <w:rPr>
          <w:rFonts w:ascii="宋体" w:hAnsi="宋体" w:hint="eastAsia"/>
          <w:szCs w:val="21"/>
          <w:u w:val="single"/>
        </w:rPr>
        <w:t xml:space="preserve">        </w:t>
      </w:r>
      <w:r>
        <w:rPr>
          <w:rFonts w:ascii="宋体" w:hAnsi="宋体" w:hint="eastAsia"/>
          <w:szCs w:val="21"/>
        </w:rPr>
        <w:t>万元。</w:t>
      </w:r>
    </w:p>
    <w:p w:rsidR="007B7154" w:rsidRDefault="00340CB9">
      <w:pPr>
        <w:spacing w:line="360" w:lineRule="auto"/>
        <w:ind w:firstLineChars="200" w:firstLine="420"/>
        <w:jc w:val="left"/>
        <w:rPr>
          <w:rFonts w:ascii="宋体" w:hAnsi="宋体"/>
          <w:szCs w:val="21"/>
        </w:rPr>
      </w:pPr>
      <w:r>
        <w:rPr>
          <w:rFonts w:ascii="宋体" w:hAnsi="宋体" w:hint="eastAsia"/>
          <w:szCs w:val="21"/>
        </w:rPr>
        <w:t>单项合同估算价在国家相关法律法规规定必须招标规模以下的，符合可以不招标相关规定的，由承包人采取交钥匙工程模式实施，发包人配合。承包人（需在允许资质范围内）或承包人委托的有资质的专业分包单位实施。费用估价按照第</w:t>
      </w:r>
      <w:r>
        <w:rPr>
          <w:rFonts w:ascii="宋体" w:hAnsi="宋体" w:hint="eastAsia"/>
          <w:szCs w:val="21"/>
        </w:rPr>
        <w:t>10.4.1</w:t>
      </w:r>
      <w:r>
        <w:rPr>
          <w:rFonts w:ascii="宋体" w:hAnsi="宋体" w:hint="eastAsia"/>
          <w:szCs w:val="21"/>
        </w:rPr>
        <w:t>项〔变更估价原则〕执行，承包人申报，经监理人、跟审</w:t>
      </w:r>
      <w:r>
        <w:rPr>
          <w:rFonts w:ascii="宋体" w:hAnsi="宋体" w:hint="eastAsia"/>
          <w:szCs w:val="21"/>
        </w:rPr>
        <w:lastRenderedPageBreak/>
        <w:t>单位、发包人共同审定。审定后根据承包人签订的相关合同（需经监理人、跟审单位、发包人共同确认）约定，由承包人申报，随进度款按与相关单位签订的合同约定一并支付。</w:t>
      </w:r>
    </w:p>
    <w:p w:rsidR="007B7154" w:rsidRDefault="00340CB9">
      <w:pPr>
        <w:spacing w:line="360" w:lineRule="auto"/>
        <w:ind w:firstLineChars="200" w:firstLine="420"/>
        <w:jc w:val="left"/>
        <w:rPr>
          <w:rFonts w:ascii="宋体" w:hAnsi="宋体"/>
          <w:szCs w:val="21"/>
          <w:u w:val="single"/>
        </w:rPr>
      </w:pPr>
      <w:r>
        <w:rPr>
          <w:rFonts w:ascii="宋体" w:hAnsi="宋体" w:hint="eastAsia"/>
          <w:szCs w:val="21"/>
        </w:rPr>
        <w:t>单项合同暂估价在国家相关法律法规规定必须招标规模以上的，需依法必须招标的，由承包人、</w:t>
      </w:r>
      <w:r>
        <w:rPr>
          <w:rFonts w:ascii="宋体" w:hAnsi="宋体" w:hint="eastAsia"/>
          <w:szCs w:val="21"/>
        </w:rPr>
        <w:t>发包人共同招标确定。</w:t>
      </w:r>
    </w:p>
    <w:p w:rsidR="007B7154" w:rsidRDefault="00340CB9">
      <w:pPr>
        <w:pStyle w:val="5"/>
        <w:spacing w:before="0" w:beforeAutospacing="0" w:after="0" w:afterAutospacing="0" w:line="360" w:lineRule="auto"/>
        <w:ind w:firstLineChars="200" w:firstLine="422"/>
        <w:rPr>
          <w:sz w:val="21"/>
          <w:szCs w:val="21"/>
        </w:rPr>
      </w:pPr>
      <w:bookmarkStart w:id="1136" w:name="_Toc532375641"/>
      <w:bookmarkStart w:id="1137" w:name="_Toc532377377"/>
      <w:r>
        <w:rPr>
          <w:rFonts w:hint="eastAsia"/>
          <w:sz w:val="21"/>
          <w:szCs w:val="21"/>
        </w:rPr>
        <w:t xml:space="preserve">10.8 </w:t>
      </w:r>
      <w:r>
        <w:rPr>
          <w:rFonts w:hint="eastAsia"/>
          <w:sz w:val="21"/>
          <w:szCs w:val="21"/>
        </w:rPr>
        <w:t>暂列金额</w:t>
      </w:r>
      <w:bookmarkEnd w:id="1136"/>
      <w:bookmarkEnd w:id="1137"/>
    </w:p>
    <w:p w:rsidR="007B7154" w:rsidRDefault="00340CB9">
      <w:pPr>
        <w:autoSpaceDE w:val="0"/>
        <w:autoSpaceDN w:val="0"/>
        <w:spacing w:line="360" w:lineRule="auto"/>
        <w:ind w:firstLineChars="200" w:firstLine="420"/>
        <w:jc w:val="left"/>
        <w:rPr>
          <w:rFonts w:ascii="宋体" w:hAnsi="宋体"/>
          <w:szCs w:val="21"/>
        </w:rPr>
      </w:pPr>
      <w:r>
        <w:rPr>
          <w:rFonts w:ascii="宋体" w:hAnsi="宋体" w:hint="eastAsia"/>
          <w:szCs w:val="21"/>
        </w:rPr>
        <w:t>合同当事人关于暂列金额使用的约定：</w:t>
      </w:r>
      <w:r>
        <w:rPr>
          <w:rFonts w:ascii="宋体" w:hAnsi="宋体" w:hint="eastAsia"/>
          <w:szCs w:val="21"/>
          <w:u w:val="single"/>
        </w:rPr>
        <w:t xml:space="preserve">        </w:t>
      </w:r>
      <w:r>
        <w:rPr>
          <w:rFonts w:ascii="宋体" w:hAnsi="宋体" w:hint="eastAsia"/>
          <w:szCs w:val="21"/>
        </w:rPr>
        <w:t>。</w:t>
      </w:r>
    </w:p>
    <w:p w:rsidR="007B7154" w:rsidRDefault="00340CB9">
      <w:pPr>
        <w:pStyle w:val="4"/>
        <w:keepNext/>
        <w:keepLines/>
        <w:spacing w:beforeLines="50" w:before="156" w:beforeAutospacing="0" w:afterLines="50" w:after="156" w:afterAutospacing="0" w:line="360" w:lineRule="auto"/>
        <w:jc w:val="both"/>
        <w:rPr>
          <w:bCs w:val="0"/>
          <w:kern w:val="2"/>
          <w:sz w:val="21"/>
          <w:szCs w:val="21"/>
        </w:rPr>
      </w:pPr>
      <w:bookmarkStart w:id="1138" w:name="_Toc532377378"/>
      <w:bookmarkStart w:id="1139" w:name="_Toc351203643"/>
      <w:bookmarkStart w:id="1140" w:name="_Toc532375642"/>
      <w:r>
        <w:rPr>
          <w:rFonts w:hint="eastAsia"/>
          <w:kern w:val="2"/>
          <w:sz w:val="21"/>
          <w:szCs w:val="21"/>
        </w:rPr>
        <w:t xml:space="preserve">11. </w:t>
      </w:r>
      <w:r>
        <w:rPr>
          <w:rFonts w:hint="eastAsia"/>
          <w:kern w:val="2"/>
          <w:sz w:val="21"/>
          <w:szCs w:val="21"/>
        </w:rPr>
        <w:t>价格调整</w:t>
      </w:r>
      <w:bookmarkEnd w:id="1138"/>
      <w:bookmarkEnd w:id="1139"/>
      <w:bookmarkEnd w:id="1140"/>
    </w:p>
    <w:p w:rsidR="007B7154" w:rsidRDefault="00340CB9">
      <w:pPr>
        <w:pStyle w:val="4"/>
        <w:keepNext/>
        <w:keepLines/>
        <w:spacing w:beforeLines="50" w:before="156" w:beforeAutospacing="0" w:afterLines="50" w:after="156" w:afterAutospacing="0" w:line="360" w:lineRule="auto"/>
        <w:jc w:val="both"/>
        <w:rPr>
          <w:sz w:val="21"/>
          <w:szCs w:val="21"/>
        </w:rPr>
      </w:pPr>
      <w:bookmarkStart w:id="1141" w:name="_Toc297048391"/>
      <w:bookmarkStart w:id="1142" w:name="_Toc296891245"/>
      <w:bookmarkStart w:id="1143" w:name="_Toc296503205"/>
      <w:bookmarkStart w:id="1144" w:name="_Toc296347204"/>
      <w:bookmarkStart w:id="1145" w:name="_Toc297120505"/>
      <w:bookmarkStart w:id="1146" w:name="_Toc296944544"/>
      <w:bookmarkStart w:id="1147" w:name="_Toc296891033"/>
      <w:bookmarkStart w:id="1148" w:name="_Toc292559410"/>
      <w:bookmarkStart w:id="1149" w:name="_Toc296346706"/>
      <w:bookmarkStart w:id="1150" w:name="_Toc292559915"/>
      <w:bookmarkStart w:id="1151" w:name="_Toc532377382"/>
      <w:bookmarkStart w:id="1152" w:name="_Toc351203644"/>
      <w:bookmarkStart w:id="1153" w:name="_Toc532375646"/>
      <w:bookmarkStart w:id="1154" w:name="_Toc304295579"/>
      <w:bookmarkStart w:id="1155" w:name="_Toc312678040"/>
      <w:bookmarkStart w:id="1156" w:name="_Toc300935002"/>
      <w:bookmarkStart w:id="1157" w:name="_Toc297216211"/>
      <w:bookmarkStart w:id="1158" w:name="_Toc303539159"/>
      <w:bookmarkStart w:id="1159" w:name="_Toc297123552"/>
      <w:bookmarkEnd w:id="1021"/>
      <w:bookmarkEnd w:id="1022"/>
      <w:bookmarkEnd w:id="1023"/>
      <w:bookmarkEnd w:id="1024"/>
      <w:bookmarkEnd w:id="1025"/>
      <w:bookmarkEnd w:id="1026"/>
      <w:r>
        <w:rPr>
          <w:rFonts w:hint="eastAsia"/>
          <w:sz w:val="21"/>
          <w:szCs w:val="21"/>
        </w:rPr>
        <w:t xml:space="preserve"> </w:t>
      </w:r>
      <w:r>
        <w:rPr>
          <w:rFonts w:hint="eastAsia"/>
          <w:sz w:val="21"/>
          <w:szCs w:val="21"/>
        </w:rPr>
        <w:t>不调整</w:t>
      </w:r>
    </w:p>
    <w:p w:rsidR="007B7154" w:rsidRDefault="00340CB9">
      <w:pPr>
        <w:pStyle w:val="4"/>
        <w:keepNext/>
        <w:keepLines/>
        <w:spacing w:beforeLines="50" w:before="156" w:beforeAutospacing="0" w:afterLines="50" w:after="156" w:afterAutospacing="0" w:line="360" w:lineRule="auto"/>
        <w:jc w:val="both"/>
        <w:rPr>
          <w:bCs w:val="0"/>
          <w:kern w:val="2"/>
          <w:sz w:val="21"/>
          <w:szCs w:val="21"/>
        </w:rPr>
      </w:pPr>
      <w:r>
        <w:rPr>
          <w:rFonts w:hint="eastAsia"/>
          <w:kern w:val="2"/>
          <w:sz w:val="21"/>
          <w:szCs w:val="21"/>
        </w:rPr>
        <w:t xml:space="preserve">12. </w:t>
      </w:r>
      <w:bookmarkEnd w:id="1141"/>
      <w:bookmarkEnd w:id="1142"/>
      <w:bookmarkEnd w:id="1143"/>
      <w:bookmarkEnd w:id="1144"/>
      <w:bookmarkEnd w:id="1145"/>
      <w:bookmarkEnd w:id="1146"/>
      <w:bookmarkEnd w:id="1147"/>
      <w:bookmarkEnd w:id="1148"/>
      <w:bookmarkEnd w:id="1149"/>
      <w:bookmarkEnd w:id="1150"/>
      <w:r>
        <w:rPr>
          <w:rFonts w:hint="eastAsia"/>
          <w:kern w:val="2"/>
          <w:sz w:val="21"/>
          <w:szCs w:val="21"/>
        </w:rPr>
        <w:t>合同价格、计量与支付</w:t>
      </w:r>
      <w:bookmarkEnd w:id="1151"/>
      <w:bookmarkEnd w:id="1152"/>
      <w:bookmarkEnd w:id="1153"/>
    </w:p>
    <w:p w:rsidR="007B7154" w:rsidRDefault="00340CB9">
      <w:pPr>
        <w:pStyle w:val="5"/>
        <w:spacing w:before="0" w:beforeAutospacing="0" w:after="0" w:afterAutospacing="0" w:line="360" w:lineRule="auto"/>
        <w:ind w:firstLineChars="200" w:firstLine="422"/>
        <w:rPr>
          <w:sz w:val="21"/>
          <w:szCs w:val="21"/>
        </w:rPr>
      </w:pPr>
      <w:bookmarkStart w:id="1160" w:name="_Toc292559916"/>
      <w:bookmarkStart w:id="1161" w:name="_Toc292559411"/>
      <w:bookmarkStart w:id="1162" w:name="_Toc267251461"/>
      <w:bookmarkStart w:id="1163" w:name="_Toc296503206"/>
      <w:bookmarkStart w:id="1164" w:name="_Toc296944545"/>
      <w:bookmarkStart w:id="1165" w:name="_Toc296346707"/>
      <w:bookmarkStart w:id="1166" w:name="_Toc297120506"/>
      <w:bookmarkStart w:id="1167" w:name="_Toc296891246"/>
      <w:bookmarkStart w:id="1168" w:name="_Toc296347205"/>
      <w:bookmarkStart w:id="1169" w:name="_Toc297048392"/>
      <w:bookmarkStart w:id="1170" w:name="_Toc296891034"/>
      <w:bookmarkStart w:id="1171" w:name="_Toc532377383"/>
      <w:bookmarkStart w:id="1172" w:name="_Toc532375647"/>
      <w:bookmarkStart w:id="1173" w:name="_Toc297123553"/>
      <w:bookmarkStart w:id="1174" w:name="_Toc312678041"/>
      <w:bookmarkStart w:id="1175" w:name="_Toc300935003"/>
      <w:bookmarkStart w:id="1176" w:name="_Toc304295580"/>
      <w:bookmarkStart w:id="1177" w:name="_Toc303539160"/>
      <w:bookmarkStart w:id="1178" w:name="_Toc297216212"/>
      <w:bookmarkEnd w:id="1154"/>
      <w:bookmarkEnd w:id="1155"/>
      <w:bookmarkEnd w:id="1156"/>
      <w:bookmarkEnd w:id="1157"/>
      <w:bookmarkEnd w:id="1158"/>
      <w:bookmarkEnd w:id="1159"/>
      <w:r>
        <w:rPr>
          <w:rFonts w:hint="eastAsia"/>
          <w:sz w:val="21"/>
          <w:szCs w:val="21"/>
        </w:rPr>
        <w:t xml:space="preserve">12.1 </w:t>
      </w:r>
      <w:r>
        <w:rPr>
          <w:rFonts w:hint="eastAsia"/>
          <w:sz w:val="21"/>
          <w:szCs w:val="21"/>
        </w:rPr>
        <w:t>合</w:t>
      </w:r>
      <w:bookmarkEnd w:id="1160"/>
      <w:bookmarkEnd w:id="1161"/>
      <w:bookmarkEnd w:id="1162"/>
      <w:r>
        <w:rPr>
          <w:rFonts w:hint="eastAsia"/>
          <w:sz w:val="21"/>
          <w:szCs w:val="21"/>
        </w:rPr>
        <w:t>同价</w:t>
      </w:r>
      <w:bookmarkEnd w:id="1163"/>
      <w:bookmarkEnd w:id="1164"/>
      <w:bookmarkEnd w:id="1165"/>
      <w:bookmarkEnd w:id="1166"/>
      <w:bookmarkEnd w:id="1167"/>
      <w:bookmarkEnd w:id="1168"/>
      <w:bookmarkEnd w:id="1169"/>
      <w:bookmarkEnd w:id="1170"/>
      <w:r>
        <w:rPr>
          <w:rFonts w:hint="eastAsia"/>
          <w:sz w:val="21"/>
          <w:szCs w:val="21"/>
        </w:rPr>
        <w:t>格形式</w:t>
      </w:r>
      <w:bookmarkEnd w:id="1171"/>
      <w:bookmarkEnd w:id="1172"/>
    </w:p>
    <w:bookmarkEnd w:id="1173"/>
    <w:bookmarkEnd w:id="1174"/>
    <w:bookmarkEnd w:id="1175"/>
    <w:bookmarkEnd w:id="1176"/>
    <w:bookmarkEnd w:id="1177"/>
    <w:bookmarkEnd w:id="1178"/>
    <w:p w:rsidR="007B7154" w:rsidRDefault="00340CB9">
      <w:pPr>
        <w:spacing w:line="360" w:lineRule="auto"/>
        <w:ind w:firstLineChars="200" w:firstLine="420"/>
        <w:jc w:val="left"/>
        <w:rPr>
          <w:rFonts w:ascii="宋体" w:hAnsi="宋体"/>
          <w:szCs w:val="21"/>
        </w:rPr>
      </w:pPr>
      <w:r>
        <w:rPr>
          <w:rFonts w:ascii="宋体" w:hAnsi="宋体" w:hint="eastAsia"/>
          <w:szCs w:val="21"/>
        </w:rPr>
        <w:t>1</w:t>
      </w:r>
      <w:r>
        <w:rPr>
          <w:rFonts w:ascii="宋体" w:hAnsi="宋体" w:hint="eastAsia"/>
          <w:szCs w:val="21"/>
        </w:rPr>
        <w:t>、单价合同。</w:t>
      </w:r>
    </w:p>
    <w:p w:rsidR="007B7154" w:rsidRDefault="00340CB9">
      <w:pPr>
        <w:spacing w:line="360" w:lineRule="auto"/>
        <w:ind w:firstLineChars="200" w:firstLine="420"/>
        <w:jc w:val="left"/>
        <w:rPr>
          <w:rFonts w:ascii="宋体" w:hAnsi="宋体"/>
          <w:szCs w:val="21"/>
          <w:u w:val="single"/>
        </w:rPr>
      </w:pPr>
      <w:r>
        <w:rPr>
          <w:rFonts w:ascii="宋体" w:hAnsi="宋体" w:hint="eastAsia"/>
          <w:szCs w:val="21"/>
        </w:rPr>
        <w:t>综合单价包含的风险范围：</w:t>
      </w:r>
      <w:r>
        <w:rPr>
          <w:rFonts w:ascii="宋体" w:hAnsi="宋体" w:hint="eastAsia"/>
          <w:szCs w:val="21"/>
          <w:u w:val="single"/>
        </w:rPr>
        <w:t>包括但不限于为实施和完成合同工程所需的人工费、材料费、施工机具使用费、企业管理费、利润、风险费、施工技术措施项目费、施工组织措施项目费及缺陷修复等费用，以及</w:t>
      </w:r>
      <w:bookmarkStart w:id="1179" w:name="_Hlk528508096"/>
      <w:r>
        <w:rPr>
          <w:rFonts w:ascii="宋体" w:hAnsi="宋体" w:hint="eastAsia"/>
          <w:szCs w:val="21"/>
          <w:u w:val="single"/>
        </w:rPr>
        <w:t>第</w:t>
      </w:r>
      <w:r>
        <w:rPr>
          <w:rFonts w:ascii="宋体" w:hAnsi="宋体" w:hint="eastAsia"/>
          <w:szCs w:val="21"/>
          <w:u w:val="single"/>
        </w:rPr>
        <w:t>11.1</w:t>
      </w:r>
      <w:r>
        <w:rPr>
          <w:rFonts w:ascii="宋体" w:hAnsi="宋体" w:hint="eastAsia"/>
          <w:szCs w:val="21"/>
          <w:u w:val="single"/>
        </w:rPr>
        <w:t>款〔市场价格波动引起的调整〕约定范围内的市场价格波动风险、政策性文件规定的各项应有费用、</w:t>
      </w:r>
      <w:bookmarkEnd w:id="1179"/>
      <w:r>
        <w:rPr>
          <w:rFonts w:ascii="宋体" w:hAnsi="宋体" w:hint="eastAsia"/>
          <w:szCs w:val="21"/>
          <w:u w:val="single"/>
        </w:rPr>
        <w:t>招标文件和合同明示或暗示的应由承包人承担的所有责任、义务和风险等所需的费用</w:t>
      </w:r>
      <w:r>
        <w:rPr>
          <w:rFonts w:ascii="宋体" w:hAnsi="宋体" w:hint="eastAsia"/>
          <w:szCs w:val="21"/>
        </w:rPr>
        <w:t>。</w:t>
      </w:r>
    </w:p>
    <w:p w:rsidR="007B7154" w:rsidRDefault="00340CB9">
      <w:pPr>
        <w:spacing w:line="360" w:lineRule="auto"/>
        <w:ind w:firstLineChars="200" w:firstLine="420"/>
        <w:jc w:val="left"/>
        <w:rPr>
          <w:rFonts w:ascii="宋体" w:hAnsi="宋体"/>
          <w:szCs w:val="21"/>
          <w:u w:val="single"/>
        </w:rPr>
      </w:pPr>
      <w:r>
        <w:rPr>
          <w:rFonts w:ascii="宋体" w:hAnsi="宋体" w:hint="eastAsia"/>
          <w:szCs w:val="21"/>
        </w:rPr>
        <w:t>风险费用的计算方法：</w:t>
      </w:r>
      <w:r>
        <w:rPr>
          <w:rFonts w:ascii="宋体" w:hAnsi="宋体" w:hint="eastAsia"/>
          <w:szCs w:val="21"/>
          <w:u w:val="single"/>
        </w:rPr>
        <w:t>由承包人自行考虑并计入签约合同价格中，包干使用</w:t>
      </w:r>
      <w:r>
        <w:rPr>
          <w:rFonts w:ascii="宋体" w:hAnsi="宋体" w:hint="eastAsia"/>
          <w:szCs w:val="21"/>
        </w:rPr>
        <w:t>。</w:t>
      </w:r>
    </w:p>
    <w:p w:rsidR="007B7154" w:rsidRDefault="00340CB9">
      <w:pPr>
        <w:spacing w:line="360" w:lineRule="auto"/>
        <w:ind w:firstLineChars="200" w:firstLine="420"/>
        <w:jc w:val="left"/>
        <w:rPr>
          <w:rFonts w:ascii="宋体" w:hAnsi="宋体"/>
          <w:szCs w:val="21"/>
          <w:u w:val="single"/>
        </w:rPr>
      </w:pPr>
      <w:r>
        <w:rPr>
          <w:rFonts w:ascii="宋体" w:hAnsi="宋体" w:hint="eastAsia"/>
          <w:szCs w:val="21"/>
        </w:rPr>
        <w:t>风险范围以外合同价格的调整方法：</w:t>
      </w:r>
      <w:r>
        <w:rPr>
          <w:rFonts w:ascii="宋体" w:hAnsi="宋体" w:hint="eastAsia"/>
          <w:szCs w:val="21"/>
          <w:u w:val="single"/>
        </w:rPr>
        <w:t>按照合同相关条款约定执行</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rPr>
        <w:t>、总价合同。</w:t>
      </w:r>
    </w:p>
    <w:p w:rsidR="007B7154" w:rsidRDefault="00340CB9">
      <w:pPr>
        <w:spacing w:line="360" w:lineRule="auto"/>
        <w:ind w:firstLineChars="200" w:firstLine="420"/>
        <w:jc w:val="left"/>
        <w:rPr>
          <w:rFonts w:ascii="宋体" w:hAnsi="宋体"/>
          <w:szCs w:val="21"/>
          <w:u w:val="single"/>
        </w:rPr>
      </w:pPr>
      <w:r>
        <w:rPr>
          <w:rFonts w:ascii="宋体" w:hAnsi="宋体" w:hint="eastAsia"/>
          <w:szCs w:val="21"/>
        </w:rPr>
        <w:t>总价包含的风险范围：</w:t>
      </w:r>
      <w:r>
        <w:rPr>
          <w:rFonts w:ascii="宋体" w:hAnsi="宋体" w:hint="eastAsia"/>
          <w:szCs w:val="21"/>
          <w:u w:val="single"/>
        </w:rPr>
        <w:t>包括但不限于为实施和完成合同工程所需的人工费、材料费、施工机具使用费、企业管理费、利润、风险费、施工技术措施项目费、施工组织措施项目费、总承包服务费、规费和税金及缺陷修复等费用，以及第</w:t>
      </w:r>
      <w:r>
        <w:rPr>
          <w:rFonts w:ascii="宋体" w:hAnsi="宋体" w:hint="eastAsia"/>
          <w:szCs w:val="21"/>
          <w:u w:val="single"/>
        </w:rPr>
        <w:t>11.1</w:t>
      </w:r>
      <w:r>
        <w:rPr>
          <w:rFonts w:ascii="宋体" w:hAnsi="宋体" w:hint="eastAsia"/>
          <w:szCs w:val="21"/>
          <w:u w:val="single"/>
        </w:rPr>
        <w:t>款〔市场价格波动引起的调整〕约定范围内的市场价格波动风险、政策性文件规定的各</w:t>
      </w:r>
      <w:r>
        <w:rPr>
          <w:rFonts w:ascii="宋体" w:hAnsi="宋体" w:hint="eastAsia"/>
          <w:szCs w:val="21"/>
          <w:u w:val="single"/>
        </w:rPr>
        <w:t>项应有费用、招标文件和合同明示或暗示的应由承包人承担的所有责任、义务和风险等所需的费用</w:t>
      </w:r>
      <w:r>
        <w:rPr>
          <w:rFonts w:ascii="宋体" w:hAnsi="宋体" w:hint="eastAsia"/>
          <w:szCs w:val="21"/>
        </w:rPr>
        <w:t>。</w:t>
      </w:r>
    </w:p>
    <w:p w:rsidR="007B7154" w:rsidRDefault="00340CB9">
      <w:pPr>
        <w:spacing w:line="360" w:lineRule="auto"/>
        <w:ind w:firstLineChars="200" w:firstLine="420"/>
        <w:jc w:val="left"/>
        <w:rPr>
          <w:rFonts w:ascii="宋体" w:hAnsi="宋体"/>
          <w:szCs w:val="21"/>
          <w:u w:val="single"/>
        </w:rPr>
      </w:pPr>
      <w:r>
        <w:rPr>
          <w:rFonts w:ascii="宋体" w:hAnsi="宋体" w:hint="eastAsia"/>
          <w:szCs w:val="21"/>
        </w:rPr>
        <w:t>风险费用的计算方法：</w:t>
      </w:r>
      <w:r>
        <w:rPr>
          <w:rFonts w:ascii="宋体" w:hAnsi="宋体" w:hint="eastAsia"/>
          <w:szCs w:val="21"/>
          <w:u w:val="single"/>
        </w:rPr>
        <w:t>由承包人自行考虑并计入签约合同价格中，包干使用</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风险范围以外合同价格的调整方法：</w:t>
      </w:r>
      <w:r>
        <w:rPr>
          <w:rFonts w:ascii="宋体" w:hAnsi="宋体" w:hint="eastAsia"/>
          <w:szCs w:val="21"/>
          <w:u w:val="single"/>
        </w:rPr>
        <w:t>按照合同相关条款约定执行</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rPr>
        <w:t>、其他价格方式：</w:t>
      </w:r>
      <w:r>
        <w:rPr>
          <w:rFonts w:ascii="宋体" w:hAnsi="宋体" w:hint="eastAsia"/>
          <w:szCs w:val="21"/>
          <w:u w:val="single"/>
        </w:rPr>
        <w:t>不采用</w:t>
      </w:r>
      <w:r>
        <w:rPr>
          <w:rFonts w:ascii="宋体" w:hAnsi="宋体" w:hint="eastAsia"/>
          <w:szCs w:val="21"/>
        </w:rPr>
        <w:t>。</w:t>
      </w:r>
    </w:p>
    <w:p w:rsidR="007B7154" w:rsidRDefault="00340CB9">
      <w:pPr>
        <w:pStyle w:val="5"/>
        <w:spacing w:before="0" w:beforeAutospacing="0" w:after="0" w:afterAutospacing="0" w:line="360" w:lineRule="auto"/>
        <w:ind w:firstLineChars="200" w:firstLine="422"/>
        <w:rPr>
          <w:sz w:val="21"/>
          <w:szCs w:val="21"/>
        </w:rPr>
      </w:pPr>
      <w:bookmarkStart w:id="1180" w:name="_Toc532375648"/>
      <w:bookmarkStart w:id="1181" w:name="_Toc532377384"/>
      <w:bookmarkStart w:id="1182" w:name="_Toc300935004"/>
      <w:bookmarkStart w:id="1183" w:name="_Toc303539161"/>
      <w:bookmarkStart w:id="1184" w:name="_Toc297216213"/>
      <w:bookmarkStart w:id="1185" w:name="_Toc304295581"/>
      <w:bookmarkStart w:id="1186" w:name="_Toc312678042"/>
      <w:bookmarkStart w:id="1187" w:name="_Toc297123554"/>
      <w:bookmarkStart w:id="1188" w:name="_Toc292559917"/>
      <w:bookmarkStart w:id="1189" w:name="_Toc296347206"/>
      <w:bookmarkStart w:id="1190" w:name="_Toc297120507"/>
      <w:bookmarkStart w:id="1191" w:name="_Toc297048393"/>
      <w:bookmarkStart w:id="1192" w:name="_Toc296891247"/>
      <w:bookmarkStart w:id="1193" w:name="_Toc296891035"/>
      <w:bookmarkStart w:id="1194" w:name="_Toc296503207"/>
      <w:bookmarkStart w:id="1195" w:name="_Toc296944546"/>
      <w:bookmarkStart w:id="1196" w:name="_Toc292559412"/>
      <w:bookmarkStart w:id="1197" w:name="_Toc296346708"/>
      <w:r>
        <w:rPr>
          <w:rFonts w:hint="eastAsia"/>
          <w:sz w:val="21"/>
          <w:szCs w:val="21"/>
        </w:rPr>
        <w:t xml:space="preserve">12.2 </w:t>
      </w:r>
      <w:r>
        <w:rPr>
          <w:rFonts w:hint="eastAsia"/>
          <w:sz w:val="21"/>
          <w:szCs w:val="21"/>
        </w:rPr>
        <w:t>预付款</w:t>
      </w:r>
      <w:bookmarkEnd w:id="1180"/>
      <w:bookmarkEnd w:id="1181"/>
    </w:p>
    <w:bookmarkEnd w:id="1182"/>
    <w:bookmarkEnd w:id="1183"/>
    <w:bookmarkEnd w:id="1184"/>
    <w:bookmarkEnd w:id="1185"/>
    <w:bookmarkEnd w:id="1186"/>
    <w:bookmarkEnd w:id="1187"/>
    <w:p w:rsidR="007B7154" w:rsidRDefault="00340CB9">
      <w:pPr>
        <w:spacing w:line="360" w:lineRule="auto"/>
        <w:ind w:firstLineChars="200" w:firstLine="420"/>
        <w:jc w:val="left"/>
        <w:rPr>
          <w:rFonts w:ascii="宋体" w:hAnsi="宋体"/>
          <w:szCs w:val="21"/>
        </w:rPr>
      </w:pPr>
      <w:r>
        <w:rPr>
          <w:rFonts w:ascii="宋体" w:hAnsi="宋体" w:hint="eastAsia"/>
          <w:szCs w:val="21"/>
        </w:rPr>
        <w:t xml:space="preserve">12.2.1 </w:t>
      </w:r>
      <w:r>
        <w:rPr>
          <w:rFonts w:ascii="宋体" w:hAnsi="宋体" w:hint="eastAsia"/>
          <w:szCs w:val="21"/>
        </w:rPr>
        <w:t>预付款的支付</w:t>
      </w:r>
    </w:p>
    <w:p w:rsidR="007B7154" w:rsidRDefault="00340CB9">
      <w:pPr>
        <w:spacing w:line="360" w:lineRule="auto"/>
        <w:ind w:firstLineChars="200" w:firstLine="420"/>
        <w:jc w:val="left"/>
        <w:rPr>
          <w:rFonts w:ascii="宋体" w:hAnsi="宋体"/>
          <w:szCs w:val="21"/>
        </w:rPr>
      </w:pPr>
      <w:r>
        <w:rPr>
          <w:rFonts w:ascii="宋体" w:hAnsi="宋体" w:hint="eastAsia"/>
          <w:szCs w:val="21"/>
        </w:rPr>
        <w:t>预付款支付比例或金额：</w:t>
      </w:r>
      <w:r>
        <w:rPr>
          <w:rFonts w:ascii="宋体" w:hAnsi="宋体" w:hint="eastAsia"/>
          <w:szCs w:val="21"/>
          <w:u w:val="single"/>
        </w:rPr>
        <w:t xml:space="preserve">   /</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lastRenderedPageBreak/>
        <w:t>预付款支付期限：</w:t>
      </w:r>
      <w:r>
        <w:rPr>
          <w:rFonts w:ascii="宋体" w:hAnsi="宋体" w:hint="eastAsia"/>
          <w:szCs w:val="21"/>
          <w:u w:val="single"/>
        </w:rPr>
        <w:t xml:space="preserve">/ </w:t>
      </w:r>
      <w:r>
        <w:rPr>
          <w:rFonts w:ascii="宋体" w:hAnsi="宋体" w:hint="eastAsia"/>
          <w:szCs w:val="21"/>
        </w:rPr>
        <w:t>。</w:t>
      </w:r>
    </w:p>
    <w:p w:rsidR="007B7154" w:rsidRDefault="00340CB9">
      <w:pPr>
        <w:spacing w:line="360" w:lineRule="auto"/>
        <w:ind w:firstLineChars="200" w:firstLine="420"/>
        <w:jc w:val="left"/>
        <w:rPr>
          <w:rFonts w:ascii="宋体" w:hAnsi="宋体"/>
          <w:szCs w:val="21"/>
          <w:u w:val="single"/>
        </w:rPr>
      </w:pPr>
      <w:r>
        <w:rPr>
          <w:rFonts w:ascii="宋体" w:hAnsi="宋体" w:hint="eastAsia"/>
          <w:szCs w:val="21"/>
        </w:rPr>
        <w:t>预付款扣回的方式：</w:t>
      </w:r>
      <w:r>
        <w:rPr>
          <w:rFonts w:ascii="宋体" w:hAnsi="宋体" w:hint="eastAsia"/>
          <w:szCs w:val="21"/>
          <w:u w:val="single"/>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 xml:space="preserve">12.2.2 </w:t>
      </w:r>
      <w:r>
        <w:rPr>
          <w:rFonts w:ascii="宋体" w:hAnsi="宋体" w:hint="eastAsia"/>
          <w:szCs w:val="21"/>
        </w:rPr>
        <w:t>预付款担保</w:t>
      </w:r>
    </w:p>
    <w:p w:rsidR="007B7154" w:rsidRDefault="00340CB9">
      <w:pPr>
        <w:spacing w:line="360" w:lineRule="auto"/>
        <w:ind w:firstLineChars="200" w:firstLine="420"/>
        <w:jc w:val="left"/>
        <w:rPr>
          <w:rFonts w:ascii="宋体" w:hAnsi="宋体"/>
          <w:szCs w:val="21"/>
        </w:rPr>
      </w:pPr>
      <w:r>
        <w:rPr>
          <w:rFonts w:ascii="宋体" w:hAnsi="宋体" w:hint="eastAsia"/>
          <w:szCs w:val="21"/>
        </w:rPr>
        <w:t>承包人提交预付款担保的期限：</w:t>
      </w:r>
      <w:r>
        <w:rPr>
          <w:rFonts w:ascii="宋体" w:hAnsi="宋体" w:hint="eastAsia"/>
          <w:szCs w:val="21"/>
          <w:u w:val="single"/>
        </w:rPr>
        <w:t>/</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预付款担保的形式为：</w:t>
      </w:r>
      <w:r>
        <w:rPr>
          <w:rFonts w:ascii="宋体" w:hAnsi="宋体" w:hint="eastAsia"/>
          <w:szCs w:val="21"/>
          <w:u w:val="single"/>
        </w:rPr>
        <w:t>/</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预付款担保的金额：</w:t>
      </w:r>
      <w:r>
        <w:rPr>
          <w:rFonts w:ascii="宋体" w:hAnsi="宋体" w:hint="eastAsia"/>
          <w:szCs w:val="21"/>
          <w:u w:val="single"/>
        </w:rPr>
        <w:t xml:space="preserve">     /   </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预付款担保的时间：</w:t>
      </w:r>
      <w:r>
        <w:rPr>
          <w:rFonts w:ascii="宋体" w:hAnsi="宋体" w:hint="eastAsia"/>
          <w:szCs w:val="21"/>
          <w:u w:val="single"/>
        </w:rPr>
        <w:t xml:space="preserve">    /    </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预付款担保的期限：</w:t>
      </w:r>
      <w:r>
        <w:rPr>
          <w:rFonts w:ascii="宋体" w:hAnsi="宋体" w:hint="eastAsia"/>
          <w:szCs w:val="21"/>
          <w:u w:val="single"/>
        </w:rPr>
        <w:t xml:space="preserve">    /    </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预付款担保的退还时间：</w:t>
      </w:r>
      <w:r>
        <w:rPr>
          <w:rFonts w:ascii="宋体" w:hAnsi="宋体" w:hint="eastAsia"/>
          <w:szCs w:val="21"/>
          <w:u w:val="single"/>
        </w:rPr>
        <w:t xml:space="preserve">   /     </w:t>
      </w:r>
      <w:r>
        <w:rPr>
          <w:rFonts w:ascii="宋体" w:hAnsi="宋体" w:hint="eastAsia"/>
          <w:szCs w:val="21"/>
        </w:rPr>
        <w:t>。</w:t>
      </w:r>
    </w:p>
    <w:p w:rsidR="007B7154" w:rsidRDefault="00340CB9">
      <w:pPr>
        <w:pStyle w:val="5"/>
        <w:spacing w:before="0" w:beforeAutospacing="0" w:after="0" w:afterAutospacing="0" w:line="360" w:lineRule="auto"/>
        <w:ind w:firstLineChars="200" w:firstLine="422"/>
        <w:rPr>
          <w:sz w:val="21"/>
          <w:szCs w:val="21"/>
        </w:rPr>
      </w:pPr>
      <w:bookmarkStart w:id="1198" w:name="_Toc532375649"/>
      <w:bookmarkStart w:id="1199" w:name="_Toc532377385"/>
      <w:bookmarkEnd w:id="1188"/>
      <w:bookmarkEnd w:id="1189"/>
      <w:bookmarkEnd w:id="1190"/>
      <w:bookmarkEnd w:id="1191"/>
      <w:bookmarkEnd w:id="1192"/>
      <w:bookmarkEnd w:id="1193"/>
      <w:bookmarkEnd w:id="1194"/>
      <w:bookmarkEnd w:id="1195"/>
      <w:bookmarkEnd w:id="1196"/>
      <w:bookmarkEnd w:id="1197"/>
      <w:r>
        <w:rPr>
          <w:rFonts w:hint="eastAsia"/>
          <w:sz w:val="21"/>
          <w:szCs w:val="21"/>
        </w:rPr>
        <w:t xml:space="preserve">12.3 </w:t>
      </w:r>
      <w:r>
        <w:rPr>
          <w:rFonts w:hint="eastAsia"/>
          <w:sz w:val="21"/>
          <w:szCs w:val="21"/>
        </w:rPr>
        <w:t>计量</w:t>
      </w:r>
      <w:bookmarkEnd w:id="1198"/>
      <w:bookmarkEnd w:id="1199"/>
    </w:p>
    <w:p w:rsidR="007B7154" w:rsidRDefault="00340CB9">
      <w:pPr>
        <w:spacing w:line="360" w:lineRule="auto"/>
        <w:ind w:firstLineChars="200" w:firstLine="420"/>
        <w:jc w:val="left"/>
        <w:rPr>
          <w:rFonts w:ascii="宋体" w:hAnsi="宋体"/>
          <w:szCs w:val="21"/>
        </w:rPr>
      </w:pPr>
      <w:bookmarkStart w:id="1200" w:name="_Hlk528928260"/>
      <w:r>
        <w:rPr>
          <w:rFonts w:ascii="宋体" w:hAnsi="宋体" w:hint="eastAsia"/>
          <w:szCs w:val="21"/>
        </w:rPr>
        <w:t xml:space="preserve">12.3.1 </w:t>
      </w:r>
      <w:r>
        <w:rPr>
          <w:rFonts w:ascii="宋体" w:hAnsi="宋体" w:hint="eastAsia"/>
          <w:szCs w:val="21"/>
        </w:rPr>
        <w:t>计量原则</w:t>
      </w:r>
    </w:p>
    <w:p w:rsidR="007B7154" w:rsidRDefault="00340CB9">
      <w:pPr>
        <w:tabs>
          <w:tab w:val="left" w:pos="1134"/>
        </w:tabs>
        <w:spacing w:line="360" w:lineRule="auto"/>
        <w:ind w:firstLineChars="200" w:firstLine="420"/>
        <w:jc w:val="left"/>
        <w:rPr>
          <w:rFonts w:ascii="宋体" w:hAnsi="宋体"/>
          <w:szCs w:val="21"/>
        </w:rPr>
      </w:pPr>
      <w:r>
        <w:rPr>
          <w:rFonts w:ascii="宋体" w:hAnsi="宋体" w:hint="eastAsia"/>
          <w:szCs w:val="21"/>
        </w:rPr>
        <w:t>工程量按《房屋建筑与装饰工程工程量计算规范》（</w:t>
      </w:r>
      <w:r>
        <w:rPr>
          <w:rFonts w:ascii="宋体" w:hAnsi="宋体" w:hint="eastAsia"/>
          <w:szCs w:val="21"/>
        </w:rPr>
        <w:t>GB50854-2013</w:t>
      </w:r>
      <w:r>
        <w:rPr>
          <w:rFonts w:ascii="宋体" w:hAnsi="宋体" w:hint="eastAsia"/>
          <w:szCs w:val="21"/>
        </w:rPr>
        <w:t>）、《仿古建筑工程工程量计算规范》（</w:t>
      </w:r>
      <w:r>
        <w:rPr>
          <w:rFonts w:ascii="宋体" w:hAnsi="宋体" w:hint="eastAsia"/>
          <w:szCs w:val="21"/>
        </w:rPr>
        <w:t>GB50855-2013</w:t>
      </w:r>
      <w:r>
        <w:rPr>
          <w:rFonts w:ascii="宋体" w:hAnsi="宋体" w:hint="eastAsia"/>
          <w:szCs w:val="21"/>
        </w:rPr>
        <w:t>）、《通用安装工程工程量计算规范》（</w:t>
      </w:r>
      <w:r>
        <w:rPr>
          <w:rFonts w:ascii="宋体" w:hAnsi="宋体" w:hint="eastAsia"/>
          <w:szCs w:val="21"/>
        </w:rPr>
        <w:t>GB50856-2013</w:t>
      </w:r>
      <w:r>
        <w:rPr>
          <w:rFonts w:ascii="宋体" w:hAnsi="宋体" w:hint="eastAsia"/>
          <w:szCs w:val="21"/>
        </w:rPr>
        <w:t>）、《市政工程工程量计算规范》（</w:t>
      </w:r>
      <w:r>
        <w:rPr>
          <w:rFonts w:ascii="宋体" w:hAnsi="宋体" w:hint="eastAsia"/>
          <w:szCs w:val="21"/>
        </w:rPr>
        <w:t>GB50857-2013</w:t>
      </w:r>
      <w:r>
        <w:rPr>
          <w:rFonts w:ascii="宋体" w:hAnsi="宋体" w:hint="eastAsia"/>
          <w:szCs w:val="21"/>
        </w:rPr>
        <w:t>）、《园林绿化工程工程量计算规范》（</w:t>
      </w:r>
      <w:r>
        <w:rPr>
          <w:rFonts w:ascii="宋体" w:hAnsi="宋体" w:hint="eastAsia"/>
          <w:szCs w:val="21"/>
        </w:rPr>
        <w:t>GB50858-2013</w:t>
      </w:r>
      <w:r>
        <w:rPr>
          <w:rFonts w:ascii="宋体" w:hAnsi="宋体" w:hint="eastAsia"/>
          <w:szCs w:val="21"/>
        </w:rPr>
        <w:t>）、《矿山工程工程量计算规范》（</w:t>
      </w:r>
      <w:r>
        <w:rPr>
          <w:rFonts w:ascii="宋体" w:hAnsi="宋体" w:hint="eastAsia"/>
          <w:szCs w:val="21"/>
        </w:rPr>
        <w:t>GB508</w:t>
      </w:r>
      <w:r>
        <w:rPr>
          <w:rFonts w:ascii="宋体" w:hAnsi="宋体" w:hint="eastAsia"/>
          <w:szCs w:val="21"/>
        </w:rPr>
        <w:t>59-2013</w:t>
      </w:r>
      <w:r>
        <w:rPr>
          <w:rFonts w:ascii="宋体" w:hAnsi="宋体" w:hint="eastAsia"/>
          <w:szCs w:val="21"/>
        </w:rPr>
        <w:t>）、《构筑物工程工程量计算规范》（</w:t>
      </w:r>
      <w:r>
        <w:rPr>
          <w:rFonts w:ascii="宋体" w:hAnsi="宋体" w:hint="eastAsia"/>
          <w:szCs w:val="21"/>
        </w:rPr>
        <w:t>GB50860-2013</w:t>
      </w:r>
      <w:r>
        <w:rPr>
          <w:rFonts w:ascii="宋体" w:hAnsi="宋体" w:hint="eastAsia"/>
          <w:szCs w:val="21"/>
        </w:rPr>
        <w:t>）、《城市轨道交通工程工程量计算规范》（</w:t>
      </w:r>
      <w:r>
        <w:rPr>
          <w:rFonts w:ascii="宋体" w:hAnsi="宋体" w:hint="eastAsia"/>
          <w:szCs w:val="21"/>
        </w:rPr>
        <w:t>GB50861-2013</w:t>
      </w:r>
      <w:r>
        <w:rPr>
          <w:rFonts w:ascii="宋体" w:hAnsi="宋体" w:hint="eastAsia"/>
          <w:szCs w:val="21"/>
        </w:rPr>
        <w:t>）和《爆破工程工程量计算规范》（</w:t>
      </w:r>
      <w:r>
        <w:rPr>
          <w:rFonts w:ascii="宋体" w:hAnsi="宋体" w:hint="eastAsia"/>
          <w:szCs w:val="21"/>
        </w:rPr>
        <w:t>GB50862-2013</w:t>
      </w:r>
      <w:r>
        <w:rPr>
          <w:rFonts w:ascii="宋体" w:hAnsi="宋体" w:hint="eastAsia"/>
          <w:szCs w:val="21"/>
        </w:rPr>
        <w:t>）《重庆市建设工程工程量清单计价规则》（</w:t>
      </w:r>
      <w:r>
        <w:rPr>
          <w:rFonts w:ascii="宋体" w:hAnsi="宋体" w:hint="eastAsia"/>
          <w:szCs w:val="21"/>
        </w:rPr>
        <w:t>CQJJGZ-2013</w:t>
      </w:r>
      <w:r>
        <w:rPr>
          <w:rFonts w:ascii="宋体" w:hAnsi="宋体" w:hint="eastAsia"/>
          <w:szCs w:val="21"/>
        </w:rPr>
        <w:t>）、《重庆市建设工程工程量计算规则》（</w:t>
      </w:r>
      <w:r>
        <w:rPr>
          <w:rFonts w:ascii="宋体" w:hAnsi="宋体" w:hint="eastAsia"/>
          <w:szCs w:val="21"/>
        </w:rPr>
        <w:t>CQJLGZ-2013</w:t>
      </w:r>
      <w:r>
        <w:rPr>
          <w:rFonts w:ascii="宋体" w:hAnsi="宋体" w:hint="eastAsia"/>
          <w:szCs w:val="21"/>
        </w:rPr>
        <w:t>）等规定的计算规则及已标价工程量清单规定的工程量计算规则计量。</w:t>
      </w:r>
    </w:p>
    <w:bookmarkEnd w:id="1200"/>
    <w:p w:rsidR="007B7154" w:rsidRDefault="00340CB9">
      <w:pPr>
        <w:spacing w:line="360" w:lineRule="auto"/>
        <w:ind w:firstLineChars="200" w:firstLine="420"/>
        <w:jc w:val="left"/>
        <w:rPr>
          <w:rFonts w:ascii="宋体" w:hAnsi="宋体"/>
          <w:szCs w:val="21"/>
        </w:rPr>
      </w:pPr>
      <w:r>
        <w:rPr>
          <w:rFonts w:ascii="宋体" w:hAnsi="宋体" w:hint="eastAsia"/>
          <w:szCs w:val="21"/>
        </w:rPr>
        <w:t xml:space="preserve">12.3.2 </w:t>
      </w:r>
      <w:r>
        <w:rPr>
          <w:rFonts w:ascii="宋体" w:hAnsi="宋体" w:hint="eastAsia"/>
          <w:szCs w:val="21"/>
        </w:rPr>
        <w:t>计量周期</w:t>
      </w:r>
    </w:p>
    <w:p w:rsidR="007B7154" w:rsidRDefault="00340CB9">
      <w:pPr>
        <w:spacing w:line="360" w:lineRule="auto"/>
        <w:ind w:firstLineChars="200" w:firstLine="420"/>
        <w:jc w:val="left"/>
        <w:rPr>
          <w:rFonts w:ascii="宋体" w:hAnsi="宋体"/>
          <w:szCs w:val="21"/>
        </w:rPr>
      </w:pPr>
      <w:r>
        <w:rPr>
          <w:rFonts w:ascii="宋体" w:hAnsi="宋体" w:hint="eastAsia"/>
          <w:szCs w:val="21"/>
        </w:rPr>
        <w:t>关于计量周期的约定：</w:t>
      </w:r>
      <w:r>
        <w:rPr>
          <w:rFonts w:ascii="宋体" w:hAnsi="宋体" w:hint="eastAsia"/>
          <w:szCs w:val="21"/>
          <w:u w:val="single"/>
        </w:rPr>
        <w:t>按月计量根据具体项目实际情况可以按月、按进度、按节点等形式计量，按进度、按节点计量的参考按</w:t>
      </w:r>
      <w:r>
        <w:rPr>
          <w:rFonts w:ascii="宋体" w:hAnsi="宋体" w:hint="eastAsia"/>
          <w:szCs w:val="21"/>
          <w:u w:val="single"/>
        </w:rPr>
        <w:t>月计量原则执行）</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 xml:space="preserve">12.3.3 </w:t>
      </w:r>
      <w:r>
        <w:rPr>
          <w:rFonts w:ascii="宋体" w:hAnsi="宋体" w:hint="eastAsia"/>
          <w:szCs w:val="21"/>
        </w:rPr>
        <w:t>单价合同的计量</w:t>
      </w:r>
    </w:p>
    <w:p w:rsidR="007B7154" w:rsidRDefault="00340CB9">
      <w:pPr>
        <w:spacing w:line="360" w:lineRule="auto"/>
        <w:ind w:firstLineChars="200" w:firstLine="420"/>
        <w:jc w:val="left"/>
        <w:rPr>
          <w:rFonts w:ascii="宋体" w:hAnsi="宋体"/>
          <w:szCs w:val="21"/>
        </w:rPr>
      </w:pPr>
      <w:r>
        <w:rPr>
          <w:rFonts w:ascii="宋体" w:hAnsi="宋体" w:hint="eastAsia"/>
          <w:szCs w:val="21"/>
        </w:rPr>
        <w:t>关于单价合同计量的约定：</w:t>
      </w:r>
    </w:p>
    <w:p w:rsidR="007B7154" w:rsidRDefault="00340CB9">
      <w:pPr>
        <w:spacing w:line="360" w:lineRule="auto"/>
        <w:ind w:firstLineChars="200" w:firstLine="420"/>
        <w:jc w:val="left"/>
        <w:rPr>
          <w:rFonts w:ascii="宋体" w:hAnsi="宋体"/>
          <w:szCs w:val="21"/>
          <w:u w:val="single"/>
        </w:rPr>
      </w:pPr>
      <w:bookmarkStart w:id="1201" w:name="_Hlk528926162"/>
      <w:r>
        <w:rPr>
          <w:rFonts w:ascii="宋体" w:hAnsi="宋体" w:hint="eastAsia"/>
          <w:szCs w:val="21"/>
          <w:u w:val="single"/>
        </w:rPr>
        <w:t>（</w:t>
      </w:r>
      <w:r>
        <w:rPr>
          <w:rFonts w:ascii="宋体" w:hAnsi="宋体" w:hint="eastAsia"/>
          <w:szCs w:val="21"/>
          <w:u w:val="single"/>
        </w:rPr>
        <w:t>1</w:t>
      </w:r>
      <w:r>
        <w:rPr>
          <w:rFonts w:ascii="宋体" w:hAnsi="宋体" w:hint="eastAsia"/>
          <w:szCs w:val="21"/>
          <w:u w:val="single"/>
        </w:rPr>
        <w:t>）承包人应于当月</w:t>
      </w:r>
      <w:r>
        <w:rPr>
          <w:rFonts w:ascii="宋体" w:hAnsi="宋体" w:hint="eastAsia"/>
          <w:szCs w:val="21"/>
          <w:u w:val="single"/>
        </w:rPr>
        <w:t xml:space="preserve">  </w:t>
      </w:r>
      <w:r>
        <w:rPr>
          <w:rFonts w:ascii="宋体" w:hAnsi="宋体" w:hint="eastAsia"/>
          <w:szCs w:val="21"/>
          <w:u w:val="single"/>
        </w:rPr>
        <w:t>日前向监理人报送上月已完成的工程量，并附进度付款申请单、已完成工程量报表和其他有关资料</w:t>
      </w:r>
      <w:r>
        <w:rPr>
          <w:rFonts w:ascii="宋体" w:hAnsi="宋体" w:hint="eastAsia"/>
          <w:szCs w:val="21"/>
        </w:rPr>
        <w:t>。</w:t>
      </w:r>
    </w:p>
    <w:bookmarkEnd w:id="1201"/>
    <w:p w:rsidR="007B7154" w:rsidRDefault="00340CB9">
      <w:pPr>
        <w:spacing w:line="360" w:lineRule="auto"/>
        <w:ind w:firstLineChars="200" w:firstLine="420"/>
        <w:jc w:val="left"/>
        <w:rPr>
          <w:rFonts w:ascii="宋体" w:hAnsi="宋体"/>
          <w:szCs w:val="21"/>
          <w:u w:val="single"/>
        </w:rPr>
      </w:pPr>
      <w:r>
        <w:rPr>
          <w:rFonts w:ascii="宋体" w:hAnsi="宋体" w:hint="eastAsia"/>
          <w:szCs w:val="21"/>
          <w:u w:val="single"/>
        </w:rPr>
        <w:t>（</w:t>
      </w:r>
      <w:r>
        <w:rPr>
          <w:rFonts w:ascii="宋体" w:hAnsi="宋体" w:hint="eastAsia"/>
          <w:szCs w:val="21"/>
          <w:u w:val="single"/>
        </w:rPr>
        <w:t>2</w:t>
      </w:r>
      <w:r>
        <w:rPr>
          <w:rFonts w:ascii="宋体" w:hAnsi="宋体" w:hint="eastAsia"/>
          <w:szCs w:val="21"/>
          <w:u w:val="single"/>
        </w:rPr>
        <w:t>）承包人未在已标价的工程量清单中填入单价和（或）总价的子目，视为该子目的费用已包含合同工程的其他子目的单价或总价中，不再另行计量支付</w:t>
      </w:r>
      <w:r>
        <w:rPr>
          <w:rFonts w:ascii="宋体" w:hAnsi="宋体" w:hint="eastAsia"/>
          <w:szCs w:val="21"/>
        </w:rPr>
        <w:t>。</w:t>
      </w:r>
    </w:p>
    <w:p w:rsidR="007B7154" w:rsidRDefault="00340CB9">
      <w:pPr>
        <w:spacing w:line="360" w:lineRule="auto"/>
        <w:ind w:firstLineChars="200" w:firstLine="420"/>
        <w:jc w:val="left"/>
        <w:rPr>
          <w:rFonts w:ascii="宋体" w:hAnsi="宋体"/>
          <w:szCs w:val="21"/>
          <w:u w:val="single"/>
        </w:rPr>
      </w:pPr>
      <w:r>
        <w:rPr>
          <w:rFonts w:ascii="宋体" w:hAnsi="宋体" w:hint="eastAsia"/>
          <w:szCs w:val="21"/>
          <w:u w:val="single"/>
        </w:rPr>
        <w:t>（</w:t>
      </w:r>
      <w:r>
        <w:rPr>
          <w:rFonts w:ascii="宋体" w:hAnsi="宋体" w:hint="eastAsia"/>
          <w:szCs w:val="21"/>
          <w:u w:val="single"/>
        </w:rPr>
        <w:t>3</w:t>
      </w:r>
      <w:r>
        <w:rPr>
          <w:rFonts w:ascii="宋体" w:hAnsi="宋体" w:hint="eastAsia"/>
          <w:szCs w:val="21"/>
          <w:u w:val="single"/>
        </w:rPr>
        <w:t>）监理人应在收到承包人提交的工程量报表后</w:t>
      </w:r>
      <w:r>
        <w:rPr>
          <w:rFonts w:ascii="宋体" w:hAnsi="宋体" w:hint="eastAsia"/>
          <w:szCs w:val="21"/>
          <w:u w:val="single"/>
        </w:rPr>
        <w:t>7</w:t>
      </w:r>
      <w:r>
        <w:rPr>
          <w:rFonts w:ascii="宋体" w:hAnsi="宋体" w:hint="eastAsia"/>
          <w:szCs w:val="21"/>
          <w:u w:val="single"/>
        </w:rPr>
        <w:t>天内完成对承包人提交的工程量报表的审核并报送发包人；发包人收到监理人报送资料后</w:t>
      </w:r>
      <w:r>
        <w:rPr>
          <w:rFonts w:ascii="宋体" w:hAnsi="宋体" w:hint="eastAsia"/>
          <w:szCs w:val="21"/>
          <w:u w:val="single"/>
        </w:rPr>
        <w:t>7</w:t>
      </w:r>
      <w:r>
        <w:rPr>
          <w:rFonts w:ascii="宋体" w:hAnsi="宋体" w:hint="eastAsia"/>
          <w:szCs w:val="21"/>
          <w:u w:val="single"/>
        </w:rPr>
        <w:t>天内完成审批，以确定当月实际完成的工程量。监理人、跟审单</w:t>
      </w:r>
      <w:r>
        <w:rPr>
          <w:rFonts w:ascii="宋体" w:hAnsi="宋体" w:hint="eastAsia"/>
          <w:szCs w:val="21"/>
          <w:u w:val="single"/>
        </w:rPr>
        <w:t>位、发包人任一方对工程量有异议的，均有权要求承包人进行共同复核或抽样复测。承包人应协</w:t>
      </w:r>
      <w:r>
        <w:rPr>
          <w:rFonts w:ascii="宋体" w:hAnsi="宋体" w:hint="eastAsia"/>
          <w:szCs w:val="21"/>
          <w:u w:val="single"/>
        </w:rPr>
        <w:lastRenderedPageBreak/>
        <w:t>助监理人、跟审单位进行复核或抽样复测，并按监理人要求提供补充计量资料。承包人未按监理人要求参加复核或抽样复测的，监理人复核或修正的工程量视为承包人实际完成的工程量</w:t>
      </w:r>
      <w:r>
        <w:rPr>
          <w:rFonts w:ascii="宋体" w:hAnsi="宋体" w:hint="eastAsia"/>
          <w:szCs w:val="21"/>
        </w:rPr>
        <w:t>。</w:t>
      </w:r>
    </w:p>
    <w:p w:rsidR="007B7154" w:rsidRDefault="00340CB9">
      <w:pPr>
        <w:spacing w:line="360" w:lineRule="auto"/>
        <w:ind w:firstLineChars="200" w:firstLine="420"/>
        <w:jc w:val="left"/>
        <w:rPr>
          <w:rFonts w:ascii="宋体" w:hAnsi="宋体"/>
          <w:szCs w:val="21"/>
          <w:u w:val="single"/>
        </w:rPr>
      </w:pPr>
      <w:r>
        <w:rPr>
          <w:rFonts w:ascii="宋体" w:hAnsi="宋体" w:hint="eastAsia"/>
          <w:szCs w:val="21"/>
          <w:u w:val="single"/>
        </w:rPr>
        <w:t>（</w:t>
      </w:r>
      <w:r>
        <w:rPr>
          <w:rFonts w:ascii="宋体" w:hAnsi="宋体" w:hint="eastAsia"/>
          <w:szCs w:val="21"/>
          <w:u w:val="single"/>
        </w:rPr>
        <w:t>4</w:t>
      </w:r>
      <w:r>
        <w:rPr>
          <w:rFonts w:ascii="宋体" w:hAnsi="宋体" w:hint="eastAsia"/>
          <w:szCs w:val="21"/>
          <w:u w:val="single"/>
        </w:rPr>
        <w:t>）工程量的计量仅作为进度付款和工程施工进度控制的依据，不应认为是承包人履行合同义务完成工程的实际和准确的工程量，实际和准确工程量按竣工图和第</w:t>
      </w:r>
      <w:r>
        <w:rPr>
          <w:rFonts w:ascii="宋体" w:hAnsi="宋体" w:hint="eastAsia"/>
          <w:szCs w:val="21"/>
          <w:u w:val="single"/>
        </w:rPr>
        <w:t>12.3.1</w:t>
      </w:r>
      <w:r>
        <w:rPr>
          <w:rFonts w:ascii="宋体" w:hAnsi="宋体" w:hint="eastAsia"/>
          <w:szCs w:val="21"/>
          <w:u w:val="single"/>
        </w:rPr>
        <w:t>项〔计量原则〕约定确认的工程量为准</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 xml:space="preserve">12.3.4 </w:t>
      </w:r>
      <w:r>
        <w:rPr>
          <w:rFonts w:ascii="宋体" w:hAnsi="宋体" w:hint="eastAsia"/>
          <w:szCs w:val="21"/>
        </w:rPr>
        <w:t>总价合同的计量</w:t>
      </w:r>
    </w:p>
    <w:p w:rsidR="007B7154" w:rsidRDefault="00340CB9">
      <w:pPr>
        <w:spacing w:line="360" w:lineRule="auto"/>
        <w:ind w:firstLineChars="200" w:firstLine="420"/>
        <w:jc w:val="left"/>
        <w:rPr>
          <w:rFonts w:ascii="宋体" w:hAnsi="宋体"/>
          <w:szCs w:val="21"/>
        </w:rPr>
      </w:pPr>
      <w:r>
        <w:rPr>
          <w:rFonts w:ascii="宋体" w:hAnsi="宋体" w:hint="eastAsia"/>
          <w:szCs w:val="21"/>
        </w:rPr>
        <w:t>关于总价合同计量的约定：</w:t>
      </w:r>
      <w:r>
        <w:rPr>
          <w:rFonts w:ascii="宋体" w:hAnsi="宋体" w:hint="eastAsia"/>
          <w:szCs w:val="21"/>
          <w:u w:val="single"/>
        </w:rPr>
        <w:t>按形象进度比例支付</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12.3.5</w:t>
      </w:r>
      <w:r>
        <w:rPr>
          <w:rFonts w:ascii="宋体" w:hAnsi="宋体" w:hint="eastAsia"/>
          <w:szCs w:val="21"/>
        </w:rPr>
        <w:t>总价合同采用支付分解表计量支付的，是否适用第</w:t>
      </w:r>
      <w:r>
        <w:rPr>
          <w:rFonts w:ascii="宋体" w:hAnsi="宋体" w:hint="eastAsia"/>
          <w:szCs w:val="21"/>
        </w:rPr>
        <w:t>12.3.4</w:t>
      </w:r>
      <w:r>
        <w:rPr>
          <w:rFonts w:ascii="宋体" w:hAnsi="宋体" w:hint="eastAsia"/>
          <w:szCs w:val="21"/>
        </w:rPr>
        <w:t>项〔总价合同的计量〕约定进行计量：</w:t>
      </w:r>
      <w:r>
        <w:rPr>
          <w:rFonts w:ascii="宋体" w:hAnsi="宋体" w:hint="eastAsia"/>
          <w:szCs w:val="21"/>
          <w:u w:val="single"/>
        </w:rPr>
        <w:t>适用</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 xml:space="preserve">12.3.6 </w:t>
      </w:r>
      <w:r>
        <w:rPr>
          <w:rFonts w:ascii="宋体" w:hAnsi="宋体" w:hint="eastAsia"/>
          <w:szCs w:val="21"/>
        </w:rPr>
        <w:t>其他价格形式合同的计量</w:t>
      </w:r>
    </w:p>
    <w:p w:rsidR="007B7154" w:rsidRDefault="00340CB9">
      <w:pPr>
        <w:spacing w:line="360" w:lineRule="auto"/>
        <w:ind w:firstLineChars="200" w:firstLine="420"/>
        <w:jc w:val="left"/>
        <w:rPr>
          <w:rFonts w:ascii="宋体" w:hAnsi="宋体"/>
          <w:szCs w:val="21"/>
        </w:rPr>
      </w:pPr>
      <w:r>
        <w:rPr>
          <w:rFonts w:ascii="宋体" w:hAnsi="宋体" w:hint="eastAsia"/>
          <w:szCs w:val="21"/>
        </w:rPr>
        <w:t>其他价格形式的计量方式和程序：</w:t>
      </w:r>
      <w:r>
        <w:rPr>
          <w:rFonts w:ascii="宋体" w:hAnsi="宋体" w:hint="eastAsia"/>
          <w:szCs w:val="21"/>
          <w:u w:val="single"/>
        </w:rPr>
        <w:t>不采用</w:t>
      </w:r>
      <w:r>
        <w:rPr>
          <w:rFonts w:ascii="宋体" w:hAnsi="宋体" w:hint="eastAsia"/>
          <w:szCs w:val="21"/>
        </w:rPr>
        <w:t>。</w:t>
      </w:r>
    </w:p>
    <w:p w:rsidR="007B7154" w:rsidRDefault="00340CB9">
      <w:pPr>
        <w:pStyle w:val="5"/>
        <w:spacing w:before="0" w:beforeAutospacing="0" w:after="0" w:afterAutospacing="0" w:line="360" w:lineRule="auto"/>
        <w:ind w:firstLineChars="200" w:firstLine="422"/>
        <w:rPr>
          <w:sz w:val="21"/>
          <w:szCs w:val="21"/>
        </w:rPr>
      </w:pPr>
      <w:bookmarkStart w:id="1202" w:name="_Toc532375650"/>
      <w:bookmarkStart w:id="1203" w:name="_Toc532377386"/>
      <w:bookmarkStart w:id="1204" w:name="_Hlk528928289"/>
      <w:r>
        <w:rPr>
          <w:rFonts w:hint="eastAsia"/>
          <w:sz w:val="21"/>
          <w:szCs w:val="21"/>
        </w:rPr>
        <w:t xml:space="preserve">12.4 </w:t>
      </w:r>
      <w:r>
        <w:rPr>
          <w:rFonts w:hint="eastAsia"/>
          <w:sz w:val="21"/>
          <w:szCs w:val="21"/>
        </w:rPr>
        <w:t>工程进度款支付</w:t>
      </w:r>
      <w:bookmarkEnd w:id="1202"/>
      <w:bookmarkEnd w:id="1203"/>
    </w:p>
    <w:bookmarkEnd w:id="1204"/>
    <w:p w:rsidR="007B7154" w:rsidRDefault="00340CB9">
      <w:pPr>
        <w:spacing w:line="360" w:lineRule="auto"/>
        <w:ind w:firstLineChars="200" w:firstLine="420"/>
        <w:jc w:val="left"/>
        <w:rPr>
          <w:rFonts w:ascii="宋体" w:hAnsi="宋体"/>
          <w:szCs w:val="21"/>
        </w:rPr>
      </w:pPr>
      <w:r>
        <w:rPr>
          <w:rFonts w:ascii="宋体" w:hAnsi="宋体" w:hint="eastAsia"/>
          <w:szCs w:val="21"/>
        </w:rPr>
        <w:t xml:space="preserve">12.4.1 </w:t>
      </w:r>
      <w:r>
        <w:rPr>
          <w:rFonts w:ascii="宋体" w:hAnsi="宋体" w:hint="eastAsia"/>
          <w:szCs w:val="21"/>
        </w:rPr>
        <w:t>付款周期</w:t>
      </w:r>
    </w:p>
    <w:p w:rsidR="007B7154" w:rsidRDefault="00340CB9">
      <w:pPr>
        <w:spacing w:line="360" w:lineRule="auto"/>
        <w:ind w:firstLineChars="200" w:firstLine="420"/>
        <w:jc w:val="left"/>
        <w:rPr>
          <w:rFonts w:ascii="宋体" w:hAnsi="宋体"/>
          <w:szCs w:val="21"/>
        </w:rPr>
      </w:pPr>
      <w:r>
        <w:rPr>
          <w:rFonts w:ascii="宋体" w:hAnsi="宋体" w:hint="eastAsia"/>
          <w:szCs w:val="21"/>
        </w:rPr>
        <w:t>关于付款周期的约定：</w:t>
      </w:r>
      <w:r>
        <w:rPr>
          <w:rFonts w:ascii="宋体" w:hAnsi="宋体" w:hint="eastAsia"/>
          <w:szCs w:val="21"/>
          <w:u w:val="single"/>
        </w:rPr>
        <w:t>按月计量支付进度款（按进度、按节点计量支付进度款的参考按月计量支付进度款原则执行）</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 xml:space="preserve">12.4.2 </w:t>
      </w:r>
      <w:r>
        <w:rPr>
          <w:rFonts w:ascii="宋体" w:hAnsi="宋体" w:hint="eastAsia"/>
          <w:szCs w:val="21"/>
        </w:rPr>
        <w:t>进度付款申请单的编制</w:t>
      </w:r>
    </w:p>
    <w:p w:rsidR="007B7154" w:rsidRDefault="00340CB9">
      <w:pPr>
        <w:spacing w:line="360" w:lineRule="auto"/>
        <w:ind w:firstLineChars="200" w:firstLine="420"/>
        <w:jc w:val="left"/>
        <w:rPr>
          <w:rFonts w:ascii="宋体" w:hAnsi="宋体"/>
          <w:szCs w:val="21"/>
        </w:rPr>
      </w:pPr>
      <w:r>
        <w:rPr>
          <w:rFonts w:ascii="宋体" w:hAnsi="宋体" w:hint="eastAsia"/>
          <w:szCs w:val="21"/>
        </w:rPr>
        <w:t>进度付款申请单应包括下列内容：</w:t>
      </w:r>
    </w:p>
    <w:p w:rsidR="007B7154" w:rsidRDefault="00340CB9">
      <w:pPr>
        <w:spacing w:line="360" w:lineRule="auto"/>
        <w:ind w:firstLineChars="200" w:firstLine="420"/>
        <w:jc w:val="left"/>
        <w:rPr>
          <w:rFonts w:ascii="宋体" w:hAnsi="宋体"/>
          <w:szCs w:val="21"/>
        </w:rPr>
      </w:pPr>
      <w:r>
        <w:rPr>
          <w:rFonts w:ascii="宋体" w:hAnsi="宋体" w:hint="eastAsia"/>
          <w:szCs w:val="21"/>
          <w:u w:val="single"/>
        </w:rPr>
        <w:t>（</w:t>
      </w:r>
      <w:r>
        <w:rPr>
          <w:rFonts w:ascii="宋体" w:hAnsi="宋体" w:hint="eastAsia"/>
          <w:szCs w:val="21"/>
          <w:u w:val="single"/>
        </w:rPr>
        <w:t>1</w:t>
      </w:r>
      <w:r>
        <w:rPr>
          <w:rFonts w:ascii="宋体" w:hAnsi="宋体" w:hint="eastAsia"/>
          <w:szCs w:val="21"/>
          <w:u w:val="single"/>
        </w:rPr>
        <w:t>）截至本次付款周期已完成工作对应的金额</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u w:val="single"/>
        </w:rPr>
        <w:t>（</w:t>
      </w:r>
      <w:r>
        <w:rPr>
          <w:rFonts w:ascii="宋体" w:hAnsi="宋体" w:hint="eastAsia"/>
          <w:szCs w:val="21"/>
          <w:u w:val="single"/>
        </w:rPr>
        <w:t>2</w:t>
      </w:r>
      <w:r>
        <w:rPr>
          <w:rFonts w:ascii="宋体" w:hAnsi="宋体" w:hint="eastAsia"/>
          <w:szCs w:val="21"/>
          <w:u w:val="single"/>
        </w:rPr>
        <w:t>）根据第</w:t>
      </w:r>
      <w:r>
        <w:rPr>
          <w:rFonts w:ascii="宋体" w:hAnsi="宋体" w:hint="eastAsia"/>
          <w:szCs w:val="21"/>
          <w:u w:val="single"/>
        </w:rPr>
        <w:t>10</w:t>
      </w:r>
      <w:r>
        <w:rPr>
          <w:rFonts w:ascii="宋体" w:hAnsi="宋体" w:hint="eastAsia"/>
          <w:szCs w:val="21"/>
          <w:u w:val="single"/>
        </w:rPr>
        <w:t>条〔变更〕应增加和扣减的已审定变更金额</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u w:val="single"/>
        </w:rPr>
        <w:t>（</w:t>
      </w:r>
      <w:r>
        <w:rPr>
          <w:rFonts w:ascii="宋体" w:hAnsi="宋体" w:hint="eastAsia"/>
          <w:szCs w:val="21"/>
          <w:u w:val="single"/>
        </w:rPr>
        <w:t>3</w:t>
      </w:r>
      <w:r>
        <w:rPr>
          <w:rFonts w:ascii="宋体" w:hAnsi="宋体" w:hint="eastAsia"/>
          <w:szCs w:val="21"/>
          <w:u w:val="single"/>
        </w:rPr>
        <w:t>）根据第</w:t>
      </w:r>
      <w:r>
        <w:rPr>
          <w:rFonts w:ascii="宋体" w:hAnsi="宋体" w:hint="eastAsia"/>
          <w:szCs w:val="21"/>
          <w:u w:val="single"/>
        </w:rPr>
        <w:t>12.2</w:t>
      </w:r>
      <w:r>
        <w:rPr>
          <w:rFonts w:ascii="宋体" w:hAnsi="宋体" w:hint="eastAsia"/>
          <w:szCs w:val="21"/>
          <w:u w:val="single"/>
        </w:rPr>
        <w:t>款〔预付款〕约定应支付的预付款和扣减的返还预付款</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u w:val="single"/>
        </w:rPr>
        <w:t>（</w:t>
      </w:r>
      <w:r>
        <w:rPr>
          <w:rFonts w:ascii="宋体" w:hAnsi="宋体" w:hint="eastAsia"/>
          <w:szCs w:val="21"/>
          <w:u w:val="single"/>
        </w:rPr>
        <w:t>4</w:t>
      </w:r>
      <w:r>
        <w:rPr>
          <w:rFonts w:ascii="宋体" w:hAnsi="宋体" w:hint="eastAsia"/>
          <w:szCs w:val="21"/>
          <w:u w:val="single"/>
        </w:rPr>
        <w:t>）根据第</w:t>
      </w:r>
      <w:r>
        <w:rPr>
          <w:rFonts w:ascii="宋体" w:hAnsi="宋体" w:hint="eastAsia"/>
          <w:szCs w:val="21"/>
          <w:u w:val="single"/>
        </w:rPr>
        <w:t>15.3</w:t>
      </w:r>
      <w:r>
        <w:rPr>
          <w:rFonts w:ascii="宋体" w:hAnsi="宋体" w:hint="eastAsia"/>
          <w:szCs w:val="21"/>
          <w:u w:val="single"/>
        </w:rPr>
        <w:t>款〔质量保证金〕约定应扣减的质量保证金</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u w:val="single"/>
        </w:rPr>
        <w:t>（</w:t>
      </w:r>
      <w:r>
        <w:rPr>
          <w:rFonts w:ascii="宋体" w:hAnsi="宋体" w:hint="eastAsia"/>
          <w:szCs w:val="21"/>
          <w:u w:val="single"/>
        </w:rPr>
        <w:t>5</w:t>
      </w:r>
      <w:r>
        <w:rPr>
          <w:rFonts w:ascii="宋体" w:hAnsi="宋体" w:hint="eastAsia"/>
          <w:szCs w:val="21"/>
          <w:u w:val="single"/>
        </w:rPr>
        <w:t>）根据第</w:t>
      </w:r>
      <w:r>
        <w:rPr>
          <w:rFonts w:ascii="宋体" w:hAnsi="宋体" w:hint="eastAsia"/>
          <w:szCs w:val="21"/>
          <w:u w:val="single"/>
        </w:rPr>
        <w:t>19</w:t>
      </w:r>
      <w:r>
        <w:rPr>
          <w:rFonts w:ascii="宋体" w:hAnsi="宋体" w:hint="eastAsia"/>
          <w:szCs w:val="21"/>
          <w:u w:val="single"/>
        </w:rPr>
        <w:t>条〔索赔〕应增加和扣减的已审定索赔金额</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u w:val="single"/>
        </w:rPr>
        <w:t>（</w:t>
      </w:r>
      <w:r>
        <w:rPr>
          <w:rFonts w:ascii="宋体" w:hAnsi="宋体" w:hint="eastAsia"/>
          <w:szCs w:val="21"/>
          <w:u w:val="single"/>
        </w:rPr>
        <w:t>6</w:t>
      </w:r>
      <w:r>
        <w:rPr>
          <w:rFonts w:ascii="宋体" w:hAnsi="宋体" w:hint="eastAsia"/>
          <w:szCs w:val="21"/>
          <w:u w:val="single"/>
        </w:rPr>
        <w:t>）根据第</w:t>
      </w:r>
      <w:r>
        <w:rPr>
          <w:rFonts w:ascii="宋体" w:hAnsi="宋体" w:hint="eastAsia"/>
          <w:szCs w:val="21"/>
          <w:u w:val="single"/>
        </w:rPr>
        <w:t>11</w:t>
      </w:r>
      <w:r>
        <w:rPr>
          <w:rFonts w:ascii="宋体" w:hAnsi="宋体" w:hint="eastAsia"/>
          <w:szCs w:val="21"/>
          <w:u w:val="single"/>
        </w:rPr>
        <w:t>条〔价格调整〕应增加和扣减的价格调整金额</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u w:val="single"/>
        </w:rPr>
        <w:t>（</w:t>
      </w:r>
      <w:r>
        <w:rPr>
          <w:rFonts w:ascii="宋体" w:hAnsi="宋体" w:hint="eastAsia"/>
          <w:szCs w:val="21"/>
          <w:u w:val="single"/>
        </w:rPr>
        <w:t>7</w:t>
      </w:r>
      <w:r>
        <w:rPr>
          <w:rFonts w:ascii="宋体" w:hAnsi="宋体" w:hint="eastAsia"/>
          <w:szCs w:val="21"/>
          <w:u w:val="single"/>
        </w:rPr>
        <w:t>）对已签发的进度款支付证书中出现错误的修正，应在本次进度付款中支付或扣除的金额</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u w:val="single"/>
        </w:rPr>
        <w:t>（</w:t>
      </w:r>
      <w:r>
        <w:rPr>
          <w:rFonts w:ascii="宋体" w:hAnsi="宋体" w:hint="eastAsia"/>
          <w:szCs w:val="21"/>
          <w:u w:val="single"/>
        </w:rPr>
        <w:t>8</w:t>
      </w:r>
      <w:r>
        <w:rPr>
          <w:rFonts w:ascii="宋体" w:hAnsi="宋体" w:hint="eastAsia"/>
          <w:szCs w:val="21"/>
          <w:u w:val="single"/>
        </w:rPr>
        <w:t>）根据合同约定承包人应向发包人支付的违约金</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u w:val="single"/>
        </w:rPr>
        <w:t>（</w:t>
      </w:r>
      <w:r>
        <w:rPr>
          <w:rFonts w:ascii="宋体" w:hAnsi="宋体" w:hint="eastAsia"/>
          <w:szCs w:val="21"/>
          <w:u w:val="single"/>
        </w:rPr>
        <w:t>9</w:t>
      </w:r>
      <w:r>
        <w:rPr>
          <w:rFonts w:ascii="宋体" w:hAnsi="宋体" w:hint="eastAsia"/>
          <w:szCs w:val="21"/>
          <w:u w:val="single"/>
        </w:rPr>
        <w:t>）根据合同约定发包人应向承包人支付的违约金和（或）奖励</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u w:val="single"/>
        </w:rPr>
        <w:t>（</w:t>
      </w:r>
      <w:r>
        <w:rPr>
          <w:rFonts w:ascii="宋体" w:hAnsi="宋体" w:hint="eastAsia"/>
          <w:szCs w:val="21"/>
          <w:u w:val="single"/>
        </w:rPr>
        <w:t>1</w:t>
      </w:r>
      <w:r>
        <w:rPr>
          <w:rFonts w:ascii="宋体" w:hAnsi="宋体" w:hint="eastAsia"/>
          <w:szCs w:val="21"/>
          <w:u w:val="single"/>
        </w:rPr>
        <w:t>0</w:t>
      </w:r>
      <w:r>
        <w:rPr>
          <w:rFonts w:ascii="宋体" w:hAnsi="宋体" w:hint="eastAsia"/>
          <w:szCs w:val="21"/>
          <w:u w:val="single"/>
        </w:rPr>
        <w:t>）根据合同约定应增加和扣减的其他金额</w:t>
      </w:r>
      <w:r>
        <w:rPr>
          <w:rFonts w:ascii="宋体" w:hAnsi="宋体" w:hint="eastAsia"/>
          <w:szCs w:val="21"/>
        </w:rPr>
        <w:t>；</w:t>
      </w:r>
    </w:p>
    <w:p w:rsidR="007B7154" w:rsidRDefault="00340CB9">
      <w:pPr>
        <w:spacing w:line="360" w:lineRule="auto"/>
        <w:ind w:firstLineChars="200" w:firstLine="420"/>
        <w:jc w:val="left"/>
        <w:rPr>
          <w:rFonts w:ascii="宋体" w:hAnsi="宋体"/>
          <w:szCs w:val="21"/>
          <w:u w:val="single"/>
        </w:rPr>
      </w:pPr>
      <w:r>
        <w:rPr>
          <w:rFonts w:ascii="宋体" w:hAnsi="宋体" w:hint="eastAsia"/>
          <w:szCs w:val="21"/>
          <w:u w:val="single"/>
        </w:rPr>
        <w:t>（</w:t>
      </w:r>
      <w:r>
        <w:rPr>
          <w:rFonts w:ascii="宋体" w:hAnsi="宋体" w:hint="eastAsia"/>
          <w:szCs w:val="21"/>
          <w:u w:val="single"/>
        </w:rPr>
        <w:t>11</w:t>
      </w:r>
      <w:r>
        <w:rPr>
          <w:rFonts w:ascii="宋体" w:hAnsi="宋体" w:hint="eastAsia"/>
          <w:szCs w:val="21"/>
          <w:u w:val="single"/>
        </w:rPr>
        <w:t>）当月应支付的人工费（工资款）金额</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 xml:space="preserve">12.4.3 </w:t>
      </w:r>
      <w:r>
        <w:rPr>
          <w:rFonts w:ascii="宋体" w:hAnsi="宋体" w:hint="eastAsia"/>
          <w:szCs w:val="21"/>
        </w:rPr>
        <w:t>进度付款申请单的提交</w:t>
      </w:r>
    </w:p>
    <w:p w:rsidR="007B7154" w:rsidRDefault="00340CB9">
      <w:pPr>
        <w:spacing w:line="360" w:lineRule="auto"/>
        <w:ind w:firstLineChars="200" w:firstLine="420"/>
        <w:jc w:val="left"/>
        <w:rPr>
          <w:rFonts w:ascii="宋体" w:hAnsi="宋体"/>
          <w:szCs w:val="21"/>
          <w:u w:val="single"/>
        </w:rPr>
      </w:pPr>
      <w:r>
        <w:rPr>
          <w:rFonts w:ascii="宋体" w:hAnsi="宋体" w:hint="eastAsia"/>
          <w:szCs w:val="21"/>
        </w:rPr>
        <w:t>（</w:t>
      </w:r>
      <w:r>
        <w:rPr>
          <w:rFonts w:ascii="宋体" w:hAnsi="宋体" w:hint="eastAsia"/>
          <w:szCs w:val="21"/>
        </w:rPr>
        <w:t>1</w:t>
      </w:r>
      <w:r>
        <w:rPr>
          <w:rFonts w:ascii="宋体" w:hAnsi="宋体" w:hint="eastAsia"/>
          <w:szCs w:val="21"/>
        </w:rPr>
        <w:t>）单价合同进度付款申请单提交的约定：</w:t>
      </w:r>
      <w:r>
        <w:rPr>
          <w:rFonts w:ascii="宋体" w:hAnsi="宋体" w:hint="eastAsia"/>
          <w:szCs w:val="21"/>
          <w:u w:val="single"/>
        </w:rPr>
        <w:t>按照第</w:t>
      </w:r>
      <w:r>
        <w:rPr>
          <w:rFonts w:ascii="宋体" w:hAnsi="宋体" w:hint="eastAsia"/>
          <w:szCs w:val="21"/>
          <w:u w:val="single"/>
        </w:rPr>
        <w:t>12.3.3</w:t>
      </w:r>
      <w:r>
        <w:rPr>
          <w:rFonts w:ascii="宋体" w:hAnsi="宋体" w:hint="eastAsia"/>
          <w:szCs w:val="21"/>
          <w:u w:val="single"/>
        </w:rPr>
        <w:t>项〔单价合同的计量〕约定的时间按月</w:t>
      </w:r>
      <w:r>
        <w:rPr>
          <w:rFonts w:ascii="宋体" w:hAnsi="宋体" w:hint="eastAsia"/>
          <w:szCs w:val="21"/>
          <w:u w:val="single"/>
        </w:rPr>
        <w:lastRenderedPageBreak/>
        <w:t>向监理人提交，并附上已完成工程量报表、经审核的农民工工资发放的情况说明及有关资料。单价合同中的总价子目按工程形象进度分月计量后汇总列入当期进度付款申请单</w:t>
      </w:r>
      <w:r>
        <w:rPr>
          <w:rFonts w:ascii="宋体" w:hAnsi="宋体" w:hint="eastAsia"/>
          <w:szCs w:val="21"/>
        </w:rPr>
        <w:t>。</w:t>
      </w:r>
    </w:p>
    <w:p w:rsidR="007B7154" w:rsidRDefault="00340CB9">
      <w:pPr>
        <w:spacing w:line="360" w:lineRule="auto"/>
        <w:ind w:firstLineChars="200" w:firstLine="420"/>
        <w:jc w:val="left"/>
        <w:rPr>
          <w:rFonts w:ascii="宋体" w:hAnsi="宋体"/>
          <w:szCs w:val="21"/>
          <w:u w:val="single"/>
        </w:rPr>
      </w:pPr>
      <w:r>
        <w:rPr>
          <w:rFonts w:ascii="宋体" w:hAnsi="宋体" w:hint="eastAsia"/>
          <w:szCs w:val="21"/>
        </w:rPr>
        <w:t>（</w:t>
      </w:r>
      <w:r>
        <w:rPr>
          <w:rFonts w:ascii="宋体" w:hAnsi="宋体" w:hint="eastAsia"/>
          <w:szCs w:val="21"/>
        </w:rPr>
        <w:t>2</w:t>
      </w:r>
      <w:r>
        <w:rPr>
          <w:rFonts w:ascii="宋体" w:hAnsi="宋体" w:hint="eastAsia"/>
          <w:szCs w:val="21"/>
        </w:rPr>
        <w:t>）总价合同进度付款申请单提交的约定：</w:t>
      </w:r>
      <w:r>
        <w:rPr>
          <w:rFonts w:ascii="宋体" w:hAnsi="宋体" w:hint="eastAsia"/>
          <w:szCs w:val="21"/>
          <w:u w:val="single"/>
        </w:rPr>
        <w:t>按照合同约定的形象进度的计量约定的时间向监理人提交，并附上已完成工程量报表、经审核的农民工工资发放的情</w:t>
      </w:r>
      <w:r>
        <w:rPr>
          <w:rFonts w:ascii="宋体" w:hAnsi="宋体" w:hint="eastAsia"/>
          <w:szCs w:val="21"/>
          <w:u w:val="single"/>
        </w:rPr>
        <w:t>况说明及有关资料</w:t>
      </w:r>
      <w:r>
        <w:rPr>
          <w:rFonts w:ascii="宋体" w:hAnsi="宋体" w:hint="eastAsia"/>
          <w:szCs w:val="21"/>
        </w:rPr>
        <w:t>。</w:t>
      </w:r>
    </w:p>
    <w:p w:rsidR="007B7154" w:rsidRDefault="00340CB9">
      <w:pPr>
        <w:spacing w:line="360" w:lineRule="auto"/>
        <w:ind w:firstLineChars="200" w:firstLine="420"/>
        <w:jc w:val="left"/>
        <w:rPr>
          <w:rFonts w:ascii="宋体" w:hAnsi="宋体"/>
          <w:szCs w:val="21"/>
          <w:u w:val="single"/>
        </w:rPr>
      </w:pPr>
      <w:r>
        <w:rPr>
          <w:rFonts w:ascii="宋体" w:hAnsi="宋体" w:hint="eastAsia"/>
          <w:szCs w:val="21"/>
        </w:rPr>
        <w:t>（</w:t>
      </w:r>
      <w:r>
        <w:rPr>
          <w:rFonts w:ascii="宋体" w:hAnsi="宋体" w:hint="eastAsia"/>
          <w:szCs w:val="21"/>
        </w:rPr>
        <w:t>3</w:t>
      </w:r>
      <w:r>
        <w:rPr>
          <w:rFonts w:ascii="宋体" w:hAnsi="宋体" w:hint="eastAsia"/>
          <w:szCs w:val="21"/>
        </w:rPr>
        <w:t>）其他价格形式合同进度付款申请单提交的约定：</w:t>
      </w:r>
      <w:r>
        <w:rPr>
          <w:rFonts w:ascii="宋体" w:hAnsi="宋体" w:hint="eastAsia"/>
          <w:szCs w:val="21"/>
          <w:u w:val="single"/>
        </w:rPr>
        <w:t>不采用</w:t>
      </w:r>
      <w:r>
        <w:rPr>
          <w:rFonts w:ascii="宋体" w:hAnsi="宋体" w:hint="eastAsia"/>
          <w:szCs w:val="21"/>
        </w:rPr>
        <w:t>。</w:t>
      </w:r>
    </w:p>
    <w:p w:rsidR="007B7154" w:rsidRDefault="00340CB9">
      <w:pPr>
        <w:spacing w:line="360" w:lineRule="auto"/>
        <w:ind w:firstLineChars="200" w:firstLine="420"/>
        <w:jc w:val="left"/>
        <w:rPr>
          <w:rFonts w:ascii="宋体" w:hAnsi="宋体"/>
          <w:szCs w:val="21"/>
        </w:rPr>
      </w:pPr>
      <w:r>
        <w:rPr>
          <w:rFonts w:ascii="宋体" w:hAnsi="宋体" w:hint="eastAsia"/>
          <w:szCs w:val="21"/>
        </w:rPr>
        <w:t xml:space="preserve">12.4.4 </w:t>
      </w:r>
      <w:r>
        <w:rPr>
          <w:rFonts w:ascii="宋体" w:hAnsi="宋体" w:hint="eastAsia"/>
          <w:szCs w:val="21"/>
        </w:rPr>
        <w:t>进度款审核和支付</w:t>
      </w:r>
    </w:p>
    <w:p w:rsidR="007B7154" w:rsidRDefault="00340CB9">
      <w:pPr>
        <w:spacing w:line="360" w:lineRule="auto"/>
        <w:ind w:firstLineChars="200" w:firstLine="420"/>
        <w:jc w:val="left"/>
        <w:rPr>
          <w:rFonts w:ascii="宋体" w:hAnsi="宋体"/>
          <w:szCs w:val="21"/>
          <w:u w:val="single"/>
        </w:rPr>
      </w:pPr>
      <w:r>
        <w:rPr>
          <w:rFonts w:ascii="宋体" w:hAnsi="宋体" w:hint="eastAsia"/>
          <w:szCs w:val="21"/>
        </w:rPr>
        <w:t>（</w:t>
      </w:r>
      <w:r>
        <w:rPr>
          <w:rFonts w:ascii="宋体" w:hAnsi="宋体" w:hint="eastAsia"/>
          <w:szCs w:val="21"/>
        </w:rPr>
        <w:t>1</w:t>
      </w:r>
      <w:r>
        <w:rPr>
          <w:rFonts w:ascii="宋体" w:hAnsi="宋体" w:hint="eastAsia"/>
          <w:szCs w:val="21"/>
        </w:rPr>
        <w:t>）监理人审查并报送发包人的期限：</w:t>
      </w:r>
      <w:r>
        <w:rPr>
          <w:rFonts w:ascii="宋体" w:hAnsi="宋体" w:hint="eastAsia"/>
          <w:szCs w:val="21"/>
          <w:u w:val="single"/>
        </w:rPr>
        <w:t>收到完整资料后</w:t>
      </w:r>
      <w:r>
        <w:rPr>
          <w:rFonts w:ascii="宋体" w:hAnsi="宋体" w:hint="eastAsia"/>
          <w:szCs w:val="21"/>
          <w:u w:val="single"/>
        </w:rPr>
        <w:t>7</w:t>
      </w:r>
      <w:r>
        <w:rPr>
          <w:rFonts w:ascii="宋体" w:hAnsi="宋体" w:hint="eastAsia"/>
          <w:szCs w:val="21"/>
          <w:u w:val="single"/>
        </w:rPr>
        <w:t>天内</w:t>
      </w:r>
      <w:r>
        <w:rPr>
          <w:rFonts w:ascii="宋体" w:hAnsi="宋体" w:hint="eastAsia"/>
          <w:szCs w:val="21"/>
        </w:rPr>
        <w:t>。</w:t>
      </w:r>
    </w:p>
    <w:p w:rsidR="007B7154" w:rsidRDefault="00340CB9">
      <w:pPr>
        <w:spacing w:line="360" w:lineRule="auto"/>
        <w:ind w:firstLineChars="200" w:firstLine="420"/>
        <w:jc w:val="left"/>
        <w:rPr>
          <w:rFonts w:ascii="宋体" w:hAnsi="宋体"/>
          <w:szCs w:val="21"/>
          <w:u w:val="single"/>
        </w:rPr>
      </w:pPr>
      <w:r>
        <w:rPr>
          <w:rFonts w:ascii="宋体" w:hAnsi="宋体" w:hint="eastAsia"/>
          <w:szCs w:val="21"/>
        </w:rPr>
        <w:t>发包人完成审批并签发进度款支付证书的期限：</w:t>
      </w:r>
      <w:r>
        <w:rPr>
          <w:rFonts w:ascii="宋体" w:hAnsi="宋体" w:hint="eastAsia"/>
          <w:szCs w:val="21"/>
          <w:u w:val="single"/>
        </w:rPr>
        <w:t>发包人收到监理人报送资料后</w:t>
      </w:r>
      <w:r>
        <w:rPr>
          <w:rFonts w:ascii="宋体" w:hAnsi="宋体" w:hint="eastAsia"/>
          <w:szCs w:val="21"/>
          <w:u w:val="single"/>
        </w:rPr>
        <w:t>7</w:t>
      </w:r>
      <w:r>
        <w:rPr>
          <w:rFonts w:ascii="宋体" w:hAnsi="宋体" w:hint="eastAsia"/>
          <w:szCs w:val="21"/>
          <w:u w:val="single"/>
        </w:rPr>
        <w:t>天内完成审批并签发进度款支付证书</w:t>
      </w:r>
      <w:r>
        <w:rPr>
          <w:rFonts w:ascii="宋体" w:hAnsi="宋体" w:hint="eastAsia"/>
          <w:szCs w:val="21"/>
        </w:rPr>
        <w:t>。</w:t>
      </w:r>
    </w:p>
    <w:p w:rsidR="007B7154" w:rsidRDefault="00340CB9">
      <w:pPr>
        <w:spacing w:line="360" w:lineRule="auto"/>
        <w:ind w:firstLineChars="200" w:firstLine="420"/>
        <w:jc w:val="left"/>
        <w:rPr>
          <w:rFonts w:ascii="宋体" w:hAnsi="宋体"/>
          <w:szCs w:val="21"/>
          <w:u w:val="single"/>
        </w:rPr>
      </w:pPr>
      <w:r>
        <w:rPr>
          <w:rFonts w:ascii="宋体" w:hAnsi="宋体" w:hint="eastAsia"/>
          <w:szCs w:val="21"/>
          <w:u w:val="single"/>
        </w:rPr>
        <w:t>监理人、跟审单位和发包人中任一方对承包人的进度付款申请单有异议的，均有权要求承包人修正和提供补充资料，承包人应提交修正后的进度付款申请单。监理人应在收到承包人修正后的进度付款申请单及相关资料后</w:t>
      </w:r>
      <w:r>
        <w:rPr>
          <w:rFonts w:ascii="宋体" w:hAnsi="宋体" w:hint="eastAsia"/>
          <w:szCs w:val="21"/>
          <w:u w:val="single"/>
        </w:rPr>
        <w:t>7</w:t>
      </w:r>
      <w:r>
        <w:rPr>
          <w:rFonts w:ascii="宋体" w:hAnsi="宋体" w:hint="eastAsia"/>
          <w:szCs w:val="21"/>
          <w:u w:val="single"/>
        </w:rPr>
        <w:t>天内完成审查并报送发包人，发包人收到监理人报送资料后</w:t>
      </w:r>
      <w:r>
        <w:rPr>
          <w:rFonts w:ascii="宋体" w:hAnsi="宋体" w:hint="eastAsia"/>
          <w:szCs w:val="21"/>
          <w:u w:val="single"/>
        </w:rPr>
        <w:t>7</w:t>
      </w:r>
      <w:r>
        <w:rPr>
          <w:rFonts w:ascii="宋体" w:hAnsi="宋体" w:hint="eastAsia"/>
          <w:szCs w:val="21"/>
          <w:u w:val="single"/>
        </w:rPr>
        <w:t>天内完成审批并向承包人签发无异议部分的临时进度款支付证书。存在争议的部分，按照合同约定的争议解决的约定处理。</w:t>
      </w:r>
    </w:p>
    <w:p w:rsidR="007B7154" w:rsidRDefault="00340CB9">
      <w:pPr>
        <w:spacing w:line="360" w:lineRule="auto"/>
        <w:ind w:firstLineChars="200" w:firstLine="420"/>
        <w:jc w:val="left"/>
        <w:rPr>
          <w:rFonts w:ascii="宋体" w:hAnsi="宋体"/>
          <w:szCs w:val="21"/>
          <w:u w:val="single"/>
        </w:rPr>
      </w:pPr>
      <w:r>
        <w:rPr>
          <w:rFonts w:ascii="宋体" w:hAnsi="宋体" w:hint="eastAsia"/>
          <w:szCs w:val="21"/>
          <w:u w:val="single"/>
        </w:rPr>
        <w:t>发包人签发进度款支付证书或临时进度款支付证书，不表明发包人已同意、批准或接受了承包人完成的相应部分的工作。</w:t>
      </w:r>
    </w:p>
    <w:p w:rsidR="007B7154" w:rsidRDefault="00340CB9">
      <w:pPr>
        <w:numPr>
          <w:ilvl w:val="0"/>
          <w:numId w:val="5"/>
        </w:numPr>
        <w:spacing w:line="360" w:lineRule="auto"/>
        <w:ind w:firstLineChars="200" w:firstLine="420"/>
        <w:jc w:val="left"/>
        <w:rPr>
          <w:rFonts w:ascii="宋体" w:hAnsi="宋体"/>
          <w:szCs w:val="21"/>
        </w:rPr>
      </w:pPr>
      <w:r>
        <w:rPr>
          <w:rFonts w:ascii="宋体" w:hAnsi="宋体" w:hint="eastAsia"/>
          <w:szCs w:val="21"/>
        </w:rPr>
        <w:t>进度款支付：</w:t>
      </w:r>
    </w:p>
    <w:p w:rsidR="007B7154" w:rsidRDefault="00340CB9">
      <w:pPr>
        <w:snapToGrid w:val="0"/>
        <w:spacing w:line="400" w:lineRule="exact"/>
        <w:ind w:firstLineChars="200" w:firstLine="420"/>
        <w:rPr>
          <w:rFonts w:ascii="宋体" w:hAnsi="宋体"/>
          <w:kern w:val="0"/>
          <w:szCs w:val="21"/>
        </w:rPr>
      </w:pPr>
      <w:r>
        <w:rPr>
          <w:rFonts w:ascii="宋体" w:hAnsi="宋体" w:hint="eastAsia"/>
          <w:kern w:val="0"/>
          <w:szCs w:val="21"/>
        </w:rPr>
        <w:t>本项目不支付预付款，发包人以转账</w:t>
      </w:r>
      <w:r>
        <w:rPr>
          <w:rFonts w:ascii="宋体" w:hAnsi="宋体" w:hint="eastAsia"/>
          <w:kern w:val="0"/>
          <w:szCs w:val="21"/>
        </w:rPr>
        <w:t>汇款方式支付工程款。</w:t>
      </w:r>
    </w:p>
    <w:p w:rsidR="007B7154" w:rsidRDefault="00340CB9">
      <w:pPr>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）每月支付当期审核工程量的</w:t>
      </w:r>
      <w:r>
        <w:rPr>
          <w:rFonts w:ascii="宋体" w:hAnsi="宋体" w:hint="eastAsia"/>
          <w:kern w:val="0"/>
          <w:szCs w:val="21"/>
        </w:rPr>
        <w:t xml:space="preserve"> 30%</w:t>
      </w:r>
      <w:r>
        <w:rPr>
          <w:rFonts w:ascii="宋体" w:hAnsi="宋体" w:hint="eastAsia"/>
          <w:kern w:val="0"/>
          <w:szCs w:val="21"/>
        </w:rPr>
        <w:t>。</w:t>
      </w:r>
    </w:p>
    <w:p w:rsidR="007B7154" w:rsidRDefault="00340CB9">
      <w:pPr>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）竣工验收合格后</w:t>
      </w:r>
      <w:r>
        <w:rPr>
          <w:rFonts w:ascii="宋体" w:hAnsi="宋体" w:hint="eastAsia"/>
          <w:kern w:val="0"/>
          <w:szCs w:val="21"/>
        </w:rPr>
        <w:t>2</w:t>
      </w:r>
      <w:r>
        <w:rPr>
          <w:rFonts w:ascii="宋体" w:hAnsi="宋体" w:hint="eastAsia"/>
          <w:kern w:val="0"/>
          <w:szCs w:val="21"/>
        </w:rPr>
        <w:t>年内支付至审计审定金额的</w:t>
      </w:r>
      <w:r>
        <w:rPr>
          <w:rFonts w:ascii="宋体" w:hAnsi="宋体" w:hint="eastAsia"/>
          <w:kern w:val="0"/>
          <w:szCs w:val="21"/>
        </w:rPr>
        <w:t>97%</w:t>
      </w:r>
      <w:r>
        <w:rPr>
          <w:rFonts w:ascii="宋体" w:hAnsi="宋体" w:hint="eastAsia"/>
          <w:kern w:val="0"/>
          <w:szCs w:val="21"/>
        </w:rPr>
        <w:t>，剩余</w:t>
      </w:r>
      <w:r>
        <w:rPr>
          <w:rFonts w:ascii="宋体" w:hAnsi="宋体" w:hint="eastAsia"/>
          <w:kern w:val="0"/>
          <w:szCs w:val="21"/>
        </w:rPr>
        <w:t>3%</w:t>
      </w:r>
      <w:r>
        <w:rPr>
          <w:rFonts w:ascii="宋体" w:hAnsi="宋体" w:hint="eastAsia"/>
          <w:kern w:val="0"/>
          <w:szCs w:val="21"/>
        </w:rPr>
        <w:t>作为质保金，待缺陷责任期满后一次性拨付。</w:t>
      </w:r>
    </w:p>
    <w:p w:rsidR="007B7154" w:rsidRDefault="00340CB9">
      <w:pPr>
        <w:pStyle w:val="a0"/>
      </w:pPr>
      <w:r>
        <w:rPr>
          <w:rFonts w:ascii="宋体" w:hAnsi="宋体" w:hint="eastAsia"/>
          <w:kern w:val="0"/>
          <w:szCs w:val="21"/>
        </w:rPr>
        <w:t>注：发包人每次拨款，承包人须在项目所在地开具相应金额的建安增值税发票。</w:t>
      </w:r>
    </w:p>
    <w:p w:rsidR="007B7154" w:rsidRDefault="00340CB9">
      <w:pPr>
        <w:pStyle w:val="5"/>
        <w:spacing w:before="0" w:beforeAutospacing="0" w:after="0" w:afterAutospacing="0" w:line="360" w:lineRule="auto"/>
        <w:ind w:firstLineChars="200" w:firstLine="422"/>
        <w:rPr>
          <w:sz w:val="21"/>
          <w:szCs w:val="21"/>
        </w:rPr>
      </w:pPr>
      <w:bookmarkStart w:id="1205" w:name="_Toc532377387"/>
      <w:bookmarkStart w:id="1206" w:name="_Toc351203585"/>
      <w:r>
        <w:rPr>
          <w:rFonts w:hint="eastAsia"/>
          <w:sz w:val="21"/>
          <w:szCs w:val="21"/>
        </w:rPr>
        <w:t>12.5</w:t>
      </w:r>
      <w:r>
        <w:rPr>
          <w:rFonts w:hint="eastAsia"/>
          <w:sz w:val="21"/>
          <w:szCs w:val="21"/>
        </w:rPr>
        <w:t>支付账户</w:t>
      </w:r>
      <w:bookmarkEnd w:id="1205"/>
      <w:bookmarkEnd w:id="1206"/>
    </w:p>
    <w:p w:rsidR="007B7154" w:rsidRDefault="00340CB9">
      <w:pPr>
        <w:spacing w:line="360" w:lineRule="auto"/>
        <w:ind w:firstLineChars="200" w:firstLine="420"/>
        <w:jc w:val="left"/>
        <w:rPr>
          <w:rFonts w:ascii="宋体" w:hAnsi="宋体"/>
          <w:szCs w:val="21"/>
        </w:rPr>
      </w:pPr>
      <w:r>
        <w:rPr>
          <w:rFonts w:ascii="宋体" w:hAnsi="宋体" w:hint="eastAsia"/>
          <w:szCs w:val="21"/>
        </w:rPr>
        <w:t>发包人应将合同价款支付至如下承包人指定的开户银行及银行账户：</w:t>
      </w:r>
    </w:p>
    <w:p w:rsidR="007B7154" w:rsidRDefault="00340CB9">
      <w:pPr>
        <w:spacing w:line="360" w:lineRule="auto"/>
        <w:ind w:firstLineChars="200" w:firstLine="420"/>
        <w:jc w:val="left"/>
        <w:rPr>
          <w:rFonts w:ascii="宋体" w:hAnsi="宋体"/>
          <w:kern w:val="0"/>
          <w:szCs w:val="21"/>
          <w:u w:val="single"/>
        </w:rPr>
      </w:pPr>
      <w:r>
        <w:rPr>
          <w:rFonts w:ascii="宋体" w:hAnsi="宋体" w:hint="eastAsia"/>
          <w:kern w:val="0"/>
          <w:szCs w:val="21"/>
        </w:rPr>
        <w:t>收款单位名称：</w:t>
      </w:r>
      <w:r>
        <w:rPr>
          <w:rFonts w:ascii="宋体" w:hAnsi="宋体"/>
          <w:kern w:val="0"/>
          <w:szCs w:val="21"/>
          <w:u w:val="single"/>
        </w:rPr>
        <w:t xml:space="preserve">                              </w:t>
      </w:r>
      <w:r>
        <w:rPr>
          <w:rFonts w:ascii="宋体" w:hAnsi="宋体" w:hint="eastAsia"/>
          <w:kern w:val="0"/>
          <w:szCs w:val="21"/>
        </w:rPr>
        <w:t>；</w:t>
      </w:r>
    </w:p>
    <w:p w:rsidR="007B7154" w:rsidRDefault="00340CB9">
      <w:pPr>
        <w:spacing w:line="360" w:lineRule="auto"/>
        <w:ind w:firstLineChars="200" w:firstLine="420"/>
        <w:jc w:val="left"/>
        <w:rPr>
          <w:rFonts w:ascii="宋体" w:hAnsi="宋体"/>
          <w:kern w:val="0"/>
          <w:szCs w:val="21"/>
        </w:rPr>
      </w:pPr>
      <w:r>
        <w:rPr>
          <w:rFonts w:ascii="宋体" w:hAnsi="宋体" w:hint="eastAsia"/>
          <w:kern w:val="0"/>
          <w:szCs w:val="21"/>
        </w:rPr>
        <w:t>收款账号：</w:t>
      </w:r>
      <w:r>
        <w:rPr>
          <w:rFonts w:ascii="宋体" w:hAnsi="宋体"/>
          <w:kern w:val="0"/>
          <w:szCs w:val="21"/>
          <w:u w:val="single"/>
        </w:rPr>
        <w:t xml:space="preserve">                                  </w:t>
      </w:r>
      <w:r>
        <w:rPr>
          <w:rFonts w:ascii="宋体" w:hAnsi="宋体" w:hint="eastAsia"/>
          <w:kern w:val="0"/>
          <w:szCs w:val="21"/>
        </w:rPr>
        <w:t>；</w:t>
      </w:r>
    </w:p>
    <w:p w:rsidR="007B7154" w:rsidRDefault="00340CB9">
      <w:pPr>
        <w:spacing w:line="360" w:lineRule="auto"/>
        <w:ind w:firstLineChars="200" w:firstLine="420"/>
        <w:jc w:val="left"/>
        <w:rPr>
          <w:rFonts w:ascii="宋体" w:hAnsi="宋体"/>
          <w:kern w:val="0"/>
          <w:szCs w:val="21"/>
        </w:rPr>
      </w:pPr>
      <w:r>
        <w:rPr>
          <w:rFonts w:ascii="宋体" w:hAnsi="宋体" w:hint="eastAsia"/>
          <w:kern w:val="0"/>
          <w:szCs w:val="21"/>
        </w:rPr>
        <w:t>收款开户银行：</w:t>
      </w:r>
      <w:r>
        <w:rPr>
          <w:rFonts w:ascii="宋体" w:hAnsi="宋体"/>
          <w:kern w:val="0"/>
          <w:szCs w:val="21"/>
          <w:u w:val="single"/>
        </w:rPr>
        <w:t xml:space="preserve">                              </w:t>
      </w:r>
      <w:r>
        <w:rPr>
          <w:rFonts w:ascii="宋体" w:hAnsi="宋体" w:hint="eastAsia"/>
          <w:kern w:val="0"/>
          <w:szCs w:val="21"/>
        </w:rPr>
        <w:t>。</w:t>
      </w:r>
    </w:p>
    <w:p w:rsidR="007B7154" w:rsidRDefault="00340CB9">
      <w:pPr>
        <w:spacing w:line="360" w:lineRule="auto"/>
        <w:ind w:firstLineChars="200" w:firstLine="420"/>
        <w:jc w:val="left"/>
        <w:rPr>
          <w:rFonts w:ascii="宋体" w:hAnsi="宋体"/>
          <w:kern w:val="0"/>
          <w:szCs w:val="21"/>
        </w:rPr>
      </w:pPr>
      <w:r>
        <w:rPr>
          <w:rFonts w:ascii="宋体" w:hAnsi="宋体" w:hint="eastAsia"/>
          <w:kern w:val="0"/>
          <w:szCs w:val="21"/>
        </w:rPr>
        <w:t>发包人应按行业主管部门的相关规定将人工费（工资款）支付至承包人指定的农民工工资专用账户。</w:t>
      </w:r>
    </w:p>
    <w:p w:rsidR="007B7154" w:rsidRDefault="00340CB9">
      <w:pPr>
        <w:pStyle w:val="4"/>
        <w:keepNext/>
        <w:keepLines/>
        <w:spacing w:beforeLines="50" w:before="156" w:beforeAutospacing="0" w:afterLines="50" w:after="156" w:afterAutospacing="0" w:line="360" w:lineRule="auto"/>
        <w:jc w:val="both"/>
        <w:rPr>
          <w:bCs w:val="0"/>
          <w:kern w:val="2"/>
          <w:sz w:val="21"/>
          <w:szCs w:val="21"/>
        </w:rPr>
      </w:pPr>
      <w:bookmarkStart w:id="1207" w:name="_Toc532377388"/>
      <w:bookmarkStart w:id="1208" w:name="_Toc532375651"/>
      <w:bookmarkStart w:id="1209" w:name="_Toc351203645"/>
      <w:bookmarkStart w:id="1210" w:name="_Toc297216223"/>
      <w:bookmarkStart w:id="1211" w:name="_Toc296347218"/>
      <w:bookmarkStart w:id="1212" w:name="_Toc297120519"/>
      <w:bookmarkStart w:id="1213" w:name="_Toc312678053"/>
      <w:bookmarkStart w:id="1214" w:name="_Toc296944558"/>
      <w:bookmarkStart w:id="1215" w:name="_Toc304295593"/>
      <w:bookmarkStart w:id="1216" w:name="_Toc296503219"/>
      <w:bookmarkStart w:id="1217" w:name="_Toc297123564"/>
      <w:bookmarkStart w:id="1218" w:name="_Toc300935015"/>
      <w:bookmarkStart w:id="1219" w:name="_Toc303539172"/>
      <w:bookmarkStart w:id="1220" w:name="_Toc296346720"/>
      <w:bookmarkStart w:id="1221" w:name="_Toc292559424"/>
      <w:bookmarkStart w:id="1222" w:name="_Toc296891047"/>
      <w:bookmarkStart w:id="1223" w:name="_Toc297048405"/>
      <w:bookmarkStart w:id="1224" w:name="_Toc296891259"/>
      <w:bookmarkStart w:id="1225" w:name="_Toc292559929"/>
      <w:r>
        <w:rPr>
          <w:rFonts w:hint="eastAsia"/>
          <w:kern w:val="2"/>
          <w:sz w:val="21"/>
          <w:szCs w:val="21"/>
        </w:rPr>
        <w:t xml:space="preserve">13. </w:t>
      </w:r>
      <w:r>
        <w:rPr>
          <w:rFonts w:hint="eastAsia"/>
          <w:kern w:val="2"/>
          <w:sz w:val="21"/>
          <w:szCs w:val="21"/>
        </w:rPr>
        <w:t>验收和工程试车</w:t>
      </w:r>
      <w:bookmarkEnd w:id="1207"/>
      <w:bookmarkEnd w:id="1208"/>
      <w:bookmarkEnd w:id="1209"/>
    </w:p>
    <w:p w:rsidR="007B7154" w:rsidRDefault="00340CB9">
      <w:pPr>
        <w:pStyle w:val="5"/>
        <w:spacing w:before="0" w:beforeAutospacing="0" w:after="0" w:afterAutospacing="0" w:line="360" w:lineRule="auto"/>
        <w:ind w:firstLineChars="200" w:firstLine="422"/>
        <w:rPr>
          <w:sz w:val="21"/>
          <w:szCs w:val="21"/>
        </w:rPr>
      </w:pPr>
      <w:bookmarkStart w:id="1226" w:name="_Toc532375652"/>
      <w:bookmarkStart w:id="1227" w:name="_Toc532377389"/>
      <w:bookmarkStart w:id="1228" w:name="_Toc280868704"/>
      <w:bookmarkStart w:id="1229" w:name="_Toc280868705"/>
      <w:bookmarkStart w:id="1230" w:name="_Toc280868706"/>
      <w:bookmarkStart w:id="1231" w:name="_Toc280868707"/>
      <w:bookmarkStart w:id="1232" w:name="_Toc280868708"/>
      <w:bookmarkStart w:id="1233" w:name="_Toc267251470"/>
      <w:bookmarkStart w:id="1234" w:name="_Toc267251473"/>
      <w:bookmarkStart w:id="1235" w:name="_Toc267251472"/>
      <w:bookmarkStart w:id="1236" w:name="_Toc267251475"/>
      <w:bookmarkStart w:id="1237" w:name="_Toc267251476"/>
      <w:bookmarkStart w:id="1238" w:name="_Toc267251471"/>
      <w:bookmarkStart w:id="1239" w:name="_Toc280868709"/>
      <w:bookmarkStart w:id="1240" w:name="_Toc267251474"/>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r>
        <w:rPr>
          <w:rFonts w:hint="eastAsia"/>
          <w:sz w:val="21"/>
          <w:szCs w:val="21"/>
        </w:rPr>
        <w:t xml:space="preserve">13.1 </w:t>
      </w:r>
      <w:r>
        <w:rPr>
          <w:rFonts w:hint="eastAsia"/>
          <w:sz w:val="21"/>
          <w:szCs w:val="21"/>
        </w:rPr>
        <w:t>分部分项工程验收</w:t>
      </w:r>
      <w:bookmarkEnd w:id="1226"/>
      <w:bookmarkEnd w:id="1227"/>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lastRenderedPageBreak/>
        <w:t xml:space="preserve">13.1.2 </w:t>
      </w:r>
      <w:r>
        <w:rPr>
          <w:rFonts w:ascii="宋体" w:hAnsi="宋体" w:hint="eastAsia"/>
          <w:szCs w:val="21"/>
        </w:rPr>
        <w:t>监理人不能按时进行验收时，应提前</w:t>
      </w:r>
      <w:r>
        <w:rPr>
          <w:rFonts w:ascii="宋体" w:hAnsi="宋体" w:hint="eastAsia"/>
          <w:szCs w:val="21"/>
          <w:u w:val="single"/>
        </w:rPr>
        <w:t>24</w:t>
      </w:r>
      <w:r>
        <w:rPr>
          <w:rFonts w:ascii="宋体" w:hAnsi="宋体" w:hint="eastAsia"/>
          <w:szCs w:val="21"/>
        </w:rPr>
        <w:t>小时提交书面延期要求。</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关于延期最长不得超过：</w:t>
      </w:r>
      <w:r>
        <w:rPr>
          <w:rFonts w:ascii="宋体" w:hAnsi="宋体" w:hint="eastAsia"/>
          <w:szCs w:val="21"/>
          <w:u w:val="single"/>
        </w:rPr>
        <w:t>48</w:t>
      </w:r>
      <w:r>
        <w:rPr>
          <w:rFonts w:ascii="宋体" w:hAnsi="宋体" w:hint="eastAsia"/>
          <w:szCs w:val="21"/>
        </w:rPr>
        <w:t>小时。</w:t>
      </w:r>
    </w:p>
    <w:p w:rsidR="007B7154" w:rsidRDefault="00340CB9">
      <w:pPr>
        <w:pStyle w:val="5"/>
        <w:spacing w:before="0" w:beforeAutospacing="0" w:after="0" w:afterAutospacing="0" w:line="360" w:lineRule="auto"/>
        <w:ind w:firstLineChars="200" w:firstLine="422"/>
        <w:rPr>
          <w:sz w:val="21"/>
          <w:szCs w:val="21"/>
        </w:rPr>
      </w:pPr>
      <w:bookmarkStart w:id="1241" w:name="_Toc532377390"/>
      <w:bookmarkStart w:id="1242" w:name="_Toc532375653"/>
      <w:bookmarkStart w:id="1243" w:name="_Toc300935016"/>
      <w:bookmarkStart w:id="1244" w:name="_Toc296347222"/>
      <w:bookmarkStart w:id="1245" w:name="_Toc296944562"/>
      <w:bookmarkStart w:id="1246" w:name="_Toc292559933"/>
      <w:bookmarkStart w:id="1247" w:name="_Toc304295596"/>
      <w:bookmarkStart w:id="1248" w:name="_Toc296503223"/>
      <w:bookmarkStart w:id="1249" w:name="_Toc312678056"/>
      <w:bookmarkStart w:id="1250" w:name="_Toc297216224"/>
      <w:bookmarkStart w:id="1251" w:name="_Toc297120523"/>
      <w:bookmarkStart w:id="1252" w:name="_Toc303539173"/>
      <w:bookmarkStart w:id="1253" w:name="_Toc297123565"/>
      <w:bookmarkStart w:id="1254" w:name="_Toc296346724"/>
      <w:bookmarkStart w:id="1255" w:name="_Toc292559428"/>
      <w:bookmarkStart w:id="1256" w:name="_Toc296891051"/>
      <w:bookmarkStart w:id="1257" w:name="_Toc296891263"/>
      <w:bookmarkStart w:id="1258" w:name="_Toc297048409"/>
      <w:r>
        <w:rPr>
          <w:rFonts w:hint="eastAsia"/>
          <w:sz w:val="21"/>
          <w:szCs w:val="21"/>
        </w:rPr>
        <w:t xml:space="preserve">13.2 </w:t>
      </w:r>
      <w:r>
        <w:rPr>
          <w:rFonts w:hint="eastAsia"/>
          <w:sz w:val="21"/>
          <w:szCs w:val="21"/>
        </w:rPr>
        <w:t>竣工验收</w:t>
      </w:r>
      <w:bookmarkEnd w:id="1241"/>
      <w:bookmarkEnd w:id="1242"/>
    </w:p>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13.2.2</w:t>
      </w:r>
      <w:r>
        <w:rPr>
          <w:rFonts w:ascii="宋体" w:hAnsi="宋体" w:hint="eastAsia"/>
          <w:szCs w:val="21"/>
        </w:rPr>
        <w:t>竣工验收程序</w:t>
      </w:r>
    </w:p>
    <w:bookmarkEnd w:id="1228"/>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关于竣工验收程序的约定：工程完工且符合下列条件时，承包人可向发包人提供竣工报告，并要求验收：</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）除发包人同意的甩项工作和缺陷修补工作外，合同范围内的全部工程以及有关工作，包括合同要求的试验、试运行以及检验均已完成，并符合合同要求；</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）已按合同约定编制了甩项工作和缺陷修补工作清单以及相应的施工计划；</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）已按合同约定的内容和份数备齐竣工资料。</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w:t>
      </w:r>
      <w:r>
        <w:rPr>
          <w:rFonts w:ascii="宋体" w:hAnsi="宋体" w:hint="eastAsia"/>
          <w:szCs w:val="21"/>
          <w:u w:val="single"/>
        </w:rPr>
        <w:t xml:space="preserve">        </w:t>
      </w:r>
      <w:r>
        <w:rPr>
          <w:rFonts w:ascii="宋体" w:hAnsi="宋体" w:hint="eastAsia"/>
          <w:szCs w:val="21"/>
        </w:rPr>
        <w:t>。</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工程竣工及竣工资料：</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u w:val="single"/>
        </w:rPr>
        <w:t>（</w:t>
      </w:r>
      <w:r>
        <w:rPr>
          <w:rFonts w:ascii="宋体" w:hAnsi="宋体" w:hint="eastAsia"/>
          <w:szCs w:val="21"/>
          <w:u w:val="single"/>
        </w:rPr>
        <w:t>1</w:t>
      </w:r>
      <w:r>
        <w:rPr>
          <w:rFonts w:ascii="宋体" w:hAnsi="宋体" w:hint="eastAsia"/>
          <w:szCs w:val="21"/>
          <w:u w:val="single"/>
        </w:rPr>
        <w:t>）发包人应在收到承包人竣工报告后</w:t>
      </w:r>
      <w:r>
        <w:rPr>
          <w:rFonts w:ascii="宋体" w:hAnsi="宋体" w:hint="eastAsia"/>
          <w:szCs w:val="21"/>
          <w:u w:val="single"/>
        </w:rPr>
        <w:t>14</w:t>
      </w:r>
      <w:r>
        <w:rPr>
          <w:rFonts w:ascii="宋体" w:hAnsi="宋体" w:hint="eastAsia"/>
          <w:szCs w:val="21"/>
          <w:u w:val="single"/>
        </w:rPr>
        <w:t>天内组织设计单位、监理单位、质监等其他部门进行验收，竣工日期以最后一次整改后通过竣工验收的时间为准</w:t>
      </w:r>
      <w:r>
        <w:rPr>
          <w:rFonts w:ascii="宋体" w:hAnsi="宋体" w:hint="eastAsia"/>
          <w:szCs w:val="21"/>
        </w:rPr>
        <w:t>。</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u w:val="single"/>
        </w:rPr>
        <w:t>（</w:t>
      </w:r>
      <w:r>
        <w:rPr>
          <w:rFonts w:ascii="宋体" w:hAnsi="宋体" w:hint="eastAsia"/>
          <w:szCs w:val="21"/>
          <w:u w:val="single"/>
        </w:rPr>
        <w:t>2</w:t>
      </w:r>
      <w:r>
        <w:rPr>
          <w:rFonts w:ascii="宋体" w:hAnsi="宋体" w:hint="eastAsia"/>
          <w:szCs w:val="21"/>
          <w:u w:val="single"/>
        </w:rPr>
        <w:t>）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Pr>
          <w:rFonts w:ascii="宋体" w:hAnsi="宋体" w:hint="eastAsia"/>
          <w:szCs w:val="21"/>
        </w:rPr>
        <w:t>。</w:t>
      </w:r>
    </w:p>
    <w:p w:rsidR="007B7154" w:rsidRDefault="00340CB9">
      <w:pPr>
        <w:spacing w:line="360" w:lineRule="auto"/>
        <w:ind w:rightChars="50" w:right="105" w:firstLineChars="200" w:firstLine="420"/>
        <w:jc w:val="left"/>
        <w:rPr>
          <w:rFonts w:ascii="宋体" w:hAnsi="宋体"/>
          <w:szCs w:val="21"/>
          <w:u w:val="single"/>
        </w:rPr>
      </w:pPr>
      <w:r>
        <w:rPr>
          <w:rFonts w:ascii="宋体" w:hAnsi="宋体" w:hint="eastAsia"/>
          <w:szCs w:val="21"/>
        </w:rPr>
        <w:t>（</w:t>
      </w:r>
      <w:r>
        <w:rPr>
          <w:rFonts w:ascii="宋体" w:hAnsi="宋体" w:hint="eastAsia"/>
          <w:szCs w:val="21"/>
        </w:rPr>
        <w:t>3</w:t>
      </w:r>
      <w:r>
        <w:rPr>
          <w:rFonts w:ascii="宋体" w:hAnsi="宋体" w:hint="eastAsia"/>
          <w:szCs w:val="21"/>
        </w:rPr>
        <w:t>）承包人提供竣工资料的约定：</w:t>
      </w:r>
      <w:r>
        <w:rPr>
          <w:rFonts w:ascii="宋体" w:hAnsi="宋体" w:hint="eastAsia"/>
          <w:szCs w:val="21"/>
          <w:u w:val="single"/>
        </w:rPr>
        <w:t>承包人提供纸质</w:t>
      </w:r>
      <w:r>
        <w:rPr>
          <w:rFonts w:ascii="宋体" w:hAnsi="宋体" w:hint="eastAsia"/>
          <w:szCs w:val="21"/>
          <w:u w:val="single"/>
        </w:rPr>
        <w:t>版竣工图三套，电子版竣工图二套（刻光盘）</w:t>
      </w:r>
      <w:r>
        <w:rPr>
          <w:rFonts w:ascii="宋体" w:hAnsi="宋体" w:hint="eastAsia"/>
          <w:szCs w:val="21"/>
        </w:rPr>
        <w:t>。</w:t>
      </w:r>
    </w:p>
    <w:bookmarkEnd w:id="1229"/>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 xml:space="preserve">13.2.5 </w:t>
      </w:r>
      <w:r>
        <w:rPr>
          <w:rFonts w:ascii="宋体" w:hAnsi="宋体" w:hint="eastAsia"/>
          <w:szCs w:val="21"/>
        </w:rPr>
        <w:t>移交、接收全部与部分工程</w:t>
      </w:r>
    </w:p>
    <w:bookmarkEnd w:id="1230"/>
    <w:p w:rsidR="007B7154" w:rsidRDefault="00340CB9">
      <w:pPr>
        <w:spacing w:line="360" w:lineRule="auto"/>
        <w:ind w:rightChars="50" w:right="105" w:firstLineChars="200" w:firstLine="420"/>
        <w:jc w:val="left"/>
        <w:rPr>
          <w:rFonts w:ascii="宋体" w:hAnsi="宋体"/>
          <w:szCs w:val="21"/>
          <w:u w:val="single"/>
        </w:rPr>
      </w:pPr>
      <w:r>
        <w:rPr>
          <w:rFonts w:ascii="宋体" w:hAnsi="宋体" w:hint="eastAsia"/>
          <w:szCs w:val="21"/>
        </w:rPr>
        <w:t>承包人向发包人移交工程的期限：</w:t>
      </w:r>
      <w:r>
        <w:rPr>
          <w:rFonts w:ascii="宋体" w:hAnsi="宋体" w:hint="eastAsia"/>
          <w:szCs w:val="21"/>
          <w:u w:val="single"/>
        </w:rPr>
        <w:t>颁发工程接收证书后</w:t>
      </w:r>
      <w:r>
        <w:rPr>
          <w:rFonts w:ascii="宋体" w:hAnsi="宋体" w:hint="eastAsia"/>
          <w:szCs w:val="21"/>
          <w:u w:val="single"/>
        </w:rPr>
        <w:t>7</w:t>
      </w:r>
      <w:r>
        <w:rPr>
          <w:rFonts w:ascii="宋体" w:hAnsi="宋体" w:hint="eastAsia"/>
          <w:szCs w:val="21"/>
          <w:u w:val="single"/>
        </w:rPr>
        <w:t>天内完成工程的移交</w:t>
      </w:r>
      <w:r>
        <w:rPr>
          <w:rFonts w:ascii="宋体" w:hAnsi="宋体" w:hint="eastAsia"/>
          <w:szCs w:val="21"/>
        </w:rPr>
        <w:t>。</w:t>
      </w:r>
    </w:p>
    <w:p w:rsidR="007B7154" w:rsidRDefault="00340CB9">
      <w:pPr>
        <w:spacing w:line="360" w:lineRule="auto"/>
        <w:ind w:rightChars="50" w:right="105" w:firstLineChars="200" w:firstLine="420"/>
        <w:jc w:val="left"/>
        <w:rPr>
          <w:rFonts w:ascii="宋体" w:hAnsi="宋体"/>
          <w:szCs w:val="21"/>
          <w:u w:val="single"/>
        </w:rPr>
      </w:pPr>
      <w:r>
        <w:rPr>
          <w:rFonts w:ascii="宋体" w:hAnsi="宋体" w:hint="eastAsia"/>
          <w:szCs w:val="21"/>
          <w:u w:val="single"/>
        </w:rPr>
        <w:t>发包人未按合同约定接收全部或部分工程的，违约金的计算方法为：发包人自应当接收工程之日起承担工程照管、成品保护、保管等与工程有关的各项费用。</w:t>
      </w:r>
    </w:p>
    <w:bookmarkEnd w:id="1231"/>
    <w:p w:rsidR="007B7154" w:rsidRDefault="00340CB9">
      <w:pPr>
        <w:spacing w:line="360" w:lineRule="auto"/>
        <w:ind w:rightChars="50" w:right="105" w:firstLineChars="200" w:firstLine="420"/>
        <w:jc w:val="left"/>
        <w:rPr>
          <w:rFonts w:ascii="宋体" w:hAnsi="宋体"/>
          <w:szCs w:val="21"/>
          <w:u w:val="single"/>
        </w:rPr>
      </w:pPr>
      <w:r>
        <w:rPr>
          <w:rFonts w:ascii="宋体" w:hAnsi="宋体" w:hint="eastAsia"/>
          <w:szCs w:val="21"/>
        </w:rPr>
        <w:t>因承包人自身原因未按时移交工程的，违约金的计算方法为：</w:t>
      </w:r>
      <w:r>
        <w:rPr>
          <w:rFonts w:ascii="宋体" w:hAnsi="宋体" w:hint="eastAsia"/>
          <w:szCs w:val="21"/>
          <w:u w:val="single"/>
        </w:rPr>
        <w:t>承包人应承担工程照管、成品保护、保管等与工程有关的各项费用，并按经审定结算金额的</w:t>
      </w:r>
      <w:r>
        <w:rPr>
          <w:rFonts w:ascii="宋体" w:hAnsi="宋体" w:hint="eastAsia"/>
          <w:szCs w:val="21"/>
          <w:u w:val="single"/>
        </w:rPr>
        <w:t>0.5</w:t>
      </w:r>
      <w:r>
        <w:rPr>
          <w:rFonts w:ascii="宋体" w:hAnsi="宋体" w:hint="eastAsia"/>
          <w:szCs w:val="21"/>
          <w:u w:val="single"/>
        </w:rPr>
        <w:t>‰</w:t>
      </w:r>
      <w:r>
        <w:rPr>
          <w:rFonts w:ascii="宋体" w:hAnsi="宋体" w:hint="eastAsia"/>
          <w:szCs w:val="21"/>
          <w:u w:val="single"/>
        </w:rPr>
        <w:t>/</w:t>
      </w:r>
      <w:r>
        <w:rPr>
          <w:rFonts w:ascii="宋体" w:hAnsi="宋体" w:hint="eastAsia"/>
          <w:szCs w:val="21"/>
          <w:u w:val="single"/>
        </w:rPr>
        <w:t>天支付违约金</w:t>
      </w:r>
      <w:r>
        <w:rPr>
          <w:rFonts w:ascii="宋体" w:hAnsi="宋体" w:hint="eastAsia"/>
          <w:szCs w:val="21"/>
        </w:rPr>
        <w:t>。</w:t>
      </w:r>
    </w:p>
    <w:p w:rsidR="007B7154" w:rsidRDefault="00340CB9">
      <w:pPr>
        <w:pStyle w:val="5"/>
        <w:spacing w:before="0" w:beforeAutospacing="0" w:after="0" w:afterAutospacing="0" w:line="360" w:lineRule="auto"/>
        <w:ind w:firstLineChars="200" w:firstLine="422"/>
        <w:rPr>
          <w:sz w:val="21"/>
          <w:szCs w:val="21"/>
        </w:rPr>
      </w:pPr>
      <w:bookmarkStart w:id="1259" w:name="_Toc532375654"/>
      <w:bookmarkStart w:id="1260" w:name="_Toc532377391"/>
      <w:r>
        <w:rPr>
          <w:rFonts w:hint="eastAsia"/>
          <w:sz w:val="21"/>
          <w:szCs w:val="21"/>
        </w:rPr>
        <w:t xml:space="preserve">13.3 </w:t>
      </w:r>
      <w:r>
        <w:rPr>
          <w:rFonts w:hint="eastAsia"/>
          <w:sz w:val="21"/>
          <w:szCs w:val="21"/>
        </w:rPr>
        <w:t>工程试车</w:t>
      </w:r>
      <w:bookmarkEnd w:id="1259"/>
      <w:bookmarkEnd w:id="1260"/>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 xml:space="preserve">13.3.1 </w:t>
      </w:r>
      <w:r>
        <w:rPr>
          <w:rFonts w:ascii="宋体" w:hAnsi="宋体" w:hint="eastAsia"/>
          <w:szCs w:val="21"/>
        </w:rPr>
        <w:t>试车程序</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lastRenderedPageBreak/>
        <w:t>工程试车内容</w:t>
      </w:r>
      <w:r>
        <w:rPr>
          <w:rFonts w:ascii="宋体" w:hAnsi="宋体" w:hint="eastAsia"/>
          <w:szCs w:val="21"/>
        </w:rPr>
        <w:t>：</w:t>
      </w:r>
      <w:r>
        <w:rPr>
          <w:rFonts w:ascii="宋体" w:hAnsi="宋体" w:hint="eastAsia"/>
          <w:szCs w:val="21"/>
          <w:u w:val="single"/>
        </w:rPr>
        <w:t>按通用合同条款执行</w:t>
      </w:r>
      <w:r>
        <w:rPr>
          <w:rFonts w:ascii="宋体" w:hAnsi="宋体" w:hint="eastAsia"/>
          <w:szCs w:val="21"/>
        </w:rPr>
        <w:t>。</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）单机无负荷试车费用由</w:t>
      </w:r>
      <w:r>
        <w:rPr>
          <w:rFonts w:ascii="宋体" w:hAnsi="宋体" w:hint="eastAsia"/>
          <w:szCs w:val="21"/>
          <w:u w:val="single"/>
        </w:rPr>
        <w:t>承包人</w:t>
      </w:r>
      <w:r>
        <w:rPr>
          <w:rFonts w:ascii="宋体" w:hAnsi="宋体" w:hint="eastAsia"/>
          <w:szCs w:val="21"/>
        </w:rPr>
        <w:t>承担；</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）无负荷联动试车费用由</w:t>
      </w:r>
      <w:r>
        <w:rPr>
          <w:rFonts w:ascii="宋体" w:hAnsi="宋体" w:hint="eastAsia"/>
          <w:szCs w:val="21"/>
          <w:u w:val="single"/>
        </w:rPr>
        <w:t>承包人</w:t>
      </w:r>
      <w:r>
        <w:rPr>
          <w:rFonts w:ascii="宋体" w:hAnsi="宋体" w:hint="eastAsia"/>
          <w:szCs w:val="21"/>
        </w:rPr>
        <w:t>承担。</w:t>
      </w:r>
    </w:p>
    <w:p w:rsidR="007B7154" w:rsidRDefault="00340CB9">
      <w:pPr>
        <w:pStyle w:val="5"/>
        <w:spacing w:before="0" w:beforeAutospacing="0" w:after="0" w:afterAutospacing="0" w:line="360" w:lineRule="auto"/>
        <w:ind w:firstLineChars="200" w:firstLine="422"/>
        <w:rPr>
          <w:sz w:val="21"/>
          <w:szCs w:val="21"/>
        </w:rPr>
      </w:pPr>
      <w:bookmarkStart w:id="1261" w:name="_Toc532375655"/>
      <w:bookmarkStart w:id="1262" w:name="_Toc532377392"/>
      <w:r>
        <w:rPr>
          <w:rFonts w:hint="eastAsia"/>
          <w:sz w:val="21"/>
          <w:szCs w:val="21"/>
        </w:rPr>
        <w:t xml:space="preserve">13.6 </w:t>
      </w:r>
      <w:r>
        <w:rPr>
          <w:rFonts w:hint="eastAsia"/>
          <w:sz w:val="21"/>
          <w:szCs w:val="21"/>
        </w:rPr>
        <w:t>竣工退场</w:t>
      </w:r>
      <w:bookmarkEnd w:id="1261"/>
      <w:bookmarkEnd w:id="1262"/>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 xml:space="preserve">13.6.1 </w:t>
      </w:r>
      <w:r>
        <w:rPr>
          <w:rFonts w:ascii="宋体" w:hAnsi="宋体" w:hint="eastAsia"/>
          <w:szCs w:val="21"/>
        </w:rPr>
        <w:t>竣工退场</w:t>
      </w:r>
    </w:p>
    <w:p w:rsidR="007B7154" w:rsidRDefault="00340CB9">
      <w:pPr>
        <w:spacing w:line="360" w:lineRule="auto"/>
        <w:ind w:rightChars="50" w:right="105" w:firstLineChars="200" w:firstLine="420"/>
        <w:jc w:val="left"/>
        <w:rPr>
          <w:rFonts w:ascii="宋体" w:hAnsi="宋体"/>
          <w:szCs w:val="21"/>
          <w:u w:val="single"/>
        </w:rPr>
      </w:pPr>
      <w:r>
        <w:rPr>
          <w:rFonts w:ascii="宋体" w:hAnsi="宋体" w:hint="eastAsia"/>
          <w:szCs w:val="21"/>
        </w:rPr>
        <w:t>承包人完成竣工退场的期限：</w:t>
      </w:r>
      <w:r>
        <w:rPr>
          <w:rFonts w:ascii="宋体" w:hAnsi="宋体" w:hint="eastAsia"/>
          <w:szCs w:val="21"/>
          <w:u w:val="single"/>
        </w:rPr>
        <w:t>工程接收证书颁发后</w:t>
      </w:r>
      <w:r>
        <w:rPr>
          <w:rFonts w:ascii="宋体" w:hAnsi="宋体" w:hint="eastAsia"/>
          <w:szCs w:val="21"/>
          <w:u w:val="single"/>
        </w:rPr>
        <w:t>28</w:t>
      </w:r>
      <w:r>
        <w:rPr>
          <w:rFonts w:ascii="宋体" w:hAnsi="宋体" w:hint="eastAsia"/>
          <w:szCs w:val="21"/>
          <w:u w:val="single"/>
        </w:rPr>
        <w:t>天内，承包人的施工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w:t>
      </w:r>
      <w:r>
        <w:rPr>
          <w:rFonts w:ascii="宋体" w:hAnsi="宋体" w:hint="eastAsia"/>
          <w:szCs w:val="21"/>
          <w:u w:val="single"/>
        </w:rPr>
        <w:t>0.5</w:t>
      </w:r>
      <w:r>
        <w:rPr>
          <w:rFonts w:ascii="宋体" w:hAnsi="宋体" w:hint="eastAsia"/>
          <w:szCs w:val="21"/>
          <w:u w:val="single"/>
        </w:rPr>
        <w:t>‰</w:t>
      </w:r>
      <w:r>
        <w:rPr>
          <w:rFonts w:ascii="宋体" w:hAnsi="宋体" w:hint="eastAsia"/>
          <w:szCs w:val="21"/>
          <w:u w:val="single"/>
        </w:rPr>
        <w:t>/</w:t>
      </w:r>
      <w:r>
        <w:rPr>
          <w:rFonts w:ascii="宋体" w:hAnsi="宋体" w:hint="eastAsia"/>
          <w:szCs w:val="21"/>
          <w:u w:val="single"/>
        </w:rPr>
        <w:t>天的标准向发包人支付违约金。因工程维修需要部分人员必须留在施工现场的，需征得发包人同意</w:t>
      </w:r>
      <w:r>
        <w:rPr>
          <w:rFonts w:ascii="宋体" w:hAnsi="宋体" w:hint="eastAsia"/>
          <w:szCs w:val="21"/>
        </w:rPr>
        <w:t>。</w:t>
      </w:r>
    </w:p>
    <w:p w:rsidR="007B7154" w:rsidRDefault="00340CB9">
      <w:pPr>
        <w:pStyle w:val="4"/>
        <w:keepNext/>
        <w:keepLines/>
        <w:spacing w:beforeLines="50" w:before="156" w:beforeAutospacing="0" w:afterLines="50" w:after="156" w:afterAutospacing="0" w:line="360" w:lineRule="auto"/>
        <w:jc w:val="both"/>
        <w:rPr>
          <w:bCs w:val="0"/>
          <w:kern w:val="2"/>
          <w:sz w:val="21"/>
          <w:szCs w:val="21"/>
        </w:rPr>
      </w:pPr>
      <w:bookmarkStart w:id="1263" w:name="_Toc532377393"/>
      <w:bookmarkStart w:id="1264" w:name="_Toc351203646"/>
      <w:bookmarkStart w:id="1265" w:name="_Toc532375656"/>
      <w:bookmarkEnd w:id="1232"/>
      <w:r>
        <w:rPr>
          <w:rFonts w:hint="eastAsia"/>
          <w:kern w:val="2"/>
          <w:sz w:val="21"/>
          <w:szCs w:val="21"/>
        </w:rPr>
        <w:t xml:space="preserve">14. </w:t>
      </w:r>
      <w:r>
        <w:rPr>
          <w:rFonts w:hint="eastAsia"/>
          <w:kern w:val="2"/>
          <w:sz w:val="21"/>
          <w:szCs w:val="21"/>
        </w:rPr>
        <w:t>竣工结算</w:t>
      </w:r>
      <w:bookmarkEnd w:id="1263"/>
      <w:bookmarkEnd w:id="1264"/>
      <w:bookmarkEnd w:id="1265"/>
    </w:p>
    <w:p w:rsidR="007B7154" w:rsidRDefault="00340CB9">
      <w:pPr>
        <w:pStyle w:val="5"/>
        <w:spacing w:before="0" w:beforeAutospacing="0" w:after="0" w:afterAutospacing="0" w:line="360" w:lineRule="auto"/>
        <w:ind w:firstLineChars="200" w:firstLine="422"/>
        <w:rPr>
          <w:sz w:val="21"/>
          <w:szCs w:val="21"/>
        </w:rPr>
      </w:pPr>
      <w:bookmarkStart w:id="1266" w:name="_Toc532377394"/>
      <w:bookmarkStart w:id="1267" w:name="_Toc532375657"/>
      <w:r>
        <w:rPr>
          <w:rFonts w:hint="eastAsia"/>
          <w:sz w:val="21"/>
          <w:szCs w:val="21"/>
        </w:rPr>
        <w:t xml:space="preserve">14.1 </w:t>
      </w:r>
      <w:r>
        <w:rPr>
          <w:rFonts w:hint="eastAsia"/>
          <w:sz w:val="21"/>
          <w:szCs w:val="21"/>
        </w:rPr>
        <w:t>竣工结算申请</w:t>
      </w:r>
      <w:bookmarkEnd w:id="1266"/>
      <w:bookmarkEnd w:id="1267"/>
    </w:p>
    <w:p w:rsidR="007B7154" w:rsidRDefault="00340CB9">
      <w:pPr>
        <w:spacing w:line="360" w:lineRule="auto"/>
        <w:ind w:rightChars="50" w:right="105" w:firstLineChars="200" w:firstLine="420"/>
        <w:jc w:val="left"/>
        <w:rPr>
          <w:rFonts w:ascii="宋体" w:hAnsi="宋体"/>
          <w:szCs w:val="21"/>
          <w:u w:val="single"/>
        </w:rPr>
      </w:pPr>
      <w:r>
        <w:rPr>
          <w:rFonts w:ascii="宋体" w:hAnsi="宋体" w:hint="eastAsia"/>
          <w:szCs w:val="21"/>
        </w:rPr>
        <w:t>承包人提交竣工结算申请单的期限：</w:t>
      </w:r>
      <w:r>
        <w:rPr>
          <w:rFonts w:ascii="宋体" w:hAnsi="宋体" w:hint="eastAsia"/>
          <w:szCs w:val="21"/>
          <w:u w:val="single"/>
        </w:rPr>
        <w:t>承包人应在工程竣工验收合格且报送</w:t>
      </w:r>
      <w:r>
        <w:rPr>
          <w:rFonts w:ascii="宋体" w:hAnsi="宋体"/>
          <w:szCs w:val="21"/>
          <w:u w:val="single"/>
        </w:rPr>
        <w:t>完整工程竣工资料</w:t>
      </w:r>
      <w:r>
        <w:rPr>
          <w:rFonts w:ascii="宋体" w:hAnsi="宋体" w:hint="eastAsia"/>
          <w:szCs w:val="21"/>
          <w:u w:val="single"/>
        </w:rPr>
        <w:t>之日起</w:t>
      </w:r>
      <w:r>
        <w:rPr>
          <w:rFonts w:ascii="宋体" w:hAnsi="宋体" w:hint="eastAsia"/>
          <w:szCs w:val="21"/>
          <w:u w:val="single"/>
        </w:rPr>
        <w:t>28</w:t>
      </w:r>
      <w:r>
        <w:rPr>
          <w:rFonts w:ascii="宋体" w:hAnsi="宋体" w:hint="eastAsia"/>
          <w:szCs w:val="21"/>
          <w:u w:val="single"/>
        </w:rPr>
        <w:t>天内向监理人、发包人提交竣工结算申请单，并向发包人报送完整的工程竣工资料及经监理人初审确认的完整的竣工结算资料</w:t>
      </w:r>
      <w:bookmarkStart w:id="1268" w:name="_Hlk524297994"/>
      <w:r>
        <w:rPr>
          <w:rFonts w:ascii="宋体" w:hAnsi="宋体" w:hint="eastAsia"/>
          <w:szCs w:val="21"/>
          <w:u w:val="single"/>
        </w:rPr>
        <w:t>。监理人或发包人对竣工结算申请单有异议的，应在接到竣工结算申请单后</w:t>
      </w:r>
      <w:r>
        <w:rPr>
          <w:rFonts w:ascii="宋体" w:hAnsi="宋体" w:hint="eastAsia"/>
          <w:szCs w:val="21"/>
          <w:u w:val="single"/>
        </w:rPr>
        <w:t>14</w:t>
      </w:r>
      <w:r>
        <w:rPr>
          <w:rFonts w:ascii="宋体" w:hAnsi="宋体" w:hint="eastAsia"/>
          <w:szCs w:val="21"/>
          <w:u w:val="single"/>
        </w:rPr>
        <w:t>天内要求承包人进行修正和提供补充资料，承包人在接到监理人或发包人提出的审核意见后，应在</w:t>
      </w:r>
      <w:r>
        <w:rPr>
          <w:rFonts w:ascii="宋体" w:hAnsi="宋体" w:hint="eastAsia"/>
          <w:szCs w:val="21"/>
          <w:u w:val="single"/>
        </w:rPr>
        <w:t>28</w:t>
      </w:r>
      <w:r>
        <w:rPr>
          <w:rFonts w:ascii="宋体" w:hAnsi="宋体" w:hint="eastAsia"/>
          <w:szCs w:val="21"/>
          <w:u w:val="single"/>
        </w:rPr>
        <w:t>天内按监理人或发包人提出的合理要求补充资料、修改竣工结算资料，并再次提交监理人或发包人审核。承包人未在规定时间内报送竣工结算资料给发包人造成经济损失的，承包人应承担赔偿责任。</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竣工结算申请单包括但不限于以下内容：</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）竣工结算合同价格；</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）变更增减金额；</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）现场签证增减金额；</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）索赔增减金额；</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）奖励、罚金及违约金；</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）发包人已支付承包人的款项；</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）应扣留的质量保证金；</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）发包人应支付承包人的合同价款。</w:t>
      </w:r>
      <w:bookmarkEnd w:id="1268"/>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lastRenderedPageBreak/>
        <w:t>（</w:t>
      </w:r>
      <w:r>
        <w:rPr>
          <w:rFonts w:ascii="宋体" w:hAnsi="宋体" w:hint="eastAsia"/>
          <w:szCs w:val="21"/>
        </w:rPr>
        <w:t>9</w:t>
      </w:r>
      <w:r>
        <w:rPr>
          <w:rFonts w:ascii="宋体" w:hAnsi="宋体" w:hint="eastAsia"/>
          <w:szCs w:val="21"/>
        </w:rPr>
        <w:t>）</w:t>
      </w:r>
      <w:r>
        <w:rPr>
          <w:rFonts w:ascii="宋体" w:hAnsi="宋体" w:hint="eastAsia"/>
          <w:szCs w:val="21"/>
          <w:u w:val="single"/>
        </w:rPr>
        <w:t xml:space="preserve">        </w:t>
      </w:r>
      <w:r>
        <w:rPr>
          <w:rFonts w:ascii="宋体" w:hAnsi="宋体" w:hint="eastAsia"/>
          <w:szCs w:val="21"/>
        </w:rPr>
        <w:t>。</w:t>
      </w:r>
    </w:p>
    <w:p w:rsidR="007B7154" w:rsidRDefault="00340CB9">
      <w:pPr>
        <w:pStyle w:val="5"/>
        <w:spacing w:before="0" w:beforeAutospacing="0" w:after="0" w:afterAutospacing="0" w:line="360" w:lineRule="auto"/>
        <w:ind w:firstLineChars="200" w:firstLine="422"/>
        <w:rPr>
          <w:sz w:val="21"/>
          <w:szCs w:val="21"/>
        </w:rPr>
      </w:pPr>
      <w:bookmarkStart w:id="1269" w:name="_Toc532377395"/>
      <w:bookmarkStart w:id="1270" w:name="_Toc532375658"/>
      <w:r>
        <w:rPr>
          <w:rFonts w:hint="eastAsia"/>
          <w:sz w:val="21"/>
          <w:szCs w:val="21"/>
        </w:rPr>
        <w:t xml:space="preserve">14.2 </w:t>
      </w:r>
      <w:r>
        <w:rPr>
          <w:rFonts w:hint="eastAsia"/>
          <w:sz w:val="21"/>
          <w:szCs w:val="21"/>
        </w:rPr>
        <w:t>竣工结算审核</w:t>
      </w:r>
      <w:bookmarkEnd w:id="1269"/>
      <w:bookmarkEnd w:id="1270"/>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 xml:space="preserve">14.2.1 </w:t>
      </w:r>
      <w:r>
        <w:rPr>
          <w:rFonts w:ascii="宋体" w:hAnsi="宋体" w:hint="eastAsia"/>
          <w:szCs w:val="21"/>
        </w:rPr>
        <w:t>竣工结算办法</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14.2.1.1</w:t>
      </w:r>
      <w:r>
        <w:rPr>
          <w:rFonts w:ascii="宋体" w:hAnsi="宋体" w:hint="eastAsia"/>
          <w:szCs w:val="21"/>
        </w:rPr>
        <w:t>计量原则</w:t>
      </w:r>
    </w:p>
    <w:p w:rsidR="007B7154" w:rsidRDefault="00340CB9">
      <w:pPr>
        <w:spacing w:line="360" w:lineRule="auto"/>
        <w:ind w:rightChars="50" w:right="105" w:firstLineChars="200" w:firstLine="420"/>
        <w:jc w:val="left"/>
        <w:rPr>
          <w:rFonts w:ascii="宋体" w:hAnsi="宋体"/>
          <w:szCs w:val="21"/>
          <w:u w:val="single"/>
        </w:rPr>
      </w:pPr>
      <w:r>
        <w:rPr>
          <w:rFonts w:ascii="宋体" w:hAnsi="宋体" w:hint="eastAsia"/>
          <w:szCs w:val="21"/>
        </w:rPr>
        <w:t>按照第</w:t>
      </w:r>
      <w:r>
        <w:rPr>
          <w:rFonts w:ascii="宋体" w:hAnsi="宋体" w:hint="eastAsia"/>
          <w:szCs w:val="21"/>
        </w:rPr>
        <w:t>12.3.1</w:t>
      </w:r>
      <w:r>
        <w:rPr>
          <w:rFonts w:ascii="宋体" w:hAnsi="宋体" w:hint="eastAsia"/>
          <w:szCs w:val="21"/>
        </w:rPr>
        <w:t>项〔计量原则〕约定执行。</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14.2.1.2</w:t>
      </w:r>
      <w:r>
        <w:rPr>
          <w:rFonts w:ascii="宋体" w:hAnsi="宋体" w:hint="eastAsia"/>
          <w:szCs w:val="21"/>
        </w:rPr>
        <w:t>计价原则</w:t>
      </w:r>
    </w:p>
    <w:p w:rsidR="007B7154" w:rsidRDefault="00340CB9">
      <w:pPr>
        <w:spacing w:line="360" w:lineRule="auto"/>
        <w:ind w:rightChars="50" w:right="105" w:firstLineChars="200" w:firstLine="420"/>
        <w:jc w:val="left"/>
        <w:rPr>
          <w:rFonts w:ascii="宋体" w:hAnsi="宋体"/>
          <w:szCs w:val="21"/>
          <w:u w:val="single"/>
        </w:rPr>
      </w:pPr>
      <w:r>
        <w:rPr>
          <w:rFonts w:ascii="宋体" w:hAnsi="宋体" w:hint="eastAsia"/>
          <w:szCs w:val="21"/>
          <w:u w:val="single"/>
        </w:rPr>
        <w:t>合同竣工结算价</w:t>
      </w:r>
      <w:r>
        <w:rPr>
          <w:rFonts w:ascii="宋体" w:hAnsi="宋体" w:hint="eastAsia"/>
          <w:szCs w:val="21"/>
          <w:u w:val="single"/>
        </w:rPr>
        <w:t>=</w:t>
      </w:r>
      <w:r>
        <w:rPr>
          <w:rFonts w:ascii="宋体" w:hAnsi="宋体" w:hint="eastAsia"/>
          <w:szCs w:val="21"/>
          <w:u w:val="single"/>
        </w:rPr>
        <w:t>Σ分部分项工程结算价</w:t>
      </w:r>
      <w:r>
        <w:rPr>
          <w:rFonts w:ascii="宋体" w:hAnsi="宋体" w:hint="eastAsia"/>
          <w:szCs w:val="21"/>
          <w:u w:val="single"/>
        </w:rPr>
        <w:t>+</w:t>
      </w:r>
      <w:r>
        <w:rPr>
          <w:rFonts w:ascii="宋体" w:hAnsi="宋体" w:hint="eastAsia"/>
          <w:szCs w:val="21"/>
          <w:u w:val="single"/>
        </w:rPr>
        <w:t>Σ措施项目结算价</w:t>
      </w:r>
      <w:r>
        <w:rPr>
          <w:rFonts w:ascii="宋体" w:hAnsi="宋体" w:hint="eastAsia"/>
          <w:szCs w:val="21"/>
          <w:u w:val="single"/>
        </w:rPr>
        <w:t>+</w:t>
      </w:r>
      <w:r>
        <w:rPr>
          <w:rFonts w:ascii="宋体" w:hAnsi="宋体" w:hint="eastAsia"/>
          <w:szCs w:val="21"/>
          <w:u w:val="single"/>
        </w:rPr>
        <w:t>Σ其他项目结算价±Σ价格调整（如有）±Σ变更、索赔与现场签证结算价±Σ奖励、罚金、违约金及其他费用</w:t>
      </w:r>
      <w:r>
        <w:rPr>
          <w:rFonts w:ascii="宋体" w:hAnsi="宋体" w:hint="eastAsia"/>
          <w:szCs w:val="21"/>
          <w:u w:val="single"/>
        </w:rPr>
        <w:t>+</w:t>
      </w:r>
      <w:r>
        <w:rPr>
          <w:rFonts w:ascii="宋体" w:hAnsi="宋体" w:hint="eastAsia"/>
          <w:szCs w:val="21"/>
          <w:u w:val="single"/>
        </w:rPr>
        <w:t>Σ规费</w:t>
      </w:r>
      <w:r>
        <w:rPr>
          <w:rFonts w:ascii="宋体" w:hAnsi="宋体" w:hint="eastAsia"/>
          <w:szCs w:val="21"/>
          <w:u w:val="single"/>
        </w:rPr>
        <w:t>+</w:t>
      </w:r>
      <w:r>
        <w:rPr>
          <w:rFonts w:ascii="宋体" w:hAnsi="宋体" w:hint="eastAsia"/>
          <w:szCs w:val="21"/>
          <w:u w:val="single"/>
        </w:rPr>
        <w:t>Σ税金</w:t>
      </w:r>
      <w:r>
        <w:rPr>
          <w:rFonts w:ascii="宋体" w:hAnsi="宋体" w:hint="eastAsia"/>
          <w:szCs w:val="21"/>
        </w:rPr>
        <w:t>。</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具体结算办法如下：</w:t>
      </w:r>
    </w:p>
    <w:p w:rsidR="007B7154" w:rsidRDefault="00340CB9">
      <w:pPr>
        <w:tabs>
          <w:tab w:val="left" w:pos="711"/>
          <w:tab w:val="left" w:pos="2580"/>
        </w:tabs>
        <w:spacing w:line="360" w:lineRule="auto"/>
        <w:ind w:rightChars="50" w:right="105" w:firstLineChars="200" w:firstLine="420"/>
        <w:jc w:val="left"/>
        <w:textAlignment w:val="baseline"/>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）分部分项工程：</w:t>
      </w:r>
    </w:p>
    <w:p w:rsidR="007B7154" w:rsidRDefault="00340CB9">
      <w:pPr>
        <w:tabs>
          <w:tab w:val="left" w:pos="711"/>
          <w:tab w:val="left" w:pos="2580"/>
        </w:tabs>
        <w:spacing w:line="360" w:lineRule="auto"/>
        <w:ind w:rightChars="50" w:right="105" w:firstLineChars="200" w:firstLine="420"/>
        <w:jc w:val="left"/>
        <w:textAlignment w:val="baseline"/>
        <w:rPr>
          <w:rFonts w:ascii="宋体" w:hAnsi="宋体"/>
          <w:szCs w:val="21"/>
          <w:u w:val="single"/>
        </w:rPr>
      </w:pPr>
      <w:r>
        <w:rPr>
          <w:rFonts w:ascii="宋体" w:hAnsi="宋体" w:hint="eastAsia"/>
          <w:szCs w:val="21"/>
          <w:u w:val="single"/>
        </w:rPr>
        <w:t>①已标价工程量清单子目综合单价按合同约定无需调整的，以按照竣工图和第</w:t>
      </w:r>
      <w:r>
        <w:rPr>
          <w:rFonts w:ascii="宋体" w:hAnsi="宋体" w:hint="eastAsia"/>
          <w:szCs w:val="21"/>
          <w:u w:val="single"/>
        </w:rPr>
        <w:t>12.3.1</w:t>
      </w:r>
      <w:r>
        <w:rPr>
          <w:rFonts w:ascii="宋体" w:hAnsi="宋体" w:hint="eastAsia"/>
          <w:szCs w:val="21"/>
          <w:u w:val="single"/>
        </w:rPr>
        <w:t>项〔计量原则〕约定确定的工程量乘以相应的已标价工程量清单子目综合单价确定该部分分部分项工程结算价</w:t>
      </w:r>
      <w:r>
        <w:rPr>
          <w:rFonts w:ascii="宋体" w:hAnsi="宋体" w:hint="eastAsia"/>
          <w:szCs w:val="21"/>
        </w:rPr>
        <w:t>；</w:t>
      </w:r>
    </w:p>
    <w:p w:rsidR="007B7154" w:rsidRDefault="00340CB9">
      <w:pPr>
        <w:tabs>
          <w:tab w:val="left" w:pos="711"/>
          <w:tab w:val="left" w:pos="2580"/>
        </w:tabs>
        <w:spacing w:line="360" w:lineRule="auto"/>
        <w:ind w:rightChars="50" w:right="105" w:firstLineChars="200" w:firstLine="420"/>
        <w:jc w:val="left"/>
        <w:textAlignment w:val="baseline"/>
        <w:rPr>
          <w:rFonts w:ascii="宋体" w:hAnsi="宋体"/>
          <w:szCs w:val="21"/>
          <w:u w:val="single"/>
        </w:rPr>
      </w:pPr>
      <w:r>
        <w:rPr>
          <w:rFonts w:ascii="宋体" w:hAnsi="宋体" w:hint="eastAsia"/>
          <w:szCs w:val="21"/>
          <w:u w:val="single"/>
        </w:rPr>
        <w:t>②已标价工程量清单子目综合单价按第</w:t>
      </w:r>
      <w:r>
        <w:rPr>
          <w:rFonts w:ascii="宋体" w:hAnsi="宋体" w:hint="eastAsia"/>
          <w:szCs w:val="21"/>
          <w:u w:val="single"/>
        </w:rPr>
        <w:t>11.3</w:t>
      </w:r>
      <w:r>
        <w:rPr>
          <w:rFonts w:ascii="宋体" w:hAnsi="宋体" w:hint="eastAsia"/>
          <w:szCs w:val="21"/>
          <w:u w:val="single"/>
        </w:rPr>
        <w:t>款〔严重不平衡报价引起的调整〕约定需要修正综合单价的，结算工程量超过已标价工程量</w:t>
      </w:r>
      <w:r>
        <w:rPr>
          <w:rFonts w:ascii="宋体" w:hAnsi="宋体" w:hint="eastAsia"/>
          <w:szCs w:val="21"/>
          <w:u w:val="single"/>
        </w:rPr>
        <w:t>15%</w:t>
      </w:r>
      <w:r>
        <w:rPr>
          <w:rFonts w:ascii="宋体" w:hAnsi="宋体" w:hint="eastAsia"/>
          <w:szCs w:val="21"/>
          <w:u w:val="single"/>
        </w:rPr>
        <w:t>的，超出部分工程量乘以按第</w:t>
      </w:r>
      <w:r>
        <w:rPr>
          <w:rFonts w:ascii="宋体" w:hAnsi="宋体" w:hint="eastAsia"/>
          <w:szCs w:val="21"/>
          <w:u w:val="single"/>
        </w:rPr>
        <w:t>11.3</w:t>
      </w:r>
      <w:r>
        <w:rPr>
          <w:rFonts w:ascii="宋体" w:hAnsi="宋体" w:hint="eastAsia"/>
          <w:szCs w:val="21"/>
          <w:u w:val="single"/>
        </w:rPr>
        <w:t>款〔严重不平衡报价引起的调整〕约定修正综合单价确定该部分分部分项工程结算价</w:t>
      </w:r>
      <w:r>
        <w:rPr>
          <w:rFonts w:ascii="宋体" w:hAnsi="宋体" w:hint="eastAsia"/>
          <w:szCs w:val="21"/>
        </w:rPr>
        <w:t>；</w:t>
      </w:r>
    </w:p>
    <w:p w:rsidR="007B7154" w:rsidRDefault="00340CB9">
      <w:pPr>
        <w:tabs>
          <w:tab w:val="left" w:pos="711"/>
          <w:tab w:val="left" w:pos="2580"/>
        </w:tabs>
        <w:spacing w:line="360" w:lineRule="auto"/>
        <w:ind w:rightChars="50" w:right="105" w:firstLineChars="200" w:firstLine="420"/>
        <w:jc w:val="left"/>
        <w:textAlignment w:val="baseline"/>
        <w:rPr>
          <w:rFonts w:ascii="宋体" w:hAnsi="宋体"/>
          <w:szCs w:val="21"/>
          <w:u w:val="single"/>
        </w:rPr>
      </w:pPr>
      <w:r>
        <w:rPr>
          <w:rFonts w:ascii="宋体" w:hAnsi="宋体" w:hint="eastAsia"/>
          <w:szCs w:val="21"/>
          <w:u w:val="single"/>
        </w:rPr>
        <w:t>③需要对没有填入综合单价或总额价的子目项目进行扣减的，第</w:t>
      </w:r>
      <w:r>
        <w:rPr>
          <w:rFonts w:ascii="宋体" w:hAnsi="宋体" w:hint="eastAsia"/>
          <w:szCs w:val="21"/>
          <w:u w:val="single"/>
        </w:rPr>
        <w:t>12.3.1</w:t>
      </w:r>
      <w:r>
        <w:rPr>
          <w:rFonts w:ascii="宋体" w:hAnsi="宋体" w:hint="eastAsia"/>
          <w:szCs w:val="21"/>
          <w:u w:val="single"/>
        </w:rPr>
        <w:t>项〔计量原则〕约定确定的</w:t>
      </w:r>
      <w:r>
        <w:rPr>
          <w:rFonts w:ascii="宋体" w:hAnsi="宋体" w:hint="eastAsia"/>
          <w:szCs w:val="21"/>
          <w:u w:val="single"/>
        </w:rPr>
        <w:t>工程量乘以按照</w:t>
      </w:r>
      <w:r>
        <w:rPr>
          <w:rFonts w:ascii="宋体" w:hAnsi="宋体" w:hint="eastAsia"/>
          <w:szCs w:val="21"/>
          <w:u w:val="single"/>
        </w:rPr>
        <w:t>10.4.1</w:t>
      </w:r>
      <w:r>
        <w:rPr>
          <w:rFonts w:ascii="宋体" w:hAnsi="宋体" w:hint="eastAsia"/>
          <w:szCs w:val="21"/>
          <w:u w:val="single"/>
        </w:rPr>
        <w:t>〔变更估价原则〕（</w:t>
      </w:r>
      <w:r>
        <w:rPr>
          <w:rFonts w:ascii="宋体" w:hAnsi="宋体" w:hint="eastAsia"/>
          <w:szCs w:val="21"/>
          <w:u w:val="single"/>
        </w:rPr>
        <w:t>3</w:t>
      </w:r>
      <w:r>
        <w:rPr>
          <w:rFonts w:ascii="宋体" w:hAnsi="宋体" w:hint="eastAsia"/>
          <w:szCs w:val="21"/>
          <w:u w:val="single"/>
        </w:rPr>
        <w:t>）目约定的综合单价进行扣减</w:t>
      </w:r>
      <w:r>
        <w:rPr>
          <w:rFonts w:ascii="宋体" w:hAnsi="宋体" w:hint="eastAsia"/>
          <w:szCs w:val="21"/>
        </w:rPr>
        <w:t>；</w:t>
      </w:r>
    </w:p>
    <w:p w:rsidR="007B7154" w:rsidRDefault="00340CB9">
      <w:pPr>
        <w:tabs>
          <w:tab w:val="left" w:pos="711"/>
          <w:tab w:val="left" w:pos="2580"/>
        </w:tabs>
        <w:spacing w:line="360" w:lineRule="auto"/>
        <w:ind w:rightChars="50" w:right="105" w:firstLineChars="200" w:firstLine="420"/>
        <w:jc w:val="left"/>
        <w:textAlignment w:val="baseline"/>
        <w:rPr>
          <w:rFonts w:ascii="宋体" w:hAnsi="宋体"/>
          <w:szCs w:val="21"/>
          <w:u w:val="single"/>
        </w:rPr>
      </w:pPr>
      <w:r>
        <w:rPr>
          <w:rFonts w:ascii="宋体" w:hAnsi="宋体" w:hint="eastAsia"/>
          <w:szCs w:val="21"/>
          <w:u w:val="single"/>
        </w:rPr>
        <w:t>④合同、已标价工程量清单和招标文件另有约定的，按照其约定执行</w:t>
      </w:r>
      <w:r>
        <w:rPr>
          <w:rFonts w:ascii="宋体" w:hAnsi="宋体" w:hint="eastAsia"/>
          <w:szCs w:val="21"/>
        </w:rPr>
        <w:t>。</w:t>
      </w:r>
    </w:p>
    <w:p w:rsidR="007B7154" w:rsidRDefault="00340CB9">
      <w:pPr>
        <w:tabs>
          <w:tab w:val="left" w:pos="711"/>
          <w:tab w:val="left" w:pos="2580"/>
        </w:tabs>
        <w:spacing w:line="360" w:lineRule="auto"/>
        <w:ind w:rightChars="50" w:right="105" w:firstLineChars="200" w:firstLine="420"/>
        <w:jc w:val="left"/>
        <w:textAlignment w:val="baseline"/>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）措施项目：</w:t>
      </w:r>
    </w:p>
    <w:p w:rsidR="007B7154" w:rsidRDefault="00340CB9">
      <w:pPr>
        <w:tabs>
          <w:tab w:val="left" w:pos="711"/>
          <w:tab w:val="left" w:pos="2580"/>
        </w:tabs>
        <w:spacing w:line="360" w:lineRule="auto"/>
        <w:ind w:rightChars="50" w:right="105" w:firstLineChars="200" w:firstLine="420"/>
        <w:jc w:val="left"/>
        <w:textAlignment w:val="baseline"/>
        <w:rPr>
          <w:rFonts w:ascii="宋体" w:hAnsi="宋体"/>
          <w:szCs w:val="21"/>
          <w:u w:val="single"/>
        </w:rPr>
      </w:pPr>
      <w:r>
        <w:rPr>
          <w:rFonts w:ascii="宋体" w:hAnsi="宋体" w:hint="eastAsia"/>
          <w:szCs w:val="21"/>
          <w:u w:val="single"/>
        </w:rPr>
        <w:t>①已标价工程量清单范围内以项为计量单位的措施项目费（安全文明施工费除外）包干使用；不以项为计量单位的措施项目费按第</w:t>
      </w:r>
      <w:r>
        <w:rPr>
          <w:rFonts w:ascii="宋体" w:hAnsi="宋体" w:hint="eastAsia"/>
          <w:szCs w:val="21"/>
          <w:u w:val="single"/>
        </w:rPr>
        <w:t>14.2.1</w:t>
      </w:r>
      <w:r>
        <w:rPr>
          <w:rFonts w:ascii="宋体" w:hAnsi="宋体" w:hint="eastAsia"/>
          <w:szCs w:val="21"/>
          <w:u w:val="single"/>
        </w:rPr>
        <w:t>项〔竣工结算办理办法〕分部分项约定执行</w:t>
      </w:r>
      <w:r>
        <w:rPr>
          <w:rFonts w:ascii="宋体" w:hAnsi="宋体" w:hint="eastAsia"/>
          <w:szCs w:val="21"/>
        </w:rPr>
        <w:t>。</w:t>
      </w:r>
    </w:p>
    <w:p w:rsidR="007B7154" w:rsidRDefault="00340CB9">
      <w:pPr>
        <w:tabs>
          <w:tab w:val="left" w:pos="711"/>
          <w:tab w:val="left" w:pos="2580"/>
        </w:tabs>
        <w:spacing w:line="360" w:lineRule="auto"/>
        <w:ind w:rightChars="50" w:right="105" w:firstLineChars="200" w:firstLine="420"/>
        <w:jc w:val="left"/>
        <w:textAlignment w:val="baseline"/>
        <w:rPr>
          <w:rFonts w:ascii="宋体" w:hAnsi="宋体"/>
          <w:szCs w:val="21"/>
          <w:u w:val="single"/>
        </w:rPr>
      </w:pPr>
      <w:r>
        <w:rPr>
          <w:rFonts w:ascii="宋体" w:hAnsi="宋体" w:hint="eastAsia"/>
          <w:szCs w:val="21"/>
          <w:u w:val="single"/>
        </w:rPr>
        <w:t>②工程变更引起施工方案改变使措施项目发生变化的，经监理人、发包人确定后可对按第</w:t>
      </w:r>
      <w:r>
        <w:rPr>
          <w:rFonts w:ascii="宋体" w:hAnsi="宋体" w:hint="eastAsia"/>
          <w:szCs w:val="21"/>
          <w:u w:val="single"/>
        </w:rPr>
        <w:t>10.4.3</w:t>
      </w:r>
      <w:r>
        <w:rPr>
          <w:rFonts w:ascii="宋体" w:hAnsi="宋体" w:hint="eastAsia"/>
          <w:szCs w:val="21"/>
          <w:u w:val="single"/>
        </w:rPr>
        <w:t>项约定执行</w:t>
      </w:r>
      <w:r>
        <w:rPr>
          <w:rFonts w:ascii="宋体" w:hAnsi="宋体" w:hint="eastAsia"/>
          <w:szCs w:val="21"/>
        </w:rPr>
        <w:t>。</w:t>
      </w:r>
    </w:p>
    <w:p w:rsidR="007B7154" w:rsidRDefault="00340CB9">
      <w:pPr>
        <w:tabs>
          <w:tab w:val="left" w:pos="711"/>
          <w:tab w:val="left" w:pos="2580"/>
        </w:tabs>
        <w:spacing w:line="360" w:lineRule="auto"/>
        <w:ind w:rightChars="50" w:right="105" w:firstLineChars="200" w:firstLine="420"/>
        <w:jc w:val="left"/>
        <w:textAlignment w:val="baseline"/>
        <w:rPr>
          <w:rFonts w:ascii="宋体" w:hAnsi="宋体"/>
          <w:szCs w:val="21"/>
          <w:u w:val="single"/>
        </w:rPr>
      </w:pPr>
      <w:r>
        <w:rPr>
          <w:rFonts w:ascii="宋体" w:hAnsi="宋体" w:hint="eastAsia"/>
          <w:szCs w:val="21"/>
          <w:u w:val="single"/>
        </w:rPr>
        <w:t>③安全文明施工费按《重庆市建设工程费用定额》（</w:t>
      </w:r>
      <w:r>
        <w:rPr>
          <w:rFonts w:ascii="宋体" w:hAnsi="宋体" w:hint="eastAsia"/>
          <w:szCs w:val="21"/>
          <w:u w:val="single"/>
        </w:rPr>
        <w:t>CQFYDE-2018</w:t>
      </w:r>
      <w:r>
        <w:rPr>
          <w:rFonts w:ascii="宋体" w:hAnsi="宋体" w:hint="eastAsia"/>
          <w:szCs w:val="21"/>
          <w:u w:val="single"/>
        </w:rPr>
        <w:t>）、重庆市住房</w:t>
      </w:r>
      <w:r>
        <w:rPr>
          <w:rFonts w:ascii="宋体" w:hAnsi="宋体" w:hint="eastAsia"/>
          <w:szCs w:val="21"/>
          <w:u w:val="single"/>
        </w:rPr>
        <w:t>和城乡建设委员会关于修订发布《重庆市建设工程安全文明施工费计取及使用管理规定》的通知（渝建管</w:t>
      </w:r>
      <w:r>
        <w:rPr>
          <w:rFonts w:ascii="宋体" w:hAnsi="宋体" w:hint="eastAsia"/>
          <w:szCs w:val="21"/>
          <w:u w:val="single"/>
        </w:rPr>
        <w:t>[2024]38</w:t>
      </w:r>
      <w:r>
        <w:rPr>
          <w:rFonts w:ascii="宋体" w:hAnsi="宋体" w:hint="eastAsia"/>
          <w:szCs w:val="21"/>
          <w:u w:val="single"/>
        </w:rPr>
        <w:t>号）、《重庆市住房和城乡建设委员会关于调整建设施工现场形象品质提升安全文明施工费计取的通知》（渝建管〔</w:t>
      </w:r>
      <w:r>
        <w:rPr>
          <w:rFonts w:ascii="宋体" w:hAnsi="宋体" w:hint="eastAsia"/>
          <w:szCs w:val="21"/>
          <w:u w:val="single"/>
        </w:rPr>
        <w:t>2020</w:t>
      </w:r>
      <w:r>
        <w:rPr>
          <w:rFonts w:ascii="宋体" w:hAnsi="宋体" w:hint="eastAsia"/>
          <w:szCs w:val="21"/>
          <w:u w:val="single"/>
        </w:rPr>
        <w:t>〕</w:t>
      </w:r>
      <w:r>
        <w:rPr>
          <w:rFonts w:ascii="宋体" w:hAnsi="宋体" w:hint="eastAsia"/>
          <w:szCs w:val="21"/>
          <w:u w:val="single"/>
        </w:rPr>
        <w:t>97</w:t>
      </w:r>
      <w:r>
        <w:rPr>
          <w:rFonts w:ascii="宋体" w:hAnsi="宋体" w:hint="eastAsia"/>
          <w:szCs w:val="21"/>
          <w:u w:val="single"/>
        </w:rPr>
        <w:t>号）、《重庆市建设工程费用定额》（</w:t>
      </w:r>
      <w:r>
        <w:rPr>
          <w:rFonts w:ascii="宋体" w:hAnsi="宋体" w:hint="eastAsia"/>
          <w:szCs w:val="21"/>
          <w:u w:val="single"/>
        </w:rPr>
        <w:t>CQFYDE-2018</w:t>
      </w:r>
      <w:r>
        <w:rPr>
          <w:rFonts w:ascii="宋体" w:hAnsi="宋体" w:hint="eastAsia"/>
          <w:szCs w:val="21"/>
          <w:u w:val="single"/>
        </w:rPr>
        <w:t>）、《重庆市城乡建设委员会关于适用增值税新税率调整建设工程计价依据的通知》（渝建〔</w:t>
      </w:r>
      <w:r>
        <w:rPr>
          <w:rFonts w:ascii="宋体" w:hAnsi="宋体" w:hint="eastAsia"/>
          <w:szCs w:val="21"/>
          <w:u w:val="single"/>
        </w:rPr>
        <w:t>2019</w:t>
      </w:r>
      <w:r>
        <w:rPr>
          <w:rFonts w:ascii="宋体" w:hAnsi="宋体" w:hint="eastAsia"/>
          <w:szCs w:val="21"/>
          <w:u w:val="single"/>
        </w:rPr>
        <w:t>〕</w:t>
      </w:r>
      <w:r>
        <w:rPr>
          <w:rFonts w:ascii="宋体" w:hAnsi="宋体" w:hint="eastAsia"/>
          <w:szCs w:val="21"/>
          <w:u w:val="single"/>
        </w:rPr>
        <w:t>143</w:t>
      </w:r>
      <w:r>
        <w:rPr>
          <w:rFonts w:ascii="宋体" w:hAnsi="宋体" w:hint="eastAsia"/>
          <w:szCs w:val="21"/>
          <w:u w:val="single"/>
        </w:rPr>
        <w:t>号）的规定进行结算</w:t>
      </w:r>
      <w:r>
        <w:rPr>
          <w:rFonts w:ascii="宋体" w:hAnsi="宋体" w:hint="eastAsia"/>
          <w:szCs w:val="21"/>
        </w:rPr>
        <w:t>。</w:t>
      </w:r>
    </w:p>
    <w:p w:rsidR="007B7154" w:rsidRDefault="00340CB9">
      <w:pPr>
        <w:tabs>
          <w:tab w:val="left" w:pos="711"/>
          <w:tab w:val="left" w:pos="2580"/>
        </w:tabs>
        <w:spacing w:line="360" w:lineRule="auto"/>
        <w:ind w:rightChars="50" w:right="105" w:firstLineChars="200" w:firstLine="420"/>
        <w:jc w:val="left"/>
        <w:textAlignment w:val="baseline"/>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）其他项目：</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①材料（工程设备）暂估价：</w:t>
      </w:r>
      <w:r>
        <w:rPr>
          <w:rFonts w:ascii="宋体" w:hAnsi="宋体" w:hint="eastAsia"/>
          <w:szCs w:val="21"/>
          <w:u w:val="single"/>
        </w:rPr>
        <w:t>按照第</w:t>
      </w:r>
      <w:r>
        <w:rPr>
          <w:rFonts w:ascii="宋体" w:hAnsi="宋体" w:hint="eastAsia"/>
          <w:szCs w:val="21"/>
          <w:u w:val="single"/>
        </w:rPr>
        <w:t>12.3.1</w:t>
      </w:r>
      <w:r>
        <w:rPr>
          <w:rFonts w:ascii="宋体" w:hAnsi="宋体" w:hint="eastAsia"/>
          <w:szCs w:val="21"/>
          <w:u w:val="single"/>
        </w:rPr>
        <w:t>项〔计量原则〕约定及对应定额消耗量确定的数量乘</w:t>
      </w:r>
      <w:r>
        <w:rPr>
          <w:rFonts w:ascii="宋体" w:hAnsi="宋体" w:hint="eastAsia"/>
          <w:szCs w:val="21"/>
          <w:u w:val="single"/>
        </w:rPr>
        <w:lastRenderedPageBreak/>
        <w:t>以监</w:t>
      </w:r>
      <w:r>
        <w:rPr>
          <w:rFonts w:ascii="宋体" w:hAnsi="宋体" w:hint="eastAsia"/>
          <w:szCs w:val="21"/>
          <w:u w:val="single"/>
        </w:rPr>
        <w:t>理人、跟审单位、发包人根据市场行情认质核价确定的价格进行结算</w:t>
      </w:r>
      <w:r>
        <w:rPr>
          <w:rFonts w:ascii="宋体" w:hAnsi="宋体" w:hint="eastAsia"/>
          <w:szCs w:val="21"/>
        </w:rPr>
        <w:t>。</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②专业工程暂估价：</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u w:val="single"/>
        </w:rPr>
        <w:t>1</w:t>
      </w:r>
      <w:r>
        <w:rPr>
          <w:rFonts w:ascii="宋体" w:hAnsi="宋体" w:hint="eastAsia"/>
          <w:szCs w:val="21"/>
          <w:u w:val="single"/>
        </w:rPr>
        <w:t>）对于不属于依法必须招标的暂估价项目：按发包人审定的价格进行结算</w:t>
      </w:r>
      <w:r>
        <w:rPr>
          <w:rFonts w:ascii="宋体" w:hAnsi="宋体" w:hint="eastAsia"/>
          <w:szCs w:val="21"/>
        </w:rPr>
        <w:t>。</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u w:val="single"/>
        </w:rPr>
        <w:t>2</w:t>
      </w:r>
      <w:r>
        <w:rPr>
          <w:rFonts w:ascii="宋体" w:hAnsi="宋体" w:hint="eastAsia"/>
          <w:szCs w:val="21"/>
          <w:u w:val="single"/>
        </w:rPr>
        <w:t>）对于依法必须招标的暂估价项目：达到招标规模标准的暂估价内容，包括专业工程暂估价和材料设备暂估价均应招标确定，并按暂估价招标文件约定结算</w:t>
      </w:r>
      <w:r>
        <w:rPr>
          <w:rFonts w:ascii="宋体" w:hAnsi="宋体" w:hint="eastAsia"/>
          <w:szCs w:val="21"/>
        </w:rPr>
        <w:t>。</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u w:val="single"/>
        </w:rPr>
        <w:t>3</w:t>
      </w:r>
      <w:r>
        <w:rPr>
          <w:rFonts w:ascii="宋体" w:hAnsi="宋体" w:hint="eastAsia"/>
          <w:szCs w:val="21"/>
          <w:u w:val="single"/>
        </w:rPr>
        <w:t>）总承包服务费：总承包服务费包干使用，结算时不作调整</w:t>
      </w:r>
      <w:r>
        <w:rPr>
          <w:rFonts w:ascii="宋体" w:hAnsi="宋体" w:hint="eastAsia"/>
          <w:szCs w:val="21"/>
        </w:rPr>
        <w:t>。</w:t>
      </w:r>
    </w:p>
    <w:p w:rsidR="007B7154" w:rsidRDefault="00340CB9">
      <w:pPr>
        <w:tabs>
          <w:tab w:val="left" w:pos="711"/>
          <w:tab w:val="left" w:pos="2580"/>
        </w:tabs>
        <w:spacing w:line="360" w:lineRule="auto"/>
        <w:ind w:rightChars="50" w:right="105" w:firstLineChars="200" w:firstLine="420"/>
        <w:jc w:val="left"/>
        <w:textAlignment w:val="baseline"/>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）价格调整：</w:t>
      </w:r>
      <w:r>
        <w:rPr>
          <w:rFonts w:ascii="宋体" w:hAnsi="宋体" w:hint="eastAsia"/>
          <w:szCs w:val="21"/>
          <w:u w:val="single"/>
        </w:rPr>
        <w:t>按照第</w:t>
      </w:r>
      <w:r>
        <w:rPr>
          <w:rFonts w:ascii="宋体" w:hAnsi="宋体" w:hint="eastAsia"/>
          <w:szCs w:val="21"/>
          <w:u w:val="single"/>
        </w:rPr>
        <w:t>11</w:t>
      </w:r>
      <w:r>
        <w:rPr>
          <w:rFonts w:ascii="宋体" w:hAnsi="宋体" w:hint="eastAsia"/>
          <w:szCs w:val="21"/>
          <w:u w:val="single"/>
        </w:rPr>
        <w:t>条〔价格调整〕约定约定执行</w:t>
      </w:r>
      <w:r>
        <w:rPr>
          <w:rFonts w:ascii="宋体" w:hAnsi="宋体" w:hint="eastAsia"/>
          <w:szCs w:val="21"/>
        </w:rPr>
        <w:t>。</w:t>
      </w:r>
    </w:p>
    <w:p w:rsidR="007B7154" w:rsidRDefault="00340CB9">
      <w:pPr>
        <w:tabs>
          <w:tab w:val="left" w:pos="711"/>
          <w:tab w:val="left" w:pos="2580"/>
        </w:tabs>
        <w:spacing w:line="360" w:lineRule="auto"/>
        <w:ind w:rightChars="50" w:right="105" w:firstLineChars="200" w:firstLine="420"/>
        <w:jc w:val="left"/>
        <w:textAlignment w:val="baseline"/>
        <w:rPr>
          <w:rFonts w:ascii="宋体" w:hAnsi="宋体"/>
          <w:szCs w:val="21"/>
          <w:u w:val="single"/>
        </w:rPr>
      </w:pPr>
      <w:r>
        <w:rPr>
          <w:rFonts w:ascii="宋体" w:hAnsi="宋体" w:hint="eastAsia"/>
          <w:szCs w:val="21"/>
        </w:rPr>
        <w:t>（</w:t>
      </w:r>
      <w:r>
        <w:rPr>
          <w:rFonts w:ascii="宋体" w:hAnsi="宋体" w:hint="eastAsia"/>
          <w:szCs w:val="21"/>
        </w:rPr>
        <w:t>5</w:t>
      </w:r>
      <w:r>
        <w:rPr>
          <w:rFonts w:ascii="宋体" w:hAnsi="宋体" w:hint="eastAsia"/>
          <w:szCs w:val="21"/>
        </w:rPr>
        <w:t>）工程变更、索赔与现场签证：</w:t>
      </w:r>
    </w:p>
    <w:p w:rsidR="007B7154" w:rsidRDefault="00340CB9">
      <w:pPr>
        <w:tabs>
          <w:tab w:val="left" w:pos="711"/>
          <w:tab w:val="left" w:pos="2580"/>
        </w:tabs>
        <w:spacing w:line="360" w:lineRule="auto"/>
        <w:ind w:rightChars="50" w:right="105" w:firstLineChars="200" w:firstLine="420"/>
        <w:jc w:val="left"/>
        <w:textAlignment w:val="baseline"/>
        <w:rPr>
          <w:rFonts w:ascii="宋体" w:hAnsi="宋体"/>
          <w:szCs w:val="21"/>
          <w:u w:val="single"/>
        </w:rPr>
      </w:pPr>
      <w:r>
        <w:rPr>
          <w:rFonts w:ascii="宋体" w:hAnsi="宋体" w:hint="eastAsia"/>
          <w:szCs w:val="21"/>
        </w:rPr>
        <w:t>1</w:t>
      </w:r>
      <w:r>
        <w:rPr>
          <w:rFonts w:ascii="宋体" w:hAnsi="宋体" w:hint="eastAsia"/>
          <w:szCs w:val="21"/>
        </w:rPr>
        <w:t>）工程变更：按照第</w:t>
      </w:r>
      <w:r>
        <w:rPr>
          <w:rFonts w:ascii="宋体" w:hAnsi="宋体" w:hint="eastAsia"/>
          <w:szCs w:val="21"/>
        </w:rPr>
        <w:t>10.4.1</w:t>
      </w:r>
      <w:r>
        <w:rPr>
          <w:rFonts w:ascii="宋体" w:hAnsi="宋体" w:hint="eastAsia"/>
          <w:szCs w:val="21"/>
        </w:rPr>
        <w:t>项〔变更估价原则〕约定确定为总价包干的，按审定包干总价计入结算；其余项目按照有效的竣工结算资料和第</w:t>
      </w:r>
      <w:r>
        <w:rPr>
          <w:rFonts w:ascii="宋体" w:hAnsi="宋体" w:hint="eastAsia"/>
          <w:szCs w:val="21"/>
        </w:rPr>
        <w:t>12.3.1</w:t>
      </w:r>
      <w:r>
        <w:rPr>
          <w:rFonts w:ascii="宋体" w:hAnsi="宋体" w:hint="eastAsia"/>
          <w:szCs w:val="21"/>
        </w:rPr>
        <w:t>项〔计量原则〕约定确定的工程量乘以相应的按照第</w:t>
      </w:r>
      <w:r>
        <w:rPr>
          <w:rFonts w:ascii="宋体" w:hAnsi="宋体" w:hint="eastAsia"/>
          <w:szCs w:val="21"/>
        </w:rPr>
        <w:t>10.4.1</w:t>
      </w:r>
      <w:r>
        <w:rPr>
          <w:rFonts w:ascii="宋体" w:hAnsi="宋体" w:hint="eastAsia"/>
          <w:szCs w:val="21"/>
        </w:rPr>
        <w:t>项〔变更估价原则〕约定确定综合单价来确定该部分结算价。</w:t>
      </w:r>
    </w:p>
    <w:p w:rsidR="007B7154" w:rsidRDefault="00340CB9">
      <w:pPr>
        <w:tabs>
          <w:tab w:val="left" w:pos="711"/>
          <w:tab w:val="left" w:pos="2580"/>
        </w:tabs>
        <w:spacing w:line="360" w:lineRule="auto"/>
        <w:ind w:rightChars="50" w:right="105" w:firstLineChars="200" w:firstLine="420"/>
        <w:jc w:val="left"/>
        <w:textAlignment w:val="baseline"/>
        <w:rPr>
          <w:rFonts w:ascii="宋体" w:hAnsi="宋体"/>
          <w:szCs w:val="21"/>
          <w:u w:val="single"/>
        </w:rPr>
      </w:pPr>
      <w:r>
        <w:rPr>
          <w:rFonts w:ascii="宋体" w:hAnsi="宋体" w:hint="eastAsia"/>
          <w:szCs w:val="21"/>
        </w:rPr>
        <w:t>2</w:t>
      </w:r>
      <w:r>
        <w:rPr>
          <w:rFonts w:ascii="宋体" w:hAnsi="宋体" w:hint="eastAsia"/>
          <w:szCs w:val="21"/>
        </w:rPr>
        <w:t>）索赔：按照第</w:t>
      </w:r>
      <w:r>
        <w:rPr>
          <w:rFonts w:ascii="宋体" w:hAnsi="宋体" w:hint="eastAsia"/>
          <w:szCs w:val="21"/>
        </w:rPr>
        <w:t>10.4.1</w:t>
      </w:r>
      <w:r>
        <w:rPr>
          <w:rFonts w:ascii="宋体" w:hAnsi="宋体" w:hint="eastAsia"/>
          <w:szCs w:val="21"/>
        </w:rPr>
        <w:t>项〔变更估价原则〕和第</w:t>
      </w:r>
      <w:r>
        <w:rPr>
          <w:rFonts w:ascii="宋体" w:hAnsi="宋体" w:hint="eastAsia"/>
          <w:szCs w:val="21"/>
        </w:rPr>
        <w:t>14.2.1</w:t>
      </w:r>
      <w:r>
        <w:rPr>
          <w:rFonts w:ascii="宋体" w:hAnsi="宋体" w:hint="eastAsia"/>
          <w:szCs w:val="21"/>
        </w:rPr>
        <w:t>项〔竣工结算办法〕约定执行。</w:t>
      </w:r>
    </w:p>
    <w:p w:rsidR="007B7154" w:rsidRDefault="00340CB9">
      <w:pPr>
        <w:tabs>
          <w:tab w:val="left" w:pos="711"/>
          <w:tab w:val="left" w:pos="2580"/>
        </w:tabs>
        <w:spacing w:line="360" w:lineRule="auto"/>
        <w:ind w:rightChars="50" w:right="105" w:firstLineChars="200" w:firstLine="420"/>
        <w:jc w:val="left"/>
        <w:textAlignment w:val="baseline"/>
        <w:rPr>
          <w:rFonts w:ascii="宋体" w:hAnsi="宋体"/>
          <w:szCs w:val="21"/>
          <w:u w:val="single"/>
        </w:rPr>
      </w:pPr>
      <w:r>
        <w:rPr>
          <w:rFonts w:ascii="宋体" w:hAnsi="宋体" w:hint="eastAsia"/>
          <w:szCs w:val="21"/>
        </w:rPr>
        <w:t>3</w:t>
      </w:r>
      <w:r>
        <w:rPr>
          <w:rFonts w:ascii="宋体" w:hAnsi="宋体" w:hint="eastAsia"/>
          <w:szCs w:val="21"/>
        </w:rPr>
        <w:t>）现场签证：按照第</w:t>
      </w:r>
      <w:r>
        <w:rPr>
          <w:rFonts w:ascii="宋体" w:hAnsi="宋体" w:hint="eastAsia"/>
          <w:szCs w:val="21"/>
        </w:rPr>
        <w:t>10.4.1</w:t>
      </w:r>
      <w:r>
        <w:rPr>
          <w:rFonts w:ascii="宋体" w:hAnsi="宋体" w:hint="eastAsia"/>
          <w:szCs w:val="21"/>
        </w:rPr>
        <w:t>项〔变更估价原则〕和第</w:t>
      </w:r>
      <w:r>
        <w:rPr>
          <w:rFonts w:ascii="宋体" w:hAnsi="宋体" w:hint="eastAsia"/>
          <w:szCs w:val="21"/>
        </w:rPr>
        <w:t>14.2.1</w:t>
      </w:r>
      <w:r>
        <w:rPr>
          <w:rFonts w:ascii="宋体" w:hAnsi="宋体" w:hint="eastAsia"/>
          <w:szCs w:val="21"/>
        </w:rPr>
        <w:t>项〔竣工结算办法〕约定执行。</w:t>
      </w:r>
    </w:p>
    <w:p w:rsidR="007B7154" w:rsidRDefault="00340CB9">
      <w:pPr>
        <w:tabs>
          <w:tab w:val="left" w:pos="711"/>
          <w:tab w:val="left" w:pos="2580"/>
        </w:tabs>
        <w:spacing w:line="360" w:lineRule="auto"/>
        <w:ind w:rightChars="50" w:right="105" w:firstLineChars="200" w:firstLine="420"/>
        <w:jc w:val="left"/>
        <w:textAlignment w:val="baseline"/>
        <w:rPr>
          <w:rFonts w:ascii="宋体" w:hAnsi="宋体"/>
          <w:szCs w:val="21"/>
          <w:u w:val="single"/>
        </w:rPr>
      </w:pPr>
      <w:r>
        <w:rPr>
          <w:rFonts w:ascii="宋体" w:hAnsi="宋体" w:hint="eastAsia"/>
          <w:szCs w:val="21"/>
        </w:rPr>
        <w:t>（</w:t>
      </w:r>
      <w:r>
        <w:rPr>
          <w:rFonts w:ascii="宋体" w:hAnsi="宋体" w:hint="eastAsia"/>
          <w:szCs w:val="21"/>
        </w:rPr>
        <w:t>6</w:t>
      </w:r>
      <w:r>
        <w:rPr>
          <w:rFonts w:ascii="宋体" w:hAnsi="宋体" w:hint="eastAsia"/>
          <w:szCs w:val="21"/>
        </w:rPr>
        <w:t>）奖励、罚金、违约金及其他费用：</w:t>
      </w:r>
      <w:r>
        <w:rPr>
          <w:rFonts w:ascii="宋体" w:hAnsi="宋体" w:hint="eastAsia"/>
          <w:szCs w:val="21"/>
          <w:u w:val="single"/>
        </w:rPr>
        <w:t>按实进行结算</w:t>
      </w:r>
      <w:r>
        <w:rPr>
          <w:rFonts w:ascii="宋体" w:hAnsi="宋体" w:hint="eastAsia"/>
          <w:szCs w:val="21"/>
        </w:rPr>
        <w:t>。</w:t>
      </w:r>
    </w:p>
    <w:p w:rsidR="007B7154" w:rsidRDefault="00340CB9">
      <w:pPr>
        <w:tabs>
          <w:tab w:val="left" w:pos="711"/>
          <w:tab w:val="left" w:pos="2580"/>
        </w:tabs>
        <w:spacing w:line="360" w:lineRule="auto"/>
        <w:ind w:rightChars="50" w:right="105" w:firstLineChars="200" w:firstLine="420"/>
        <w:jc w:val="left"/>
        <w:textAlignment w:val="baseline"/>
        <w:rPr>
          <w:rFonts w:ascii="宋体" w:hAnsi="宋体"/>
          <w:szCs w:val="21"/>
          <w:u w:val="single"/>
        </w:rPr>
      </w:pPr>
      <w:r>
        <w:rPr>
          <w:rFonts w:ascii="宋体" w:hAnsi="宋体" w:hint="eastAsia"/>
          <w:szCs w:val="21"/>
        </w:rPr>
        <w:t>（</w:t>
      </w:r>
      <w:r>
        <w:rPr>
          <w:rFonts w:ascii="宋体" w:hAnsi="宋体" w:hint="eastAsia"/>
          <w:szCs w:val="21"/>
        </w:rPr>
        <w:t>7</w:t>
      </w:r>
      <w:r>
        <w:rPr>
          <w:rFonts w:ascii="宋体" w:hAnsi="宋体" w:hint="eastAsia"/>
          <w:szCs w:val="21"/>
        </w:rPr>
        <w:t>）规费：已标</w:t>
      </w:r>
      <w:r>
        <w:rPr>
          <w:rFonts w:ascii="宋体" w:hAnsi="宋体" w:hint="eastAsia"/>
          <w:szCs w:val="21"/>
        </w:rPr>
        <w:t>价工程量清单中规费费用按《重庆市建设工程费用定额》（</w:t>
      </w:r>
      <w:r>
        <w:rPr>
          <w:rFonts w:ascii="宋体" w:hAnsi="宋体" w:hint="eastAsia"/>
          <w:szCs w:val="21"/>
        </w:rPr>
        <w:t>CQFYDE-2018</w:t>
      </w:r>
      <w:r>
        <w:rPr>
          <w:rFonts w:ascii="宋体" w:hAnsi="宋体" w:hint="eastAsia"/>
          <w:szCs w:val="21"/>
        </w:rPr>
        <w:t>）执行。</w:t>
      </w:r>
    </w:p>
    <w:p w:rsidR="007B7154" w:rsidRDefault="00340CB9">
      <w:pPr>
        <w:tabs>
          <w:tab w:val="left" w:pos="711"/>
          <w:tab w:val="left" w:pos="2580"/>
        </w:tabs>
        <w:spacing w:line="360" w:lineRule="auto"/>
        <w:ind w:rightChars="50" w:right="105" w:firstLineChars="200" w:firstLine="420"/>
        <w:jc w:val="left"/>
        <w:textAlignment w:val="baseline"/>
        <w:rPr>
          <w:rFonts w:ascii="宋体" w:hAnsi="宋体"/>
          <w:szCs w:val="21"/>
          <w:u w:val="single"/>
        </w:rPr>
      </w:pPr>
      <w:r>
        <w:rPr>
          <w:rFonts w:ascii="宋体" w:hAnsi="宋体" w:hint="eastAsia"/>
          <w:szCs w:val="21"/>
        </w:rPr>
        <w:t>（</w:t>
      </w:r>
      <w:r>
        <w:rPr>
          <w:rFonts w:ascii="宋体" w:hAnsi="宋体" w:hint="eastAsia"/>
          <w:szCs w:val="21"/>
        </w:rPr>
        <w:t>8</w:t>
      </w:r>
      <w:r>
        <w:rPr>
          <w:rFonts w:ascii="宋体" w:hAnsi="宋体" w:hint="eastAsia"/>
          <w:szCs w:val="21"/>
        </w:rPr>
        <w:t>）税金：包含增值税、城市维护建设税、教育费附加、地方教育附加以及环境保护税。其中增值税按《重庆市建设工程费用定额》（</w:t>
      </w:r>
      <w:r>
        <w:rPr>
          <w:rFonts w:ascii="宋体" w:hAnsi="宋体" w:hint="eastAsia"/>
          <w:szCs w:val="21"/>
        </w:rPr>
        <w:t>CQFYDE-2018</w:t>
      </w:r>
      <w:r>
        <w:rPr>
          <w:rFonts w:ascii="宋体" w:hAnsi="宋体" w:hint="eastAsia"/>
          <w:szCs w:val="21"/>
        </w:rPr>
        <w:t>）、《重庆市城乡建设委员会关于适用增值税新税率调整建设工程计价依据的通知》（渝建〔</w:t>
      </w:r>
      <w:r>
        <w:rPr>
          <w:rFonts w:ascii="宋体" w:hAnsi="宋体" w:hint="eastAsia"/>
          <w:szCs w:val="21"/>
        </w:rPr>
        <w:t>2019</w:t>
      </w:r>
      <w:r>
        <w:rPr>
          <w:rFonts w:ascii="宋体" w:hAnsi="宋体" w:hint="eastAsia"/>
          <w:szCs w:val="21"/>
        </w:rPr>
        <w:t>〕</w:t>
      </w:r>
      <w:r>
        <w:rPr>
          <w:rFonts w:ascii="宋体" w:hAnsi="宋体" w:hint="eastAsia"/>
          <w:szCs w:val="21"/>
        </w:rPr>
        <w:t>143</w:t>
      </w:r>
      <w:r>
        <w:rPr>
          <w:rFonts w:ascii="宋体" w:hAnsi="宋体" w:hint="eastAsia"/>
          <w:szCs w:val="21"/>
        </w:rPr>
        <w:t>号）规定执行，环境保护税按实结算。</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14.2.1.3</w:t>
      </w:r>
      <w:r>
        <w:rPr>
          <w:rFonts w:ascii="宋体" w:hAnsi="宋体" w:hint="eastAsia"/>
          <w:szCs w:val="21"/>
        </w:rPr>
        <w:t>竣工结算价</w:t>
      </w:r>
    </w:p>
    <w:p w:rsidR="007B7154" w:rsidRDefault="00340CB9">
      <w:pPr>
        <w:tabs>
          <w:tab w:val="left" w:pos="711"/>
          <w:tab w:val="left" w:pos="2580"/>
        </w:tabs>
        <w:spacing w:line="360" w:lineRule="auto"/>
        <w:ind w:rightChars="50" w:right="105" w:firstLineChars="200" w:firstLine="420"/>
        <w:jc w:val="left"/>
        <w:textAlignment w:val="baseline"/>
        <w:rPr>
          <w:rFonts w:ascii="宋体" w:hAnsi="宋体"/>
          <w:szCs w:val="21"/>
          <w:u w:val="single"/>
        </w:rPr>
      </w:pPr>
      <w:bookmarkStart w:id="1271" w:name="_Hlk528660512"/>
      <w:r>
        <w:rPr>
          <w:rFonts w:ascii="宋体" w:hAnsi="宋体" w:hint="eastAsia"/>
          <w:szCs w:val="21"/>
          <w:u w:val="single"/>
        </w:rPr>
        <w:t>以发包人会同跟审单位、监理人、承包人根据有效资料共同确定竣工结算金额作为合同竣工结算价</w:t>
      </w:r>
      <w:r>
        <w:rPr>
          <w:rFonts w:ascii="宋体" w:hAnsi="宋体" w:hint="eastAsia"/>
          <w:szCs w:val="21"/>
        </w:rPr>
        <w:t>。</w:t>
      </w:r>
    </w:p>
    <w:bookmarkEnd w:id="1271"/>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 xml:space="preserve">14.2.2 </w:t>
      </w:r>
      <w:r>
        <w:rPr>
          <w:rFonts w:ascii="宋体" w:hAnsi="宋体" w:hint="eastAsia"/>
          <w:szCs w:val="21"/>
        </w:rPr>
        <w:t>竣工结算审核期限</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监理人审核竣工付款申请单的期限：</w:t>
      </w:r>
      <w:r>
        <w:rPr>
          <w:rFonts w:ascii="宋体" w:hAnsi="宋体" w:hint="eastAsia"/>
          <w:szCs w:val="21"/>
          <w:u w:val="single"/>
        </w:rPr>
        <w:t>不超过</w:t>
      </w:r>
      <w:r>
        <w:rPr>
          <w:rFonts w:ascii="宋体" w:hAnsi="宋体" w:hint="eastAsia"/>
          <w:szCs w:val="21"/>
          <w:u w:val="single"/>
        </w:rPr>
        <w:t xml:space="preserve">  </w:t>
      </w:r>
      <w:r>
        <w:rPr>
          <w:rFonts w:ascii="宋体" w:hAnsi="宋体" w:hint="eastAsia"/>
          <w:szCs w:val="21"/>
          <w:u w:val="single"/>
        </w:rPr>
        <w:t>日</w:t>
      </w:r>
      <w:r>
        <w:rPr>
          <w:rFonts w:ascii="宋体" w:hAnsi="宋体" w:hint="eastAsia"/>
          <w:szCs w:val="21"/>
        </w:rPr>
        <w:t>。</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发包人审核竣工付款申请单的期限：</w:t>
      </w:r>
      <w:r>
        <w:rPr>
          <w:rFonts w:ascii="宋体" w:hAnsi="宋体" w:hint="eastAsia"/>
          <w:szCs w:val="21"/>
          <w:u w:val="single"/>
        </w:rPr>
        <w:t>不超过</w:t>
      </w:r>
      <w:r>
        <w:rPr>
          <w:rFonts w:ascii="宋体" w:hAnsi="宋体" w:hint="eastAsia"/>
          <w:szCs w:val="21"/>
          <w:u w:val="single"/>
        </w:rPr>
        <w:t xml:space="preserve">  </w:t>
      </w:r>
      <w:r>
        <w:rPr>
          <w:rFonts w:ascii="宋体" w:hAnsi="宋体" w:hint="eastAsia"/>
          <w:szCs w:val="21"/>
          <w:u w:val="single"/>
        </w:rPr>
        <w:t>日</w:t>
      </w:r>
      <w:r>
        <w:rPr>
          <w:rFonts w:ascii="宋体" w:hAnsi="宋体" w:hint="eastAsia"/>
          <w:szCs w:val="21"/>
        </w:rPr>
        <w:t>。</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发包人完成竣工付款的期限：</w:t>
      </w:r>
      <w:r>
        <w:rPr>
          <w:rFonts w:ascii="宋体" w:hAnsi="宋体" w:hint="eastAsia"/>
          <w:szCs w:val="21"/>
          <w:u w:val="single"/>
        </w:rPr>
        <w:t>完成竣工付款申请单审核后</w:t>
      </w:r>
      <w:r>
        <w:rPr>
          <w:rFonts w:ascii="宋体" w:hAnsi="宋体" w:hint="eastAsia"/>
          <w:szCs w:val="21"/>
          <w:u w:val="single"/>
        </w:rPr>
        <w:t xml:space="preserve">  </w:t>
      </w:r>
      <w:r>
        <w:rPr>
          <w:rFonts w:ascii="宋体" w:hAnsi="宋体" w:hint="eastAsia"/>
          <w:szCs w:val="21"/>
          <w:u w:val="single"/>
        </w:rPr>
        <w:t>天内</w:t>
      </w:r>
      <w:r>
        <w:rPr>
          <w:rFonts w:ascii="宋体" w:hAnsi="宋体" w:hint="eastAsia"/>
          <w:szCs w:val="21"/>
        </w:rPr>
        <w:t>。</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关于竣工付款证书异议部分复核的方式和程序：</w:t>
      </w:r>
      <w:r>
        <w:rPr>
          <w:rFonts w:ascii="宋体" w:hAnsi="宋体" w:hint="eastAsia"/>
          <w:szCs w:val="21"/>
        </w:rPr>
        <w:t xml:space="preserve"> </w:t>
      </w:r>
      <w:r>
        <w:rPr>
          <w:rFonts w:ascii="宋体" w:hAnsi="宋体" w:hint="eastAsia"/>
          <w:szCs w:val="21"/>
        </w:rPr>
        <w:t>按照第</w:t>
      </w:r>
      <w:r>
        <w:rPr>
          <w:rFonts w:ascii="宋体" w:hAnsi="宋体" w:hint="eastAsia"/>
          <w:szCs w:val="21"/>
        </w:rPr>
        <w:t>20</w:t>
      </w:r>
      <w:r>
        <w:rPr>
          <w:rFonts w:ascii="宋体" w:hAnsi="宋体" w:hint="eastAsia"/>
          <w:szCs w:val="21"/>
        </w:rPr>
        <w:t>条〔争议解决〕约定处理。</w:t>
      </w:r>
    </w:p>
    <w:p w:rsidR="007B7154" w:rsidRDefault="00340CB9">
      <w:pPr>
        <w:pStyle w:val="5"/>
        <w:spacing w:before="0" w:beforeAutospacing="0" w:after="0" w:afterAutospacing="0" w:line="360" w:lineRule="auto"/>
        <w:ind w:firstLineChars="200" w:firstLine="422"/>
        <w:rPr>
          <w:sz w:val="21"/>
          <w:szCs w:val="21"/>
        </w:rPr>
      </w:pPr>
      <w:bookmarkStart w:id="1272" w:name="_Toc532375659"/>
      <w:bookmarkStart w:id="1273" w:name="_Toc532377396"/>
      <w:r>
        <w:rPr>
          <w:rFonts w:hint="eastAsia"/>
          <w:sz w:val="21"/>
          <w:szCs w:val="21"/>
        </w:rPr>
        <w:t xml:space="preserve">14.4 </w:t>
      </w:r>
      <w:r>
        <w:rPr>
          <w:rFonts w:hint="eastAsia"/>
          <w:sz w:val="21"/>
          <w:szCs w:val="21"/>
        </w:rPr>
        <w:t>最终结清</w:t>
      </w:r>
      <w:bookmarkEnd w:id="1272"/>
      <w:bookmarkEnd w:id="1273"/>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 xml:space="preserve">14.4.1 </w:t>
      </w:r>
      <w:r>
        <w:rPr>
          <w:rFonts w:ascii="宋体" w:hAnsi="宋体" w:hint="eastAsia"/>
          <w:szCs w:val="21"/>
        </w:rPr>
        <w:t>最终结清申请单</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承包人提交最终结清申请单的份数：</w:t>
      </w:r>
      <w:r>
        <w:rPr>
          <w:rFonts w:ascii="宋体" w:hAnsi="宋体" w:hint="eastAsia"/>
          <w:szCs w:val="21"/>
          <w:u w:val="single"/>
        </w:rPr>
        <w:t>3</w:t>
      </w:r>
      <w:r>
        <w:rPr>
          <w:rFonts w:ascii="宋体" w:hAnsi="宋体" w:hint="eastAsia"/>
          <w:szCs w:val="21"/>
          <w:u w:val="single"/>
        </w:rPr>
        <w:t>份</w:t>
      </w:r>
      <w:r>
        <w:rPr>
          <w:rFonts w:ascii="宋体" w:hAnsi="宋体" w:hint="eastAsia"/>
          <w:szCs w:val="21"/>
        </w:rPr>
        <w:t>。</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承包人提交最终结算申请单的期限：</w:t>
      </w:r>
      <w:r>
        <w:rPr>
          <w:rFonts w:ascii="宋体" w:hAnsi="宋体" w:hint="eastAsia"/>
          <w:szCs w:val="21"/>
          <w:u w:val="single"/>
        </w:rPr>
        <w:t>缺陷责任期终止证书颁发后</w:t>
      </w:r>
      <w:r>
        <w:rPr>
          <w:rFonts w:ascii="宋体" w:hAnsi="宋体" w:hint="eastAsia"/>
          <w:szCs w:val="21"/>
          <w:u w:val="single"/>
        </w:rPr>
        <w:t>14</w:t>
      </w:r>
      <w:r>
        <w:rPr>
          <w:rFonts w:ascii="宋体" w:hAnsi="宋体" w:hint="eastAsia"/>
          <w:szCs w:val="21"/>
          <w:u w:val="single"/>
        </w:rPr>
        <w:t>天内</w:t>
      </w:r>
      <w:r>
        <w:rPr>
          <w:rFonts w:ascii="宋体" w:hAnsi="宋体" w:hint="eastAsia"/>
          <w:szCs w:val="21"/>
        </w:rPr>
        <w:t>。</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lastRenderedPageBreak/>
        <w:t xml:space="preserve">14.4.2 </w:t>
      </w:r>
      <w:r>
        <w:rPr>
          <w:rFonts w:ascii="宋体" w:hAnsi="宋体" w:hint="eastAsia"/>
          <w:szCs w:val="21"/>
        </w:rPr>
        <w:t>最终结清证书和支付</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）发包人完成最终结清申请单的审批并颁发最终结清证书的期限：</w:t>
      </w:r>
      <w:r>
        <w:rPr>
          <w:rFonts w:ascii="宋体" w:hAnsi="宋体" w:hint="eastAsia"/>
          <w:szCs w:val="21"/>
          <w:u w:val="single"/>
        </w:rPr>
        <w:t>发包人收到完整资料后</w:t>
      </w:r>
      <w:r>
        <w:rPr>
          <w:rFonts w:ascii="宋体" w:hAnsi="宋体" w:hint="eastAsia"/>
          <w:szCs w:val="21"/>
          <w:u w:val="single"/>
        </w:rPr>
        <w:t>14</w:t>
      </w:r>
      <w:r>
        <w:rPr>
          <w:rFonts w:ascii="宋体" w:hAnsi="宋体" w:hint="eastAsia"/>
          <w:szCs w:val="21"/>
          <w:u w:val="single"/>
        </w:rPr>
        <w:t>天内完成审批并颁发最终结清证书</w:t>
      </w:r>
      <w:r>
        <w:rPr>
          <w:rFonts w:ascii="宋体" w:hAnsi="宋体" w:hint="eastAsia"/>
          <w:szCs w:val="21"/>
        </w:rPr>
        <w:t>。</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）发包人完成支付的期限：</w:t>
      </w:r>
      <w:r>
        <w:rPr>
          <w:rFonts w:ascii="宋体" w:hAnsi="宋体" w:hint="eastAsia"/>
          <w:szCs w:val="21"/>
          <w:u w:val="single"/>
        </w:rPr>
        <w:t>颁发最终结清证书的</w:t>
      </w:r>
      <w:r>
        <w:rPr>
          <w:rFonts w:ascii="宋体" w:hAnsi="宋体" w:hint="eastAsia"/>
          <w:szCs w:val="21"/>
          <w:u w:val="single"/>
        </w:rPr>
        <w:t>14</w:t>
      </w:r>
      <w:r>
        <w:rPr>
          <w:rFonts w:ascii="宋体" w:hAnsi="宋体" w:hint="eastAsia"/>
          <w:szCs w:val="21"/>
          <w:u w:val="single"/>
        </w:rPr>
        <w:t>天内</w:t>
      </w:r>
      <w:r>
        <w:rPr>
          <w:rFonts w:ascii="宋体" w:hAnsi="宋体" w:hint="eastAsia"/>
          <w:szCs w:val="21"/>
        </w:rPr>
        <w:t>。</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本条补充</w:t>
      </w:r>
      <w:r>
        <w:rPr>
          <w:rFonts w:ascii="宋体" w:hAnsi="宋体" w:hint="eastAsia"/>
          <w:szCs w:val="21"/>
        </w:rPr>
        <w:t>14.5</w:t>
      </w:r>
      <w:r>
        <w:rPr>
          <w:rFonts w:ascii="宋体" w:hAnsi="宋体" w:hint="eastAsia"/>
          <w:szCs w:val="21"/>
        </w:rPr>
        <w:t>款：</w:t>
      </w:r>
    </w:p>
    <w:p w:rsidR="007B7154" w:rsidRDefault="00340CB9">
      <w:pPr>
        <w:pStyle w:val="5"/>
        <w:spacing w:before="0" w:beforeAutospacing="0" w:after="0" w:afterAutospacing="0" w:line="360" w:lineRule="auto"/>
        <w:ind w:firstLineChars="200" w:firstLine="422"/>
        <w:rPr>
          <w:sz w:val="21"/>
          <w:szCs w:val="21"/>
        </w:rPr>
      </w:pPr>
      <w:bookmarkStart w:id="1274" w:name="_Toc532377397"/>
      <w:bookmarkStart w:id="1275" w:name="_Toc532375660"/>
      <w:bookmarkEnd w:id="1233"/>
      <w:bookmarkEnd w:id="1234"/>
      <w:bookmarkEnd w:id="1235"/>
      <w:bookmarkEnd w:id="1236"/>
      <w:bookmarkEnd w:id="1237"/>
      <w:bookmarkEnd w:id="1238"/>
      <w:bookmarkEnd w:id="1239"/>
      <w:bookmarkEnd w:id="1240"/>
      <w:r>
        <w:rPr>
          <w:rFonts w:hint="eastAsia"/>
          <w:sz w:val="21"/>
          <w:szCs w:val="21"/>
        </w:rPr>
        <w:t xml:space="preserve">14.5 </w:t>
      </w:r>
      <w:r>
        <w:rPr>
          <w:rFonts w:hint="eastAsia"/>
          <w:sz w:val="21"/>
          <w:szCs w:val="21"/>
        </w:rPr>
        <w:t>逾期办理或不配合办理竣工结算的处理</w:t>
      </w:r>
      <w:bookmarkEnd w:id="1274"/>
      <w:bookmarkEnd w:id="1275"/>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有下列情形之一的，视为承包人放弃与发包人共同办理竣工结算的权利，发包人有权会同跟审单位、监理人根据有效资料共同确定竣工结算金额。</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）承包人逾期未报送竣工结算资料，亦未获得发包人批准延期报送，经发包人两</w:t>
      </w:r>
      <w:bookmarkStart w:id="1276" w:name="_Hlk529133622"/>
      <w:r>
        <w:rPr>
          <w:rFonts w:ascii="宋体" w:hAnsi="宋体" w:hint="eastAsia"/>
          <w:szCs w:val="21"/>
        </w:rPr>
        <w:t>次书面催告仍未在限期内报送的</w:t>
      </w:r>
      <w:bookmarkEnd w:id="1276"/>
      <w:r>
        <w:rPr>
          <w:rFonts w:ascii="宋体" w:hAnsi="宋体" w:hint="eastAsia"/>
          <w:szCs w:val="21"/>
        </w:rPr>
        <w:t>；</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）承包人在接到监理人或发包人对竣工结算申请单提出的审核意见后，未在限期内按监理人或发包人提出的合理要求补充资</w:t>
      </w:r>
      <w:r>
        <w:rPr>
          <w:rFonts w:ascii="宋体" w:hAnsi="宋体" w:hint="eastAsia"/>
          <w:szCs w:val="21"/>
        </w:rPr>
        <w:t>料和（或）修改竣工结算资料，亦未获得发包人批准延期报送，经发包人两次书面催告仍未在限期内报送的；</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）承包人不配合发包人、跟审单位、监理人、发包人委托的工程造价咨询服务单位办理竣工结算的，经发包人两次书面函告仍未改正的。</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w:t>
      </w:r>
      <w:r>
        <w:rPr>
          <w:rFonts w:ascii="宋体" w:hAnsi="宋体" w:hint="eastAsia"/>
          <w:szCs w:val="21"/>
          <w:u w:val="single"/>
        </w:rPr>
        <w:t xml:space="preserve">        </w:t>
      </w:r>
      <w:r>
        <w:rPr>
          <w:rFonts w:ascii="宋体" w:hAnsi="宋体" w:hint="eastAsia"/>
          <w:szCs w:val="21"/>
        </w:rPr>
        <w:t>。</w:t>
      </w:r>
    </w:p>
    <w:p w:rsidR="007B7154" w:rsidRDefault="00340CB9">
      <w:pPr>
        <w:spacing w:line="360" w:lineRule="auto"/>
        <w:ind w:rightChars="50" w:right="105" w:firstLineChars="200" w:firstLine="420"/>
        <w:jc w:val="left"/>
        <w:rPr>
          <w:rFonts w:ascii="宋体" w:hAnsi="宋体"/>
          <w:szCs w:val="21"/>
          <w:u w:val="single"/>
        </w:rPr>
      </w:pPr>
      <w:r>
        <w:rPr>
          <w:rFonts w:ascii="宋体" w:hAnsi="宋体" w:hint="eastAsia"/>
          <w:szCs w:val="21"/>
          <w:u w:val="single"/>
        </w:rPr>
        <w:t>发包人应在竣工结算定案表确定后</w:t>
      </w:r>
      <w:r>
        <w:rPr>
          <w:rFonts w:ascii="宋体" w:hAnsi="宋体" w:hint="eastAsia"/>
          <w:szCs w:val="21"/>
          <w:u w:val="single"/>
        </w:rPr>
        <w:t>28</w:t>
      </w:r>
      <w:r>
        <w:rPr>
          <w:rFonts w:ascii="宋体" w:hAnsi="宋体" w:hint="eastAsia"/>
          <w:szCs w:val="21"/>
          <w:u w:val="single"/>
        </w:rPr>
        <w:t>天内，以书面函件形式将竣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r>
        <w:rPr>
          <w:rFonts w:ascii="宋体" w:hAnsi="宋体" w:hint="eastAsia"/>
          <w:szCs w:val="21"/>
        </w:rPr>
        <w:t>。</w:t>
      </w:r>
    </w:p>
    <w:p w:rsidR="007B7154" w:rsidRDefault="00340CB9">
      <w:pPr>
        <w:pStyle w:val="4"/>
        <w:keepNext/>
        <w:keepLines/>
        <w:spacing w:beforeLines="50" w:before="156" w:beforeAutospacing="0" w:afterLines="50" w:after="156" w:afterAutospacing="0" w:line="360" w:lineRule="auto"/>
        <w:jc w:val="both"/>
        <w:rPr>
          <w:bCs w:val="0"/>
          <w:kern w:val="2"/>
          <w:sz w:val="21"/>
          <w:szCs w:val="21"/>
        </w:rPr>
      </w:pPr>
      <w:bookmarkStart w:id="1277" w:name="_Toc532375661"/>
      <w:bookmarkStart w:id="1278" w:name="_Toc351203647"/>
      <w:bookmarkStart w:id="1279" w:name="_Toc532377398"/>
      <w:bookmarkStart w:id="1280" w:name="_Toc267251483"/>
      <w:bookmarkStart w:id="1281" w:name="_Toc280868717"/>
      <w:bookmarkStart w:id="1282" w:name="_Toc280868718"/>
      <w:bookmarkEnd w:id="974"/>
      <w:bookmarkEnd w:id="975"/>
      <w:bookmarkEnd w:id="976"/>
      <w:bookmarkEnd w:id="977"/>
      <w:bookmarkEnd w:id="978"/>
      <w:bookmarkEnd w:id="979"/>
      <w:bookmarkEnd w:id="980"/>
      <w:bookmarkEnd w:id="981"/>
      <w:r>
        <w:rPr>
          <w:rFonts w:hint="eastAsia"/>
          <w:kern w:val="2"/>
          <w:sz w:val="21"/>
          <w:szCs w:val="21"/>
        </w:rPr>
        <w:t xml:space="preserve">15. </w:t>
      </w:r>
      <w:r>
        <w:rPr>
          <w:rFonts w:hint="eastAsia"/>
          <w:kern w:val="2"/>
          <w:sz w:val="21"/>
          <w:szCs w:val="21"/>
        </w:rPr>
        <w:t>缺陷责任期与保修</w:t>
      </w:r>
      <w:bookmarkEnd w:id="1277"/>
      <w:bookmarkEnd w:id="1278"/>
      <w:bookmarkEnd w:id="1279"/>
    </w:p>
    <w:p w:rsidR="007B7154" w:rsidRDefault="00340CB9">
      <w:pPr>
        <w:pStyle w:val="5"/>
        <w:spacing w:before="0" w:beforeAutospacing="0" w:after="0" w:afterAutospacing="0" w:line="360" w:lineRule="auto"/>
        <w:ind w:firstLineChars="200" w:firstLine="422"/>
        <w:rPr>
          <w:sz w:val="21"/>
          <w:szCs w:val="21"/>
        </w:rPr>
      </w:pPr>
      <w:bookmarkStart w:id="1283" w:name="_Toc532377399"/>
      <w:bookmarkStart w:id="1284" w:name="_Toc532375662"/>
      <w:bookmarkEnd w:id="1280"/>
      <w:r>
        <w:rPr>
          <w:rFonts w:hint="eastAsia"/>
          <w:sz w:val="21"/>
          <w:szCs w:val="21"/>
        </w:rPr>
        <w:t xml:space="preserve">15.3 </w:t>
      </w:r>
      <w:r>
        <w:rPr>
          <w:rFonts w:hint="eastAsia"/>
          <w:sz w:val="21"/>
          <w:szCs w:val="21"/>
        </w:rPr>
        <w:t>质量保证金</w:t>
      </w:r>
      <w:bookmarkEnd w:id="1283"/>
      <w:bookmarkEnd w:id="1284"/>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 xml:space="preserve">15.3.1 </w:t>
      </w:r>
      <w:r>
        <w:rPr>
          <w:rFonts w:ascii="宋体" w:hAnsi="宋体" w:hint="eastAsia"/>
          <w:szCs w:val="21"/>
        </w:rPr>
        <w:t>承包人提供质量保证金的方式</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质量保证金采用以下第</w:t>
      </w:r>
      <w:r>
        <w:rPr>
          <w:rFonts w:ascii="宋体" w:hAnsi="宋体" w:hint="eastAsia"/>
          <w:szCs w:val="21"/>
          <w:u w:val="single"/>
        </w:rPr>
        <w:t xml:space="preserve">  </w:t>
      </w:r>
      <w:r>
        <w:rPr>
          <w:rFonts w:ascii="宋体" w:hAnsi="宋体" w:hint="eastAsia"/>
          <w:szCs w:val="21"/>
          <w:u w:val="single"/>
        </w:rPr>
        <w:t>（</w:t>
      </w:r>
      <w:r>
        <w:rPr>
          <w:rFonts w:ascii="宋体" w:hAnsi="宋体" w:hint="eastAsia"/>
          <w:szCs w:val="21"/>
          <w:u w:val="single"/>
        </w:rPr>
        <w:t>2</w:t>
      </w:r>
      <w:r>
        <w:rPr>
          <w:rFonts w:ascii="宋体" w:hAnsi="宋体" w:hint="eastAsia"/>
          <w:szCs w:val="21"/>
          <w:u w:val="single"/>
        </w:rPr>
        <w:t>）</w:t>
      </w:r>
      <w:r>
        <w:rPr>
          <w:rFonts w:ascii="宋体" w:hAnsi="宋体" w:hint="eastAsia"/>
          <w:szCs w:val="21"/>
          <w:u w:val="single"/>
        </w:rPr>
        <w:t xml:space="preserve">  </w:t>
      </w:r>
      <w:r>
        <w:rPr>
          <w:rFonts w:ascii="宋体" w:hAnsi="宋体" w:hint="eastAsia"/>
          <w:szCs w:val="21"/>
        </w:rPr>
        <w:t>种方式：</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）质量保证金保函</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1</w:t>
      </w:r>
      <w:r>
        <w:rPr>
          <w:rFonts w:ascii="宋体" w:hAnsi="宋体" w:hint="eastAsia"/>
          <w:szCs w:val="21"/>
        </w:rPr>
        <w:t>）缴纳形式：</w:t>
      </w:r>
      <w:r>
        <w:rPr>
          <w:rFonts w:ascii="宋体" w:hAnsi="宋体" w:hint="eastAsia"/>
          <w:kern w:val="0"/>
          <w:szCs w:val="21"/>
        </w:rPr>
        <w:t>质量保证金保函包括银行保函、保证保险和担保保函</w:t>
      </w:r>
      <w:r>
        <w:rPr>
          <w:rFonts w:ascii="宋体" w:hAnsi="宋体" w:hint="eastAsia"/>
          <w:szCs w:val="21"/>
        </w:rPr>
        <w:t>，其示范文本详见合同附件。</w:t>
      </w:r>
      <w:r>
        <w:rPr>
          <w:rFonts w:ascii="宋体" w:hAnsi="宋体" w:hint="eastAsia"/>
          <w:kern w:val="0"/>
          <w:szCs w:val="21"/>
        </w:rPr>
        <w:t>承包人提交的质量保证金保函应严格执行其示范文本，不得对示范文本中的实质性内容进行修改</w:t>
      </w:r>
      <w:r>
        <w:rPr>
          <w:rFonts w:ascii="宋体" w:hAnsi="宋体" w:hint="eastAsia"/>
          <w:szCs w:val="21"/>
        </w:rPr>
        <w:t>。</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2</w:t>
      </w:r>
      <w:r>
        <w:rPr>
          <w:rFonts w:ascii="宋体" w:hAnsi="宋体" w:hint="eastAsia"/>
          <w:szCs w:val="21"/>
        </w:rPr>
        <w:t>）具体要求：</w:t>
      </w:r>
      <w:r>
        <w:rPr>
          <w:rFonts w:ascii="宋体" w:hAnsi="宋体" w:hint="eastAsia"/>
          <w:kern w:val="0"/>
          <w:szCs w:val="21"/>
        </w:rPr>
        <w:t>质量保证金保函的开立人应当是具有相应资格的银行、保险机构、融资担保公司，其信用资质、履约能力、担保能力、赔付流程、安全保密等应符合工程保函业务条件。质量保证金保</w:t>
      </w:r>
      <w:r>
        <w:rPr>
          <w:rFonts w:ascii="宋体" w:hAnsi="宋体" w:hint="eastAsia"/>
          <w:kern w:val="0"/>
          <w:szCs w:val="21"/>
        </w:rPr>
        <w:lastRenderedPageBreak/>
        <w:t>函应合法合规，符合招投标行政监督部门、行业主管部门和金融监管部门的相关规定，满足招标文件约定要求。承包人应选择在渝依法设立总部或者设有分支机构的金融机构开具质量保证金保函（包括纸质保函或电子保函）。质量保证金保函为纸质保函的，纸质保函应注明在重庆市辖</w:t>
      </w:r>
      <w:r>
        <w:rPr>
          <w:rFonts w:ascii="宋体" w:hAnsi="宋体" w:hint="eastAsia"/>
          <w:kern w:val="0"/>
          <w:szCs w:val="21"/>
        </w:rPr>
        <w:t>区范围内的核验地址和核验方式，并确保该纸质保函能在开立人在渝的总部或者分支机构进行核验。承包人对所提交的质量保证金保函的真实性、合法性、有效性负责。</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3</w:t>
      </w:r>
      <w:r>
        <w:rPr>
          <w:rFonts w:ascii="宋体" w:hAnsi="宋体" w:hint="eastAsia"/>
          <w:szCs w:val="21"/>
        </w:rPr>
        <w:t>）保函金额为：</w:t>
      </w:r>
      <w:r>
        <w:rPr>
          <w:rFonts w:ascii="宋体" w:hAnsi="宋体" w:hint="eastAsia"/>
          <w:szCs w:val="21"/>
          <w:u w:val="single"/>
        </w:rPr>
        <w:t xml:space="preserve">   / </w:t>
      </w:r>
      <w:r>
        <w:rPr>
          <w:rFonts w:ascii="宋体" w:hAnsi="宋体" w:hint="eastAsia"/>
          <w:szCs w:val="21"/>
        </w:rPr>
        <w:t>。</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4</w:t>
      </w:r>
      <w:r>
        <w:rPr>
          <w:rFonts w:ascii="宋体" w:hAnsi="宋体" w:hint="eastAsia"/>
          <w:szCs w:val="21"/>
        </w:rPr>
        <w:t>）提交时间：</w:t>
      </w:r>
      <w:r>
        <w:rPr>
          <w:rFonts w:ascii="宋体" w:hAnsi="宋体" w:hint="eastAsia"/>
          <w:szCs w:val="21"/>
          <w:u w:val="single"/>
        </w:rPr>
        <w:t>工程竣工验收合格后</w:t>
      </w:r>
      <w:r>
        <w:rPr>
          <w:rFonts w:ascii="宋体" w:hAnsi="宋体" w:hint="eastAsia"/>
          <w:szCs w:val="21"/>
          <w:u w:val="single"/>
        </w:rPr>
        <w:t>14</w:t>
      </w:r>
      <w:r>
        <w:rPr>
          <w:rFonts w:ascii="宋体" w:hAnsi="宋体" w:hint="eastAsia"/>
          <w:szCs w:val="21"/>
          <w:u w:val="single"/>
        </w:rPr>
        <w:t>天内</w:t>
      </w:r>
      <w:r>
        <w:rPr>
          <w:rFonts w:ascii="宋体" w:hAnsi="宋体" w:hint="eastAsia"/>
          <w:szCs w:val="21"/>
        </w:rPr>
        <w:t>。</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u w:val="single"/>
        </w:rPr>
        <w:t>承包人提交质量保证金保函的，发包人应同时退还（若有）扣留的作为质量保证金的工程价款、履约担保、低价风险担保；保函金额不得超过工程价款结算总额的</w:t>
      </w:r>
      <w:r>
        <w:rPr>
          <w:rFonts w:ascii="宋体" w:hAnsi="宋体" w:hint="eastAsia"/>
          <w:szCs w:val="21"/>
          <w:u w:val="single"/>
        </w:rPr>
        <w:t>3%</w:t>
      </w:r>
      <w:r>
        <w:rPr>
          <w:rFonts w:ascii="宋体" w:hAnsi="宋体" w:hint="eastAsia"/>
          <w:szCs w:val="21"/>
        </w:rPr>
        <w:t>。</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）竣工结算价的</w:t>
      </w:r>
      <w:r>
        <w:rPr>
          <w:rFonts w:ascii="宋体" w:hAnsi="宋体" w:hint="eastAsia"/>
          <w:szCs w:val="21"/>
          <w:u w:val="single"/>
        </w:rPr>
        <w:t xml:space="preserve"> 3% </w:t>
      </w:r>
      <w:r>
        <w:rPr>
          <w:rFonts w:ascii="宋体" w:hAnsi="宋体" w:hint="eastAsia"/>
          <w:szCs w:val="21"/>
        </w:rPr>
        <w:t>；</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）其他方式：</w:t>
      </w:r>
      <w:r>
        <w:rPr>
          <w:rFonts w:ascii="宋体" w:hAnsi="宋体" w:hint="eastAsia"/>
          <w:szCs w:val="21"/>
          <w:u w:val="single"/>
        </w:rPr>
        <w:t xml:space="preserve"> / </w:t>
      </w:r>
      <w:r>
        <w:rPr>
          <w:rFonts w:ascii="宋体" w:hAnsi="宋体" w:hint="eastAsia"/>
          <w:szCs w:val="21"/>
        </w:rPr>
        <w:t>。</w:t>
      </w:r>
    </w:p>
    <w:p w:rsidR="007B7154" w:rsidRDefault="00340CB9">
      <w:pPr>
        <w:spacing w:line="360" w:lineRule="auto"/>
        <w:ind w:rightChars="50" w:right="105" w:firstLineChars="200" w:firstLine="420"/>
        <w:jc w:val="left"/>
      </w:pPr>
      <w:r>
        <w:rPr>
          <w:rFonts w:ascii="宋体" w:hAnsi="宋体" w:hint="eastAsia"/>
          <w:szCs w:val="21"/>
        </w:rPr>
        <w:t xml:space="preserve">15.3.2 </w:t>
      </w:r>
      <w:r>
        <w:rPr>
          <w:rFonts w:ascii="宋体" w:hAnsi="宋体" w:hint="eastAsia"/>
          <w:szCs w:val="21"/>
        </w:rPr>
        <w:t>质量保证金的扣留</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质量保证金的扣留采取以下第</w:t>
      </w:r>
      <w:r>
        <w:rPr>
          <w:rFonts w:ascii="宋体" w:hAnsi="宋体" w:hint="eastAsia"/>
          <w:szCs w:val="21"/>
          <w:u w:val="single"/>
        </w:rPr>
        <w:t xml:space="preserve">  </w:t>
      </w:r>
      <w:r>
        <w:rPr>
          <w:rFonts w:ascii="宋体" w:hAnsi="宋体" w:hint="eastAsia"/>
          <w:szCs w:val="21"/>
          <w:u w:val="single"/>
        </w:rPr>
        <w:t>（</w:t>
      </w:r>
      <w:r>
        <w:rPr>
          <w:rFonts w:ascii="宋体" w:hAnsi="宋体" w:hint="eastAsia"/>
          <w:szCs w:val="21"/>
          <w:u w:val="single"/>
        </w:rPr>
        <w:t>2</w:t>
      </w:r>
      <w:r>
        <w:rPr>
          <w:rFonts w:ascii="宋体" w:hAnsi="宋体" w:hint="eastAsia"/>
          <w:szCs w:val="21"/>
          <w:u w:val="single"/>
        </w:rPr>
        <w:t>）</w:t>
      </w:r>
      <w:r>
        <w:rPr>
          <w:rFonts w:ascii="宋体" w:hAnsi="宋体" w:hint="eastAsia"/>
          <w:szCs w:val="21"/>
          <w:u w:val="single"/>
        </w:rPr>
        <w:t xml:space="preserve">  </w:t>
      </w:r>
      <w:r>
        <w:rPr>
          <w:rFonts w:ascii="宋体" w:hAnsi="宋体" w:hint="eastAsia"/>
          <w:szCs w:val="21"/>
        </w:rPr>
        <w:t>种方式：</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）在支付工程进度款时逐次扣留，在此情形下，质量保证金的计算基数不包括预付款的支付、扣回以及价格调整的金额；</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）工程竣工结算时一次性扣留质量保证金；</w:t>
      </w:r>
    </w:p>
    <w:p w:rsidR="007B7154" w:rsidRDefault="00340CB9">
      <w:pPr>
        <w:autoSpaceDE w:val="0"/>
        <w:autoSpaceDN w:val="0"/>
        <w:spacing w:line="360" w:lineRule="auto"/>
        <w:ind w:rightChars="50" w:right="105" w:firstLineChars="200" w:firstLine="420"/>
        <w:jc w:val="left"/>
        <w:rPr>
          <w:rFonts w:ascii="宋体" w:hAnsi="宋体"/>
          <w:szCs w:val="21"/>
          <w:u w:val="single"/>
        </w:rPr>
      </w:pPr>
      <w:r>
        <w:rPr>
          <w:rFonts w:ascii="宋体" w:hAnsi="宋体" w:hint="eastAsia"/>
          <w:szCs w:val="21"/>
        </w:rPr>
        <w:t>（</w:t>
      </w:r>
      <w:r>
        <w:rPr>
          <w:rFonts w:ascii="宋体" w:hAnsi="宋体" w:hint="eastAsia"/>
          <w:szCs w:val="21"/>
        </w:rPr>
        <w:t>3</w:t>
      </w:r>
      <w:r>
        <w:rPr>
          <w:rFonts w:ascii="宋体" w:hAnsi="宋体" w:hint="eastAsia"/>
          <w:szCs w:val="21"/>
        </w:rPr>
        <w:t>）</w:t>
      </w:r>
      <w:r>
        <w:rPr>
          <w:rFonts w:ascii="宋体" w:hAnsi="宋体" w:hint="eastAsia"/>
          <w:szCs w:val="21"/>
          <w:u w:val="single"/>
        </w:rPr>
        <w:t>其他扣留方式：</w:t>
      </w:r>
      <w:r>
        <w:rPr>
          <w:rFonts w:ascii="宋体" w:hAnsi="宋体" w:hint="eastAsia"/>
          <w:szCs w:val="21"/>
          <w:u w:val="single"/>
        </w:rPr>
        <w:t xml:space="preserve">  /      </w:t>
      </w:r>
      <w:r>
        <w:rPr>
          <w:rFonts w:ascii="宋体" w:hAnsi="宋体" w:hint="eastAsia"/>
          <w:szCs w:val="21"/>
        </w:rPr>
        <w:t>。</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15.3.3</w:t>
      </w:r>
      <w:r>
        <w:rPr>
          <w:rFonts w:ascii="宋体" w:hAnsi="宋体" w:hint="eastAsia"/>
          <w:szCs w:val="21"/>
        </w:rPr>
        <w:t>质量保证金的退还</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）在发包人颁发缺陷责任期终止证书之日起</w:t>
      </w:r>
      <w:r>
        <w:rPr>
          <w:rFonts w:ascii="宋体" w:hAnsi="宋体" w:hint="eastAsia"/>
          <w:szCs w:val="21"/>
        </w:rPr>
        <w:t>14</w:t>
      </w:r>
      <w:r>
        <w:rPr>
          <w:rFonts w:ascii="宋体" w:hAnsi="宋体" w:hint="eastAsia"/>
          <w:szCs w:val="21"/>
        </w:rPr>
        <w:t>天内退还。</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）缺陷责任期内，承包人认真履行合同约定的责任，到期后，承包人可向发包人申请返还质量保证金。</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）质量保证金是否支付利息采取以下</w:t>
      </w:r>
      <w:r>
        <w:rPr>
          <w:rFonts w:ascii="宋体" w:hAnsi="宋体" w:hint="eastAsia"/>
          <w:szCs w:val="21"/>
          <w:u w:val="single"/>
        </w:rPr>
        <w:t>第②种</w:t>
      </w:r>
      <w:r>
        <w:rPr>
          <w:rFonts w:ascii="宋体" w:hAnsi="宋体" w:hint="eastAsia"/>
          <w:szCs w:val="21"/>
        </w:rPr>
        <w:t>方式：</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u w:val="single"/>
        </w:rPr>
        <w:t>①按照中国人民银行</w:t>
      </w:r>
      <w:r>
        <w:rPr>
          <w:rFonts w:ascii="宋体" w:hAnsi="宋体" w:hint="eastAsia"/>
          <w:szCs w:val="21"/>
          <w:u w:val="single"/>
        </w:rPr>
        <w:t xml:space="preserve">  </w:t>
      </w:r>
      <w:r>
        <w:rPr>
          <w:rFonts w:ascii="宋体" w:hAnsi="宋体" w:hint="eastAsia"/>
          <w:szCs w:val="21"/>
          <w:u w:val="single"/>
        </w:rPr>
        <w:t>年</w:t>
      </w:r>
      <w:r>
        <w:rPr>
          <w:rFonts w:ascii="宋体" w:hAnsi="宋体" w:hint="eastAsia"/>
          <w:szCs w:val="21"/>
          <w:u w:val="single"/>
        </w:rPr>
        <w:t xml:space="preserve">  </w:t>
      </w:r>
      <w:r>
        <w:rPr>
          <w:rFonts w:ascii="宋体" w:hAnsi="宋体" w:hint="eastAsia"/>
          <w:szCs w:val="21"/>
          <w:u w:val="single"/>
        </w:rPr>
        <w:t>月公布的</w:t>
      </w:r>
      <w:r>
        <w:rPr>
          <w:rFonts w:ascii="宋体" w:hAnsi="宋体" w:hint="eastAsia"/>
          <w:szCs w:val="21"/>
          <w:u w:val="single"/>
        </w:rPr>
        <w:t>5</w:t>
      </w:r>
      <w:r>
        <w:rPr>
          <w:rFonts w:ascii="宋体" w:hAnsi="宋体" w:hint="eastAsia"/>
          <w:szCs w:val="21"/>
          <w:u w:val="single"/>
        </w:rPr>
        <w:t>年期贷款市场报价利率支付利息</w:t>
      </w:r>
      <w:r>
        <w:rPr>
          <w:rFonts w:ascii="宋体" w:hAnsi="宋体" w:hint="eastAsia"/>
          <w:szCs w:val="21"/>
        </w:rPr>
        <w:t>。</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u w:val="single"/>
        </w:rPr>
        <w:t>②不采用</w:t>
      </w:r>
      <w:r>
        <w:rPr>
          <w:rFonts w:ascii="宋体" w:hAnsi="宋体" w:hint="eastAsia"/>
          <w:szCs w:val="21"/>
        </w:rPr>
        <w:t>。</w:t>
      </w:r>
    </w:p>
    <w:p w:rsidR="007B7154" w:rsidRDefault="00340CB9">
      <w:pPr>
        <w:pStyle w:val="5"/>
        <w:spacing w:before="0" w:beforeAutospacing="0" w:after="0" w:afterAutospacing="0" w:line="360" w:lineRule="auto"/>
        <w:ind w:firstLineChars="200" w:firstLine="422"/>
        <w:rPr>
          <w:sz w:val="21"/>
          <w:szCs w:val="21"/>
        </w:rPr>
      </w:pPr>
      <w:bookmarkStart w:id="1285" w:name="_Toc532375663"/>
      <w:bookmarkStart w:id="1286" w:name="_Toc532377400"/>
      <w:r>
        <w:rPr>
          <w:rFonts w:hint="eastAsia"/>
          <w:sz w:val="21"/>
          <w:szCs w:val="21"/>
        </w:rPr>
        <w:t xml:space="preserve">15.4 </w:t>
      </w:r>
      <w:r>
        <w:rPr>
          <w:rFonts w:hint="eastAsia"/>
          <w:sz w:val="21"/>
          <w:szCs w:val="21"/>
        </w:rPr>
        <w:t>保修</w:t>
      </w:r>
      <w:bookmarkEnd w:id="1285"/>
      <w:bookmarkEnd w:id="1286"/>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 xml:space="preserve">15.4.1 </w:t>
      </w:r>
      <w:r>
        <w:rPr>
          <w:rFonts w:ascii="宋体" w:hAnsi="宋体" w:hint="eastAsia"/>
          <w:szCs w:val="21"/>
        </w:rPr>
        <w:t>保修责任</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工程保修期为：</w:t>
      </w:r>
      <w:bookmarkStart w:id="1287" w:name="_Hlk524381274"/>
      <w:r>
        <w:rPr>
          <w:rFonts w:ascii="宋体" w:hAnsi="宋体" w:hint="eastAsia"/>
          <w:szCs w:val="21"/>
        </w:rPr>
        <w:t>按照附件</w:t>
      </w:r>
      <w:r>
        <w:rPr>
          <w:rFonts w:ascii="宋体" w:hAnsi="宋体" w:hint="eastAsia"/>
          <w:szCs w:val="21"/>
        </w:rPr>
        <w:t>1</w:t>
      </w:r>
      <w:r>
        <w:rPr>
          <w:rFonts w:ascii="宋体" w:hAnsi="宋体" w:hint="eastAsia"/>
          <w:szCs w:val="21"/>
        </w:rPr>
        <w:t>《工程质量保修书》的规定执行。</w:t>
      </w:r>
      <w:bookmarkEnd w:id="1287"/>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 xml:space="preserve">15.4.3 </w:t>
      </w:r>
      <w:r>
        <w:rPr>
          <w:rFonts w:ascii="宋体" w:hAnsi="宋体" w:hint="eastAsia"/>
          <w:szCs w:val="21"/>
        </w:rPr>
        <w:t>修复通知</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承包人收到保修通知并到达工程现场的合理时间：</w:t>
      </w:r>
      <w:r>
        <w:rPr>
          <w:rFonts w:ascii="宋体" w:hAnsi="宋体" w:hint="eastAsia"/>
          <w:szCs w:val="21"/>
          <w:u w:val="single"/>
        </w:rPr>
        <w:t xml:space="preserve">  </w:t>
      </w:r>
      <w:r>
        <w:rPr>
          <w:rFonts w:ascii="宋体" w:hAnsi="宋体" w:hint="eastAsia"/>
          <w:szCs w:val="21"/>
          <w:u w:val="single"/>
        </w:rPr>
        <w:t>小时内，最长不能超过</w:t>
      </w:r>
      <w:r>
        <w:rPr>
          <w:rFonts w:ascii="宋体" w:hAnsi="宋体" w:hint="eastAsia"/>
          <w:szCs w:val="21"/>
          <w:u w:val="single"/>
        </w:rPr>
        <w:t xml:space="preserve">  </w:t>
      </w:r>
      <w:r>
        <w:rPr>
          <w:rFonts w:ascii="宋体" w:hAnsi="宋体" w:hint="eastAsia"/>
          <w:szCs w:val="21"/>
          <w:u w:val="single"/>
        </w:rPr>
        <w:t>小时</w:t>
      </w:r>
      <w:r>
        <w:rPr>
          <w:rFonts w:ascii="宋体" w:hAnsi="宋体" w:hint="eastAsia"/>
          <w:szCs w:val="21"/>
        </w:rPr>
        <w:t>。</w:t>
      </w:r>
    </w:p>
    <w:p w:rsidR="007B7154" w:rsidRDefault="00340CB9">
      <w:pPr>
        <w:pStyle w:val="4"/>
        <w:keepNext/>
        <w:keepLines/>
        <w:spacing w:beforeLines="50" w:before="156" w:beforeAutospacing="0" w:afterLines="50" w:after="156" w:afterAutospacing="0" w:line="360" w:lineRule="auto"/>
        <w:jc w:val="both"/>
        <w:rPr>
          <w:bCs w:val="0"/>
          <w:kern w:val="2"/>
          <w:sz w:val="21"/>
          <w:szCs w:val="21"/>
        </w:rPr>
      </w:pPr>
      <w:bookmarkStart w:id="1288" w:name="_Toc532375664"/>
      <w:bookmarkStart w:id="1289" w:name="_Toc532377401"/>
      <w:bookmarkStart w:id="1290" w:name="_Toc351203648"/>
      <w:r>
        <w:rPr>
          <w:rFonts w:hint="eastAsia"/>
          <w:kern w:val="2"/>
          <w:sz w:val="21"/>
          <w:szCs w:val="21"/>
        </w:rPr>
        <w:lastRenderedPageBreak/>
        <w:t xml:space="preserve">16. </w:t>
      </w:r>
      <w:r>
        <w:rPr>
          <w:rFonts w:hint="eastAsia"/>
          <w:kern w:val="2"/>
          <w:sz w:val="21"/>
          <w:szCs w:val="21"/>
        </w:rPr>
        <w:t>违约</w:t>
      </w:r>
      <w:bookmarkEnd w:id="1288"/>
      <w:bookmarkEnd w:id="1289"/>
      <w:bookmarkEnd w:id="1290"/>
    </w:p>
    <w:p w:rsidR="007B7154" w:rsidRDefault="00340CB9">
      <w:pPr>
        <w:pStyle w:val="5"/>
        <w:spacing w:before="0" w:beforeAutospacing="0" w:after="0" w:afterAutospacing="0" w:line="360" w:lineRule="auto"/>
        <w:ind w:firstLineChars="200" w:firstLine="422"/>
        <w:rPr>
          <w:sz w:val="21"/>
          <w:szCs w:val="21"/>
        </w:rPr>
      </w:pPr>
      <w:bookmarkStart w:id="1291" w:name="_Toc532377402"/>
      <w:r>
        <w:rPr>
          <w:rFonts w:hint="eastAsia"/>
          <w:sz w:val="21"/>
          <w:szCs w:val="21"/>
        </w:rPr>
        <w:t xml:space="preserve">16.1 </w:t>
      </w:r>
      <w:r>
        <w:rPr>
          <w:rFonts w:hint="eastAsia"/>
          <w:sz w:val="21"/>
          <w:szCs w:val="21"/>
        </w:rPr>
        <w:t>发包人违约</w:t>
      </w:r>
      <w:bookmarkEnd w:id="1291"/>
    </w:p>
    <w:p w:rsidR="007B7154" w:rsidRDefault="00340CB9">
      <w:pPr>
        <w:spacing w:line="360" w:lineRule="auto"/>
        <w:ind w:firstLineChars="200" w:firstLine="420"/>
        <w:rPr>
          <w:rFonts w:ascii="宋体" w:hAnsi="宋体"/>
          <w:szCs w:val="21"/>
        </w:rPr>
      </w:pPr>
      <w:r>
        <w:rPr>
          <w:rFonts w:ascii="宋体" w:hAnsi="宋体" w:hint="eastAsia"/>
          <w:szCs w:val="21"/>
        </w:rPr>
        <w:t xml:space="preserve">16.1.1 </w:t>
      </w:r>
      <w:r>
        <w:rPr>
          <w:rFonts w:ascii="宋体" w:hAnsi="宋体" w:hint="eastAsia"/>
          <w:szCs w:val="21"/>
        </w:rPr>
        <w:t>发包人违约的情形</w:t>
      </w:r>
    </w:p>
    <w:p w:rsidR="007B7154" w:rsidRDefault="00340CB9">
      <w:pPr>
        <w:spacing w:line="360" w:lineRule="auto"/>
        <w:ind w:firstLineChars="200" w:firstLine="420"/>
        <w:rPr>
          <w:rFonts w:ascii="宋体" w:hAnsi="宋体"/>
          <w:szCs w:val="21"/>
        </w:rPr>
      </w:pPr>
      <w:r>
        <w:rPr>
          <w:rFonts w:ascii="宋体" w:hAnsi="宋体" w:cs="Microsoft Sans Serif" w:hint="eastAsia"/>
          <w:kern w:val="0"/>
          <w:szCs w:val="21"/>
        </w:rPr>
        <w:t>除通用合同条款约定外，发包人违约的其他情形：</w:t>
      </w:r>
    </w:p>
    <w:p w:rsidR="007B7154" w:rsidRDefault="00340CB9">
      <w:pPr>
        <w:spacing w:line="360" w:lineRule="auto"/>
        <w:ind w:firstLineChars="200" w:firstLine="420"/>
        <w:rPr>
          <w:rFonts w:ascii="宋体" w:hAnsi="宋体"/>
          <w:szCs w:val="21"/>
        </w:rPr>
      </w:pPr>
      <w:r>
        <w:rPr>
          <w:rFonts w:ascii="宋体" w:hAnsi="宋体" w:cs="Microsoft Sans Serif" w:hint="eastAsia"/>
          <w:kern w:val="0"/>
          <w:szCs w:val="21"/>
        </w:rPr>
        <w:t>（</w:t>
      </w:r>
      <w:r>
        <w:rPr>
          <w:rFonts w:ascii="宋体" w:hAnsi="宋体" w:cs="Microsoft Sans Serif" w:hint="eastAsia"/>
          <w:kern w:val="0"/>
          <w:szCs w:val="21"/>
        </w:rPr>
        <w:t>1</w:t>
      </w:r>
      <w:r>
        <w:rPr>
          <w:rFonts w:ascii="宋体" w:hAnsi="宋体" w:cs="Microsoft Sans Serif" w:hint="eastAsia"/>
          <w:kern w:val="0"/>
          <w:szCs w:val="21"/>
        </w:rPr>
        <w:t>）根据专用合同条款</w:t>
      </w:r>
      <w:r>
        <w:rPr>
          <w:rFonts w:ascii="宋体" w:hAnsi="宋体" w:cs="Microsoft Sans Serif" w:hint="eastAsia"/>
          <w:kern w:val="0"/>
          <w:szCs w:val="21"/>
        </w:rPr>
        <w:t>7.5.1</w:t>
      </w:r>
      <w:r>
        <w:rPr>
          <w:rFonts w:ascii="宋体" w:hAnsi="宋体" w:cs="Microsoft Sans Serif" w:hint="eastAsia"/>
          <w:kern w:val="0"/>
          <w:szCs w:val="21"/>
        </w:rPr>
        <w:t>项因发包人原因导致工期延误的；</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2</w:t>
      </w:r>
      <w:r>
        <w:rPr>
          <w:rFonts w:ascii="宋体" w:hAnsi="宋体" w:cs="Microsoft Sans Serif" w:hint="eastAsia"/>
          <w:kern w:val="0"/>
          <w:szCs w:val="21"/>
        </w:rPr>
        <w:t>）因发包人原因未能及时办理完毕合同约定的许可、批准或备案的；</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3</w:t>
      </w:r>
      <w:r>
        <w:rPr>
          <w:rFonts w:ascii="宋体" w:hAnsi="宋体" w:cs="Microsoft Sans Serif" w:hint="eastAsia"/>
          <w:kern w:val="0"/>
          <w:szCs w:val="21"/>
        </w:rPr>
        <w:t>）因监理人未能按合同约定发出指示、指示延误或发出了错误指示而导</w:t>
      </w:r>
      <w:r>
        <w:rPr>
          <w:rFonts w:ascii="宋体" w:hAnsi="宋体" w:cs="Microsoft Sans Serif" w:hint="eastAsia"/>
          <w:kern w:val="0"/>
          <w:szCs w:val="21"/>
        </w:rPr>
        <w:t>致承包人费用增加和（或）工期延误的；</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4</w:t>
      </w:r>
      <w:r>
        <w:rPr>
          <w:rFonts w:ascii="宋体" w:hAnsi="宋体" w:cs="Microsoft Sans Serif" w:hint="eastAsia"/>
          <w:kern w:val="0"/>
          <w:szCs w:val="21"/>
        </w:rPr>
        <w:t>）根据</w:t>
      </w:r>
      <w:r>
        <w:rPr>
          <w:rFonts w:ascii="宋体" w:hAnsi="宋体" w:cs="Microsoft Sans Serif" w:hint="eastAsia"/>
          <w:kern w:val="0"/>
          <w:szCs w:val="21"/>
        </w:rPr>
        <w:t>5.3.3</w:t>
      </w:r>
      <w:r>
        <w:rPr>
          <w:rFonts w:ascii="宋体" w:hAnsi="宋体" w:cs="Microsoft Sans Serif" w:hint="eastAsia"/>
          <w:kern w:val="0"/>
          <w:szCs w:val="21"/>
        </w:rPr>
        <w:t>发包人或监理人要求重新检查的，经检查证明工程质量符合合同要求的，并由此产生增加的费用和（或）延误的工期的；</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5</w:t>
      </w:r>
      <w:r>
        <w:rPr>
          <w:rFonts w:ascii="宋体" w:hAnsi="宋体" w:cs="Microsoft Sans Serif" w:hint="eastAsia"/>
          <w:kern w:val="0"/>
          <w:szCs w:val="21"/>
        </w:rPr>
        <w:t>）因发包人原因造成工程质量未达到合同约定标准的；</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6</w:t>
      </w:r>
      <w:r>
        <w:rPr>
          <w:rFonts w:ascii="宋体" w:hAnsi="宋体" w:cs="Microsoft Sans Serif" w:hint="eastAsia"/>
          <w:kern w:val="0"/>
          <w:szCs w:val="21"/>
        </w:rPr>
        <w:t>）由于发包人原因对承包人造成的人员人身伤亡和财产损失的；</w:t>
      </w:r>
    </w:p>
    <w:p w:rsidR="007B7154" w:rsidRDefault="00340CB9">
      <w:pPr>
        <w:pStyle w:val="110"/>
        <w:spacing w:line="360" w:lineRule="auto"/>
        <w:jc w:val="left"/>
        <w:rPr>
          <w:rFonts w:ascii="宋体" w:hAnsi="宋体" w:cs="Microsoft Sans Serif"/>
          <w:kern w:val="0"/>
          <w:sz w:val="21"/>
          <w:szCs w:val="21"/>
        </w:rPr>
      </w:pPr>
      <w:r>
        <w:rPr>
          <w:rFonts w:ascii="宋体" w:hAnsi="宋体" w:cs="Microsoft Sans Serif" w:hint="eastAsia"/>
          <w:kern w:val="0"/>
          <w:sz w:val="21"/>
          <w:szCs w:val="21"/>
        </w:rPr>
        <w:t>（</w:t>
      </w:r>
      <w:r>
        <w:rPr>
          <w:rFonts w:ascii="宋体" w:hAnsi="宋体" w:cs="Microsoft Sans Serif" w:hint="eastAsia"/>
          <w:kern w:val="0"/>
          <w:sz w:val="21"/>
          <w:szCs w:val="21"/>
        </w:rPr>
        <w:t>7</w:t>
      </w:r>
      <w:r>
        <w:rPr>
          <w:rFonts w:ascii="宋体" w:hAnsi="宋体" w:cs="Microsoft Sans Serif" w:hint="eastAsia"/>
          <w:kern w:val="0"/>
          <w:sz w:val="21"/>
          <w:szCs w:val="21"/>
        </w:rPr>
        <w:t>）因发包人原因导致工程无法按期办理竣工验收或竣工结算的；</w:t>
      </w:r>
    </w:p>
    <w:p w:rsidR="007B7154" w:rsidRDefault="00340CB9">
      <w:pPr>
        <w:pStyle w:val="110"/>
        <w:spacing w:line="360" w:lineRule="auto"/>
        <w:jc w:val="left"/>
        <w:rPr>
          <w:rFonts w:ascii="宋体" w:hAnsi="宋体" w:cs="Microsoft Sans Serif"/>
          <w:kern w:val="0"/>
          <w:sz w:val="21"/>
          <w:szCs w:val="21"/>
        </w:rPr>
      </w:pPr>
      <w:r>
        <w:rPr>
          <w:rFonts w:ascii="宋体" w:hAnsi="宋体" w:cs="Microsoft Sans Serif" w:hint="eastAsia"/>
          <w:kern w:val="0"/>
          <w:sz w:val="21"/>
          <w:szCs w:val="21"/>
        </w:rPr>
        <w:t>（</w:t>
      </w:r>
      <w:r>
        <w:rPr>
          <w:rFonts w:ascii="宋体" w:hAnsi="宋体" w:cs="Microsoft Sans Serif" w:hint="eastAsia"/>
          <w:kern w:val="0"/>
          <w:sz w:val="21"/>
          <w:szCs w:val="21"/>
        </w:rPr>
        <w:t>8</w:t>
      </w:r>
      <w:r>
        <w:rPr>
          <w:rFonts w:ascii="宋体" w:hAnsi="宋体" w:cs="Microsoft Sans Serif" w:hint="eastAsia"/>
          <w:kern w:val="0"/>
          <w:sz w:val="21"/>
          <w:szCs w:val="21"/>
        </w:rPr>
        <w:t>）发包人无正当理由未按约定退还履约担保、低价风险担保、预付款担保或质量保证金的；</w:t>
      </w:r>
    </w:p>
    <w:p w:rsidR="007B7154" w:rsidRDefault="00340CB9">
      <w:pPr>
        <w:pStyle w:val="110"/>
        <w:spacing w:line="360" w:lineRule="auto"/>
        <w:jc w:val="left"/>
        <w:rPr>
          <w:rFonts w:ascii="宋体" w:hAnsi="宋体" w:cs="Microsoft Sans Serif"/>
          <w:kern w:val="0"/>
          <w:sz w:val="21"/>
          <w:szCs w:val="21"/>
        </w:rPr>
      </w:pPr>
      <w:r>
        <w:rPr>
          <w:rFonts w:ascii="宋体" w:hAnsi="宋体" w:cs="Microsoft Sans Serif" w:hint="eastAsia"/>
          <w:kern w:val="0"/>
          <w:sz w:val="21"/>
          <w:szCs w:val="21"/>
        </w:rPr>
        <w:t>（</w:t>
      </w:r>
      <w:r>
        <w:rPr>
          <w:rFonts w:ascii="宋体" w:hAnsi="宋体" w:cs="Microsoft Sans Serif" w:hint="eastAsia"/>
          <w:kern w:val="0"/>
          <w:sz w:val="21"/>
          <w:szCs w:val="21"/>
        </w:rPr>
        <w:t>9</w:t>
      </w:r>
      <w:r>
        <w:rPr>
          <w:rFonts w:ascii="宋体" w:hAnsi="宋体" w:cs="Microsoft Sans Serif" w:hint="eastAsia"/>
          <w:kern w:val="0"/>
          <w:sz w:val="21"/>
          <w:szCs w:val="21"/>
        </w:rPr>
        <w:t>）发包人不当提取履约担保、低价风险担保或质量保证金的；</w:t>
      </w:r>
    </w:p>
    <w:p w:rsidR="007B7154" w:rsidRDefault="00340CB9">
      <w:pPr>
        <w:pStyle w:val="110"/>
        <w:spacing w:line="360" w:lineRule="auto"/>
        <w:jc w:val="left"/>
        <w:rPr>
          <w:rFonts w:ascii="宋体" w:hAnsi="宋体" w:cs="Microsoft Sans Serif"/>
          <w:kern w:val="0"/>
          <w:sz w:val="21"/>
          <w:szCs w:val="21"/>
        </w:rPr>
      </w:pPr>
      <w:r>
        <w:rPr>
          <w:rFonts w:ascii="宋体" w:hAnsi="宋体" w:cs="Microsoft Sans Serif" w:hint="eastAsia"/>
          <w:kern w:val="0"/>
          <w:sz w:val="21"/>
          <w:szCs w:val="21"/>
        </w:rPr>
        <w:t>（</w:t>
      </w:r>
      <w:r>
        <w:rPr>
          <w:rFonts w:ascii="宋体" w:hAnsi="宋体" w:cs="Microsoft Sans Serif" w:hint="eastAsia"/>
          <w:kern w:val="0"/>
          <w:sz w:val="21"/>
          <w:szCs w:val="21"/>
        </w:rPr>
        <w:t>10</w:t>
      </w:r>
      <w:r>
        <w:rPr>
          <w:rFonts w:ascii="宋体" w:hAnsi="宋体" w:cs="Microsoft Sans Serif" w:hint="eastAsia"/>
          <w:kern w:val="0"/>
          <w:sz w:val="21"/>
          <w:szCs w:val="21"/>
        </w:rPr>
        <w:t>）发包人未按合同约定接收全部或部分工作的；</w:t>
      </w:r>
    </w:p>
    <w:p w:rsidR="007B7154" w:rsidRDefault="00340CB9">
      <w:pPr>
        <w:pStyle w:val="110"/>
        <w:spacing w:line="360" w:lineRule="auto"/>
        <w:jc w:val="left"/>
        <w:rPr>
          <w:rFonts w:ascii="宋体" w:hAnsi="宋体" w:cs="Microsoft Sans Serif"/>
          <w:kern w:val="0"/>
          <w:sz w:val="21"/>
          <w:szCs w:val="21"/>
          <w:u w:val="single"/>
        </w:rPr>
      </w:pPr>
      <w:r>
        <w:rPr>
          <w:rFonts w:ascii="宋体" w:hAnsi="宋体" w:cs="Microsoft Sans Serif" w:hint="eastAsia"/>
          <w:kern w:val="0"/>
          <w:sz w:val="21"/>
          <w:szCs w:val="21"/>
        </w:rPr>
        <w:t>（</w:t>
      </w:r>
      <w:r>
        <w:rPr>
          <w:rFonts w:ascii="宋体" w:hAnsi="宋体" w:cs="Microsoft Sans Serif" w:hint="eastAsia"/>
          <w:kern w:val="0"/>
          <w:sz w:val="21"/>
          <w:szCs w:val="21"/>
        </w:rPr>
        <w:t>11</w:t>
      </w:r>
      <w:r>
        <w:rPr>
          <w:rFonts w:ascii="宋体" w:hAnsi="宋体" w:cs="Microsoft Sans Serif" w:hint="eastAsia"/>
          <w:kern w:val="0"/>
          <w:sz w:val="21"/>
          <w:szCs w:val="21"/>
        </w:rPr>
        <w:t>）发包人未按合同约定办理保险的；</w:t>
      </w:r>
    </w:p>
    <w:p w:rsidR="007B7154" w:rsidRDefault="00340CB9">
      <w:pPr>
        <w:snapToGrid w:val="0"/>
        <w:spacing w:line="360" w:lineRule="auto"/>
        <w:ind w:firstLineChars="200" w:firstLine="420"/>
        <w:jc w:val="left"/>
        <w:rPr>
          <w:rFonts w:ascii="宋体" w:hAnsi="宋体" w:cs="Microsoft Sans Serif"/>
          <w:kern w:val="0"/>
          <w:szCs w:val="21"/>
          <w:u w:val="single"/>
        </w:rPr>
      </w:pPr>
      <w:r>
        <w:rPr>
          <w:rFonts w:ascii="宋体" w:hAnsi="宋体" w:cs="Microsoft Sans Serif" w:hint="eastAsia"/>
          <w:kern w:val="0"/>
          <w:szCs w:val="21"/>
          <w:u w:val="single"/>
        </w:rPr>
        <w:t>（</w:t>
      </w:r>
      <w:r>
        <w:rPr>
          <w:rFonts w:ascii="宋体" w:hAnsi="宋体" w:cs="Microsoft Sans Serif" w:hint="eastAsia"/>
          <w:kern w:val="0"/>
          <w:szCs w:val="21"/>
          <w:u w:val="single"/>
        </w:rPr>
        <w:t>12</w:t>
      </w:r>
      <w:r>
        <w:rPr>
          <w:rFonts w:ascii="宋体" w:hAnsi="宋体" w:cs="Microsoft Sans Serif" w:hint="eastAsia"/>
          <w:kern w:val="0"/>
          <w:szCs w:val="21"/>
          <w:u w:val="single"/>
        </w:rPr>
        <w:t>）其他：</w:t>
      </w:r>
      <w:r>
        <w:rPr>
          <w:rFonts w:ascii="宋体" w:hAnsi="宋体" w:cs="Microsoft Sans Serif" w:hint="eastAsia"/>
          <w:kern w:val="0"/>
          <w:szCs w:val="21"/>
          <w:u w:val="single"/>
        </w:rPr>
        <w:t xml:space="preserve">        </w:t>
      </w:r>
      <w:r>
        <w:rPr>
          <w:rFonts w:ascii="宋体" w:hAnsi="宋体" w:cs="Microsoft Sans Serif" w:hint="eastAsia"/>
          <w:kern w:val="0"/>
          <w:szCs w:val="21"/>
        </w:rPr>
        <w:t>。</w:t>
      </w:r>
    </w:p>
    <w:p w:rsidR="007B7154" w:rsidRDefault="00340CB9">
      <w:pPr>
        <w:pStyle w:val="110"/>
        <w:spacing w:line="360" w:lineRule="auto"/>
        <w:rPr>
          <w:rFonts w:ascii="宋体" w:hAnsi="宋体"/>
          <w:sz w:val="21"/>
          <w:szCs w:val="21"/>
        </w:rPr>
      </w:pPr>
      <w:r>
        <w:rPr>
          <w:rFonts w:ascii="宋体" w:hAnsi="宋体" w:hint="eastAsia"/>
          <w:sz w:val="21"/>
          <w:szCs w:val="21"/>
        </w:rPr>
        <w:t>16.1.2</w:t>
      </w:r>
      <w:r>
        <w:rPr>
          <w:rFonts w:ascii="宋体" w:hAnsi="宋体" w:hint="eastAsia"/>
          <w:sz w:val="21"/>
          <w:szCs w:val="21"/>
        </w:rPr>
        <w:t>发包人违约的责任</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1</w:t>
      </w:r>
      <w:r>
        <w:rPr>
          <w:rFonts w:ascii="宋体" w:hAnsi="宋体" w:cs="Microsoft Sans Serif" w:hint="eastAsia"/>
          <w:kern w:val="0"/>
          <w:szCs w:val="21"/>
        </w:rPr>
        <w:t>）因发包人原因未能及时办理完毕前述许可、批准或备案的违约责任：由发包人承担由此增加的费用和（或）顺延工期，并支付合理利润，具体索赔程序按照第</w:t>
      </w:r>
      <w:r>
        <w:rPr>
          <w:rFonts w:ascii="宋体" w:hAnsi="宋体" w:cs="Microsoft Sans Serif" w:hint="eastAsia"/>
          <w:kern w:val="0"/>
          <w:szCs w:val="21"/>
        </w:rPr>
        <w:t>19</w:t>
      </w:r>
      <w:r>
        <w:rPr>
          <w:rFonts w:ascii="宋体" w:hAnsi="宋体" w:cs="Microsoft Sans Serif" w:hint="eastAsia"/>
          <w:kern w:val="0"/>
          <w:szCs w:val="21"/>
        </w:rPr>
        <w:t>条〔索赔〕约定执行。</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2</w:t>
      </w:r>
      <w:r>
        <w:rPr>
          <w:rFonts w:ascii="宋体" w:hAnsi="宋体" w:cs="Microsoft Sans Serif" w:hint="eastAsia"/>
          <w:kern w:val="0"/>
          <w:szCs w:val="21"/>
        </w:rPr>
        <w:t>）因监理人未能按合同约定发出指示、指示延误或发出了错误指示而导致承包人费用增加和（或）工期延误的，由发包人承担由此增加的费用和（或）顺延工期，并支付合理利润，具体索赔程序按照第</w:t>
      </w:r>
      <w:r>
        <w:rPr>
          <w:rFonts w:ascii="宋体" w:hAnsi="宋体" w:cs="Microsoft Sans Serif" w:hint="eastAsia"/>
          <w:kern w:val="0"/>
          <w:szCs w:val="21"/>
        </w:rPr>
        <w:t>19</w:t>
      </w:r>
      <w:r>
        <w:rPr>
          <w:rFonts w:ascii="宋体" w:hAnsi="宋体" w:cs="Microsoft Sans Serif" w:hint="eastAsia"/>
          <w:kern w:val="0"/>
          <w:szCs w:val="21"/>
        </w:rPr>
        <w:t>条〔</w:t>
      </w:r>
      <w:r>
        <w:rPr>
          <w:rFonts w:ascii="宋体" w:hAnsi="宋体" w:cs="Microsoft Sans Serif" w:hint="eastAsia"/>
          <w:kern w:val="0"/>
          <w:szCs w:val="21"/>
        </w:rPr>
        <w:t>索赔〕约定执行。</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3</w:t>
      </w:r>
      <w:r>
        <w:rPr>
          <w:rFonts w:ascii="宋体" w:hAnsi="宋体" w:cs="Microsoft Sans Serif" w:hint="eastAsia"/>
          <w:kern w:val="0"/>
          <w:szCs w:val="21"/>
        </w:rPr>
        <w:t>）因发包人原因导致工期延误的违约责任：由发包人承担由此增加的费用和（或）顺延工期，并支付合理利润，具体索赔程序按照第</w:t>
      </w:r>
      <w:r>
        <w:rPr>
          <w:rFonts w:ascii="宋体" w:hAnsi="宋体" w:cs="Microsoft Sans Serif" w:hint="eastAsia"/>
          <w:kern w:val="0"/>
          <w:szCs w:val="21"/>
        </w:rPr>
        <w:t>19</w:t>
      </w:r>
      <w:r>
        <w:rPr>
          <w:rFonts w:ascii="宋体" w:hAnsi="宋体" w:cs="Microsoft Sans Serif" w:hint="eastAsia"/>
          <w:kern w:val="0"/>
          <w:szCs w:val="21"/>
        </w:rPr>
        <w:t>条〔索赔〕约定执行。</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4</w:t>
      </w:r>
      <w:r>
        <w:rPr>
          <w:rFonts w:ascii="宋体" w:hAnsi="宋体" w:cs="Microsoft Sans Serif" w:hint="eastAsia"/>
          <w:kern w:val="0"/>
          <w:szCs w:val="21"/>
        </w:rPr>
        <w:t>）因发包人原因未能在计划开工日期前</w:t>
      </w:r>
      <w:r>
        <w:rPr>
          <w:rFonts w:ascii="宋体" w:hAnsi="宋体" w:cs="Microsoft Sans Serif" w:hint="eastAsia"/>
          <w:kern w:val="0"/>
          <w:szCs w:val="21"/>
        </w:rPr>
        <w:t>7</w:t>
      </w:r>
      <w:r>
        <w:rPr>
          <w:rFonts w:ascii="宋体" w:hAnsi="宋体" w:cs="Microsoft Sans Serif" w:hint="eastAsia"/>
          <w:kern w:val="0"/>
          <w:szCs w:val="21"/>
        </w:rPr>
        <w:t>天内下达开工通知的违约责任：由发包人承担由此增加的费用和（或）顺延工期，并支付合理利润，具体索赔程序按照第</w:t>
      </w:r>
      <w:r>
        <w:rPr>
          <w:rFonts w:ascii="宋体" w:hAnsi="宋体" w:cs="Microsoft Sans Serif" w:hint="eastAsia"/>
          <w:kern w:val="0"/>
          <w:szCs w:val="21"/>
        </w:rPr>
        <w:t>19</w:t>
      </w:r>
      <w:r>
        <w:rPr>
          <w:rFonts w:ascii="宋体" w:hAnsi="宋体" w:cs="Microsoft Sans Serif" w:hint="eastAsia"/>
          <w:kern w:val="0"/>
          <w:szCs w:val="21"/>
        </w:rPr>
        <w:t>条〔索赔〕约定执行。</w:t>
      </w:r>
    </w:p>
    <w:p w:rsidR="007B7154" w:rsidRDefault="00340CB9">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5</w:t>
      </w:r>
      <w:r>
        <w:rPr>
          <w:rFonts w:ascii="宋体" w:hAnsi="宋体" w:cs="Microsoft Sans Serif" w:hint="eastAsia"/>
          <w:kern w:val="0"/>
          <w:szCs w:val="21"/>
        </w:rPr>
        <w:t>）根据</w:t>
      </w:r>
      <w:r>
        <w:rPr>
          <w:rFonts w:ascii="宋体" w:hAnsi="宋体" w:cs="Microsoft Sans Serif" w:hint="eastAsia"/>
          <w:kern w:val="0"/>
          <w:szCs w:val="21"/>
        </w:rPr>
        <w:t>5.3.3</w:t>
      </w:r>
      <w:r>
        <w:rPr>
          <w:rFonts w:ascii="宋体" w:hAnsi="宋体" w:cs="Microsoft Sans Serif" w:hint="eastAsia"/>
          <w:kern w:val="0"/>
          <w:szCs w:val="21"/>
        </w:rPr>
        <w:t>项发包人或监理人要求重新检查的，经检查证明工程质量符合合同要求的，由发包人承担由此增加的费用和（或）顺延工期，并支付合理利润，具体索赔程序按照第</w:t>
      </w:r>
      <w:r>
        <w:rPr>
          <w:rFonts w:ascii="宋体" w:hAnsi="宋体" w:cs="Microsoft Sans Serif" w:hint="eastAsia"/>
          <w:kern w:val="0"/>
          <w:szCs w:val="21"/>
        </w:rPr>
        <w:t>19</w:t>
      </w:r>
      <w:r>
        <w:rPr>
          <w:rFonts w:ascii="宋体" w:hAnsi="宋体" w:cs="Microsoft Sans Serif" w:hint="eastAsia"/>
          <w:kern w:val="0"/>
          <w:szCs w:val="21"/>
        </w:rPr>
        <w:t>条〔索赔</w:t>
      </w:r>
      <w:r>
        <w:rPr>
          <w:rFonts w:ascii="宋体" w:hAnsi="宋体" w:cs="Microsoft Sans Serif" w:hint="eastAsia"/>
          <w:kern w:val="0"/>
          <w:szCs w:val="21"/>
        </w:rPr>
        <w:t>〕约定执行。</w:t>
      </w:r>
    </w:p>
    <w:p w:rsidR="007B7154" w:rsidRDefault="00340CB9">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6</w:t>
      </w:r>
      <w:r>
        <w:rPr>
          <w:rFonts w:ascii="宋体" w:hAnsi="宋体" w:cs="Microsoft Sans Serif" w:hint="eastAsia"/>
          <w:kern w:val="0"/>
          <w:szCs w:val="21"/>
        </w:rPr>
        <w:t>）因发包人原因未按合同约定支付合同价款的违约责任：发包人应向承包人支付违约金，自应</w:t>
      </w:r>
      <w:r>
        <w:rPr>
          <w:rFonts w:ascii="宋体" w:hAnsi="宋体" w:cs="Microsoft Sans Serif" w:hint="eastAsia"/>
          <w:kern w:val="0"/>
          <w:szCs w:val="21"/>
        </w:rPr>
        <w:lastRenderedPageBreak/>
        <w:t>当支付之日起</w:t>
      </w:r>
      <w:r>
        <w:rPr>
          <w:rFonts w:ascii="宋体" w:hAnsi="宋体" w:cs="Microsoft Sans Serif" w:hint="eastAsia"/>
          <w:kern w:val="0"/>
          <w:szCs w:val="21"/>
        </w:rPr>
        <w:t>28</w:t>
      </w:r>
      <w:r>
        <w:rPr>
          <w:rFonts w:ascii="宋体" w:hAnsi="宋体" w:cs="Microsoft Sans Serif" w:hint="eastAsia"/>
          <w:kern w:val="0"/>
          <w:szCs w:val="21"/>
        </w:rPr>
        <w:t>天后开始计算违约金，计算公式：</w:t>
      </w:r>
      <w:r>
        <w:rPr>
          <w:rFonts w:ascii="宋体" w:hAnsi="宋体" w:cs="Microsoft Sans Serif" w:hint="eastAsia"/>
          <w:kern w:val="0"/>
          <w:szCs w:val="21"/>
          <w:u w:val="single"/>
        </w:rPr>
        <w:t>违约金</w:t>
      </w:r>
      <w:r>
        <w:rPr>
          <w:rFonts w:ascii="宋体" w:hAnsi="宋体" w:cs="Microsoft Sans Serif" w:hint="eastAsia"/>
          <w:kern w:val="0"/>
          <w:szCs w:val="21"/>
          <w:u w:val="single"/>
        </w:rPr>
        <w:t>=</w:t>
      </w:r>
      <w:r>
        <w:rPr>
          <w:rFonts w:ascii="宋体" w:hAnsi="宋体" w:cs="Microsoft Sans Serif" w:hint="eastAsia"/>
          <w:kern w:val="0"/>
          <w:szCs w:val="21"/>
          <w:u w:val="single"/>
        </w:rPr>
        <w:t>应付未付金额×中国人民银行</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年</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月公布的</w:t>
      </w:r>
      <w:r>
        <w:rPr>
          <w:rFonts w:ascii="宋体" w:hAnsi="宋体" w:cs="Microsoft Sans Serif" w:hint="eastAsia"/>
          <w:kern w:val="0"/>
          <w:szCs w:val="21"/>
          <w:u w:val="single"/>
        </w:rPr>
        <w:t>5</w:t>
      </w:r>
      <w:r>
        <w:rPr>
          <w:rFonts w:ascii="宋体" w:hAnsi="宋体" w:cs="Microsoft Sans Serif" w:hint="eastAsia"/>
          <w:kern w:val="0"/>
          <w:szCs w:val="21"/>
          <w:u w:val="single"/>
        </w:rPr>
        <w:t>年期贷款市场报价利率</w:t>
      </w:r>
      <w:r>
        <w:rPr>
          <w:rFonts w:ascii="宋体" w:hAnsi="宋体" w:cs="Microsoft Sans Serif" w:hint="eastAsia"/>
          <w:kern w:val="0"/>
          <w:szCs w:val="21"/>
          <w:u w:val="single"/>
        </w:rPr>
        <w:t>/360</w:t>
      </w:r>
      <w:r>
        <w:rPr>
          <w:rFonts w:ascii="宋体" w:hAnsi="宋体" w:cs="Microsoft Sans Serif" w:hint="eastAsia"/>
          <w:kern w:val="0"/>
          <w:szCs w:val="21"/>
          <w:u w:val="single"/>
        </w:rPr>
        <w:t>天×逾期天数</w:t>
      </w:r>
      <w:r>
        <w:rPr>
          <w:rFonts w:ascii="宋体" w:hAnsi="宋体" w:hint="eastAsia"/>
          <w:szCs w:val="21"/>
          <w:u w:val="single"/>
        </w:rPr>
        <w:t>（自第</w:t>
      </w:r>
      <w:r>
        <w:rPr>
          <w:rFonts w:ascii="宋体" w:hAnsi="宋体" w:hint="eastAsia"/>
          <w:szCs w:val="21"/>
          <w:u w:val="single"/>
        </w:rPr>
        <w:t>29</w:t>
      </w:r>
      <w:r>
        <w:rPr>
          <w:rFonts w:ascii="宋体" w:hAnsi="宋体" w:hint="eastAsia"/>
          <w:szCs w:val="21"/>
          <w:u w:val="single"/>
        </w:rPr>
        <w:t>天起计算）</w:t>
      </w:r>
      <w:r>
        <w:rPr>
          <w:rFonts w:ascii="宋体" w:hAnsi="宋体" w:cs="Microsoft Sans Serif" w:hint="eastAsia"/>
          <w:kern w:val="0"/>
          <w:szCs w:val="21"/>
          <w:u w:val="single"/>
        </w:rPr>
        <w:t>；逾期天数超过</w:t>
      </w:r>
      <w:r>
        <w:rPr>
          <w:rFonts w:ascii="宋体" w:hAnsi="宋体" w:cs="Microsoft Sans Serif" w:hint="eastAsia"/>
          <w:kern w:val="0"/>
          <w:szCs w:val="21"/>
          <w:u w:val="single"/>
        </w:rPr>
        <w:t>56</w:t>
      </w:r>
      <w:r>
        <w:rPr>
          <w:rFonts w:ascii="宋体" w:hAnsi="宋体" w:cs="Microsoft Sans Serif" w:hint="eastAsia"/>
          <w:kern w:val="0"/>
          <w:szCs w:val="21"/>
          <w:u w:val="single"/>
        </w:rPr>
        <w:t>天的，超过部分天数按上述利率的两倍计算并支付违约金</w:t>
      </w:r>
      <w:r>
        <w:rPr>
          <w:rFonts w:ascii="宋体" w:hAnsi="宋体" w:cs="Microsoft Sans Serif" w:hint="eastAsia"/>
          <w:kern w:val="0"/>
          <w:szCs w:val="21"/>
        </w:rPr>
        <w:t>。</w:t>
      </w:r>
    </w:p>
    <w:p w:rsidR="007B7154" w:rsidRDefault="00340CB9">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7</w:t>
      </w:r>
      <w:r>
        <w:rPr>
          <w:rFonts w:ascii="宋体" w:hAnsi="宋体" w:cs="Microsoft Sans Serif" w:hint="eastAsia"/>
          <w:kern w:val="0"/>
          <w:szCs w:val="21"/>
        </w:rPr>
        <w:t>）发包人违反合同约定，自行实施或转由他人实施被取消的合同工作内容的违约责任：由发包人承担由此给承包人造成的实际损失并支付合理利润。</w:t>
      </w:r>
    </w:p>
    <w:p w:rsidR="007B7154" w:rsidRDefault="00340CB9">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8</w:t>
      </w:r>
      <w:r>
        <w:rPr>
          <w:rFonts w:ascii="宋体" w:hAnsi="宋体" w:cs="Microsoft Sans Serif" w:hint="eastAsia"/>
          <w:kern w:val="0"/>
          <w:szCs w:val="21"/>
        </w:rPr>
        <w:t>）发包人提供的基准资料错误并导致承包人测</w:t>
      </w:r>
      <w:r>
        <w:rPr>
          <w:rFonts w:ascii="宋体" w:hAnsi="宋体" w:cs="Microsoft Sans Serif" w:hint="eastAsia"/>
          <w:kern w:val="0"/>
          <w:szCs w:val="21"/>
        </w:rPr>
        <w:t>量放线工作返工或造成工程损失的，以及发包人提供的材料、工程设备的规格、数量或质量不符合合同约定，或因发包人原因导致交货日期延误或交货地点变更等情况的违约责任：由发包人承担由此增加的费用和（或）顺延工期，并支付合理利润，具体索赔程序按照第</w:t>
      </w:r>
      <w:r>
        <w:rPr>
          <w:rFonts w:ascii="宋体" w:hAnsi="宋体" w:cs="Microsoft Sans Serif" w:hint="eastAsia"/>
          <w:kern w:val="0"/>
          <w:szCs w:val="21"/>
        </w:rPr>
        <w:t>19</w:t>
      </w:r>
      <w:r>
        <w:rPr>
          <w:rFonts w:ascii="宋体" w:hAnsi="宋体" w:cs="Microsoft Sans Serif" w:hint="eastAsia"/>
          <w:kern w:val="0"/>
          <w:szCs w:val="21"/>
        </w:rPr>
        <w:t>条〔索赔〕约定执行。</w:t>
      </w:r>
    </w:p>
    <w:p w:rsidR="007B7154" w:rsidRDefault="00340CB9">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9</w:t>
      </w:r>
      <w:r>
        <w:rPr>
          <w:rFonts w:ascii="宋体" w:hAnsi="宋体" w:cs="Microsoft Sans Serif" w:hint="eastAsia"/>
          <w:kern w:val="0"/>
          <w:szCs w:val="21"/>
        </w:rPr>
        <w:t>）因发包人原因造成工程质量未达到合同约定标准的，由发包人承担由此增加的费用和（或）延误的工期，并支付合理利润。</w:t>
      </w:r>
    </w:p>
    <w:p w:rsidR="007B7154" w:rsidRDefault="00340CB9">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10</w:t>
      </w:r>
      <w:r>
        <w:rPr>
          <w:rFonts w:ascii="宋体" w:hAnsi="宋体" w:cs="Microsoft Sans Serif" w:hint="eastAsia"/>
          <w:kern w:val="0"/>
          <w:szCs w:val="21"/>
        </w:rPr>
        <w:t>）因发包人违反合同约定造成暂停施工的违约责任：由发包人承担由此增加的费用和（或）顺延工期，并支付合理利润，具体索赔程序按照第</w:t>
      </w:r>
      <w:r>
        <w:rPr>
          <w:rFonts w:ascii="宋体" w:hAnsi="宋体" w:cs="Microsoft Sans Serif" w:hint="eastAsia"/>
          <w:kern w:val="0"/>
          <w:szCs w:val="21"/>
        </w:rPr>
        <w:t>19</w:t>
      </w:r>
      <w:r>
        <w:rPr>
          <w:rFonts w:ascii="宋体" w:hAnsi="宋体" w:cs="Microsoft Sans Serif" w:hint="eastAsia"/>
          <w:kern w:val="0"/>
          <w:szCs w:val="21"/>
        </w:rPr>
        <w:t>条〔索赔〕约定执行。</w:t>
      </w:r>
    </w:p>
    <w:p w:rsidR="007B7154" w:rsidRDefault="00340CB9">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11</w:t>
      </w:r>
      <w:r>
        <w:rPr>
          <w:rFonts w:ascii="宋体" w:hAnsi="宋体" w:cs="Microsoft Sans Serif" w:hint="eastAsia"/>
          <w:kern w:val="0"/>
          <w:szCs w:val="21"/>
        </w:rPr>
        <w:t>）发包人无正当理由没有在约定期限内发出复工指示，导致承包人无法复工的违约责任：由发包人承担由此增加的费用和（或）顺延工期，并支付合理利润，具体索赔程序按照第</w:t>
      </w:r>
      <w:r>
        <w:rPr>
          <w:rFonts w:ascii="宋体" w:hAnsi="宋体" w:cs="Microsoft Sans Serif" w:hint="eastAsia"/>
          <w:kern w:val="0"/>
          <w:szCs w:val="21"/>
        </w:rPr>
        <w:t>19</w:t>
      </w:r>
      <w:r>
        <w:rPr>
          <w:rFonts w:ascii="宋体" w:hAnsi="宋体" w:cs="Microsoft Sans Serif" w:hint="eastAsia"/>
          <w:kern w:val="0"/>
          <w:szCs w:val="21"/>
        </w:rPr>
        <w:t>条〔索赔〕约定执行。</w:t>
      </w:r>
    </w:p>
    <w:p w:rsidR="007B7154" w:rsidRDefault="00340CB9">
      <w:pPr>
        <w:spacing w:line="360" w:lineRule="auto"/>
        <w:ind w:firstLineChars="200" w:firstLine="420"/>
        <w:jc w:val="left"/>
        <w:rPr>
          <w:rFonts w:ascii="宋体" w:hAnsi="宋体" w:cs="Microsoft Sans Serif"/>
          <w:kern w:val="0"/>
          <w:szCs w:val="21"/>
          <w:u w:val="single"/>
        </w:rPr>
      </w:pPr>
      <w:r>
        <w:rPr>
          <w:rFonts w:ascii="宋体" w:hAnsi="宋体" w:cs="Microsoft Sans Serif" w:hint="eastAsia"/>
          <w:kern w:val="0"/>
          <w:szCs w:val="21"/>
        </w:rPr>
        <w:t>（</w:t>
      </w:r>
      <w:r>
        <w:rPr>
          <w:rFonts w:ascii="宋体" w:hAnsi="宋体" w:cs="Microsoft Sans Serif" w:hint="eastAsia"/>
          <w:kern w:val="0"/>
          <w:szCs w:val="21"/>
        </w:rPr>
        <w:t>12</w:t>
      </w:r>
      <w:r>
        <w:rPr>
          <w:rFonts w:ascii="宋体" w:hAnsi="宋体" w:cs="Microsoft Sans Serif" w:hint="eastAsia"/>
          <w:kern w:val="0"/>
          <w:szCs w:val="21"/>
        </w:rPr>
        <w:t>）因发包人原因导致工程无法按期办理竣工验收或竣工结算的违约责任：由发包人承担由此增加的费用和（或）顺延工期，并支付合理利润，具体索赔程序按照第</w:t>
      </w:r>
      <w:r>
        <w:rPr>
          <w:rFonts w:ascii="宋体" w:hAnsi="宋体" w:cs="Microsoft Sans Serif" w:hint="eastAsia"/>
          <w:kern w:val="0"/>
          <w:szCs w:val="21"/>
        </w:rPr>
        <w:t>19</w:t>
      </w:r>
      <w:r>
        <w:rPr>
          <w:rFonts w:ascii="宋体" w:hAnsi="宋体" w:cs="Microsoft Sans Serif" w:hint="eastAsia"/>
          <w:kern w:val="0"/>
          <w:szCs w:val="21"/>
        </w:rPr>
        <w:t>条〔索赔〕约定执</w:t>
      </w:r>
      <w:r>
        <w:rPr>
          <w:rFonts w:ascii="宋体" w:hAnsi="宋体" w:cs="Microsoft Sans Serif" w:hint="eastAsia"/>
          <w:kern w:val="0"/>
          <w:szCs w:val="21"/>
        </w:rPr>
        <w:t>行。</w:t>
      </w:r>
    </w:p>
    <w:p w:rsidR="007B7154" w:rsidRDefault="00340CB9">
      <w:pPr>
        <w:spacing w:line="360" w:lineRule="auto"/>
        <w:ind w:firstLineChars="200" w:firstLine="420"/>
        <w:jc w:val="left"/>
        <w:rPr>
          <w:rFonts w:ascii="宋体" w:hAnsi="宋体" w:cs="Microsoft Sans Serif"/>
          <w:kern w:val="0"/>
          <w:szCs w:val="21"/>
          <w:u w:val="single"/>
        </w:rPr>
      </w:pPr>
      <w:r>
        <w:rPr>
          <w:rFonts w:ascii="宋体" w:hAnsi="宋体" w:hint="eastAsia"/>
          <w:szCs w:val="21"/>
        </w:rPr>
        <w:t>（</w:t>
      </w:r>
      <w:r>
        <w:rPr>
          <w:rFonts w:ascii="宋体" w:hAnsi="宋体" w:hint="eastAsia"/>
          <w:szCs w:val="21"/>
        </w:rPr>
        <w:t>13</w:t>
      </w:r>
      <w:r>
        <w:rPr>
          <w:rFonts w:ascii="宋体" w:hAnsi="宋体" w:hint="eastAsia"/>
          <w:szCs w:val="21"/>
        </w:rPr>
        <w:t>）</w:t>
      </w:r>
      <w:r>
        <w:rPr>
          <w:rFonts w:ascii="宋体" w:hAnsi="宋体" w:cs="Microsoft Sans Serif" w:hint="eastAsia"/>
          <w:kern w:val="0"/>
          <w:szCs w:val="21"/>
        </w:rPr>
        <w:t>发包人无正当理由未按约定退还履约担保、低价风险担保、预付款担保或质量保证金的违约责任：发包人应向承包人支付违约金，自应当退还之日起</w:t>
      </w:r>
      <w:r>
        <w:rPr>
          <w:rFonts w:ascii="宋体" w:hAnsi="宋体" w:cs="Microsoft Sans Serif" w:hint="eastAsia"/>
          <w:kern w:val="0"/>
          <w:szCs w:val="21"/>
        </w:rPr>
        <w:t>28</w:t>
      </w:r>
      <w:r>
        <w:rPr>
          <w:rFonts w:ascii="宋体" w:hAnsi="宋体" w:cs="Microsoft Sans Serif" w:hint="eastAsia"/>
          <w:kern w:val="0"/>
          <w:szCs w:val="21"/>
        </w:rPr>
        <w:t>天后开始计算违约金，</w:t>
      </w:r>
      <w:r>
        <w:rPr>
          <w:rFonts w:ascii="宋体" w:hAnsi="宋体" w:cs="Microsoft Sans Serif" w:hint="eastAsia"/>
          <w:kern w:val="0"/>
          <w:szCs w:val="21"/>
          <w:u w:val="single"/>
        </w:rPr>
        <w:t>计算公式：违约金</w:t>
      </w:r>
      <w:r>
        <w:rPr>
          <w:rFonts w:ascii="宋体" w:hAnsi="宋体" w:cs="Microsoft Sans Serif" w:hint="eastAsia"/>
          <w:kern w:val="0"/>
          <w:szCs w:val="21"/>
          <w:u w:val="single"/>
        </w:rPr>
        <w:t>=</w:t>
      </w:r>
      <w:r>
        <w:rPr>
          <w:rFonts w:ascii="宋体" w:hAnsi="宋体" w:cs="Microsoft Sans Serif" w:hint="eastAsia"/>
          <w:kern w:val="0"/>
          <w:szCs w:val="21"/>
          <w:u w:val="single"/>
        </w:rPr>
        <w:t>应退未退担保金额×中国人民银行</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年</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月公布的</w:t>
      </w:r>
      <w:r>
        <w:rPr>
          <w:rFonts w:ascii="宋体" w:hAnsi="宋体" w:cs="Microsoft Sans Serif" w:hint="eastAsia"/>
          <w:kern w:val="0"/>
          <w:szCs w:val="21"/>
          <w:u w:val="single"/>
        </w:rPr>
        <w:t>5</w:t>
      </w:r>
      <w:r>
        <w:rPr>
          <w:rFonts w:ascii="宋体" w:hAnsi="宋体" w:cs="Microsoft Sans Serif" w:hint="eastAsia"/>
          <w:kern w:val="0"/>
          <w:szCs w:val="21"/>
          <w:u w:val="single"/>
        </w:rPr>
        <w:t>年期贷款市场报价利率</w:t>
      </w:r>
      <w:r>
        <w:rPr>
          <w:rFonts w:ascii="宋体" w:hAnsi="宋体" w:cs="Microsoft Sans Serif" w:hint="eastAsia"/>
          <w:kern w:val="0"/>
          <w:szCs w:val="21"/>
          <w:u w:val="single"/>
        </w:rPr>
        <w:t>/360</w:t>
      </w:r>
      <w:r>
        <w:rPr>
          <w:rFonts w:ascii="宋体" w:hAnsi="宋体" w:cs="Microsoft Sans Serif" w:hint="eastAsia"/>
          <w:kern w:val="0"/>
          <w:szCs w:val="21"/>
          <w:u w:val="single"/>
        </w:rPr>
        <w:t>天×逾期天数</w:t>
      </w:r>
      <w:r>
        <w:rPr>
          <w:rFonts w:ascii="宋体" w:hAnsi="宋体" w:hint="eastAsia"/>
          <w:szCs w:val="21"/>
          <w:u w:val="single"/>
        </w:rPr>
        <w:t>（自第</w:t>
      </w:r>
      <w:r>
        <w:rPr>
          <w:rFonts w:ascii="宋体" w:hAnsi="宋体" w:hint="eastAsia"/>
          <w:szCs w:val="21"/>
          <w:u w:val="single"/>
        </w:rPr>
        <w:t>29</w:t>
      </w:r>
      <w:r>
        <w:rPr>
          <w:rFonts w:ascii="宋体" w:hAnsi="宋体" w:hint="eastAsia"/>
          <w:szCs w:val="21"/>
          <w:u w:val="single"/>
        </w:rPr>
        <w:t>天起计算）</w:t>
      </w:r>
      <w:r>
        <w:rPr>
          <w:rFonts w:ascii="宋体" w:hAnsi="宋体" w:cs="Microsoft Sans Serif" w:hint="eastAsia"/>
          <w:kern w:val="0"/>
          <w:szCs w:val="21"/>
        </w:rPr>
        <w:t>。</w:t>
      </w:r>
    </w:p>
    <w:p w:rsidR="007B7154" w:rsidRDefault="00340CB9">
      <w:pPr>
        <w:pStyle w:val="a0"/>
        <w:spacing w:after="0" w:line="360" w:lineRule="auto"/>
        <w:ind w:firstLineChars="200" w:firstLine="420"/>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14</w:t>
      </w:r>
      <w:r>
        <w:rPr>
          <w:rFonts w:ascii="宋体" w:hAnsi="宋体" w:cs="Microsoft Sans Serif" w:hint="eastAsia"/>
          <w:kern w:val="0"/>
          <w:szCs w:val="21"/>
        </w:rPr>
        <w:t>）</w:t>
      </w:r>
      <w:r>
        <w:rPr>
          <w:rFonts w:ascii="宋体" w:hAnsi="宋体" w:hint="eastAsia"/>
          <w:szCs w:val="21"/>
        </w:rPr>
        <w:t>发包人不当提取履约担保、低价风险担保、预付款担保或质量保证金的，应及时予以退还，若不当提取超过</w:t>
      </w:r>
      <w:r>
        <w:rPr>
          <w:rFonts w:ascii="宋体" w:hAnsi="宋体" w:hint="eastAsia"/>
          <w:szCs w:val="21"/>
        </w:rPr>
        <w:t>28</w:t>
      </w:r>
      <w:r>
        <w:rPr>
          <w:rFonts w:ascii="宋体" w:hAnsi="宋体" w:hint="eastAsia"/>
          <w:szCs w:val="21"/>
        </w:rPr>
        <w:t>天的，应承担违约责任：发包人应向承包人支付违约金，</w:t>
      </w:r>
      <w:r>
        <w:rPr>
          <w:rFonts w:ascii="宋体" w:hAnsi="宋体" w:hint="eastAsia"/>
          <w:szCs w:val="21"/>
          <w:u w:val="single"/>
        </w:rPr>
        <w:t>计算公式：违约金</w:t>
      </w:r>
      <w:r>
        <w:rPr>
          <w:rFonts w:ascii="宋体" w:hAnsi="宋体" w:hint="eastAsia"/>
          <w:szCs w:val="21"/>
          <w:u w:val="single"/>
        </w:rPr>
        <w:t>=</w:t>
      </w:r>
      <w:r>
        <w:rPr>
          <w:rFonts w:ascii="宋体" w:hAnsi="宋体" w:hint="eastAsia"/>
          <w:szCs w:val="21"/>
          <w:u w:val="single"/>
        </w:rPr>
        <w:t>不当提取的担保金额×中国人民银行</w:t>
      </w:r>
      <w:r>
        <w:rPr>
          <w:rFonts w:ascii="宋体" w:hAnsi="宋体" w:hint="eastAsia"/>
          <w:szCs w:val="21"/>
          <w:u w:val="single"/>
        </w:rPr>
        <w:t xml:space="preserve">  </w:t>
      </w:r>
      <w:r>
        <w:rPr>
          <w:rFonts w:ascii="宋体" w:hAnsi="宋体" w:hint="eastAsia"/>
          <w:szCs w:val="21"/>
          <w:u w:val="single"/>
        </w:rPr>
        <w:t>年</w:t>
      </w:r>
      <w:r>
        <w:rPr>
          <w:rFonts w:ascii="宋体" w:hAnsi="宋体" w:hint="eastAsia"/>
          <w:szCs w:val="21"/>
          <w:u w:val="single"/>
        </w:rPr>
        <w:t xml:space="preserve">  </w:t>
      </w:r>
      <w:r>
        <w:rPr>
          <w:rFonts w:ascii="宋体" w:hAnsi="宋体" w:hint="eastAsia"/>
          <w:szCs w:val="21"/>
          <w:u w:val="single"/>
        </w:rPr>
        <w:t>月公布的</w:t>
      </w:r>
      <w:r>
        <w:rPr>
          <w:rFonts w:ascii="宋体" w:hAnsi="宋体" w:hint="eastAsia"/>
          <w:szCs w:val="21"/>
          <w:u w:val="single"/>
        </w:rPr>
        <w:t>5</w:t>
      </w:r>
      <w:r>
        <w:rPr>
          <w:rFonts w:ascii="宋体" w:hAnsi="宋体" w:hint="eastAsia"/>
          <w:szCs w:val="21"/>
          <w:u w:val="single"/>
        </w:rPr>
        <w:t>年期贷款市场报价利率</w:t>
      </w:r>
      <w:r>
        <w:rPr>
          <w:rFonts w:ascii="宋体" w:hAnsi="宋体" w:hint="eastAsia"/>
          <w:szCs w:val="21"/>
          <w:u w:val="single"/>
        </w:rPr>
        <w:t>/360</w:t>
      </w:r>
      <w:r>
        <w:rPr>
          <w:rFonts w:ascii="宋体" w:hAnsi="宋体" w:hint="eastAsia"/>
          <w:szCs w:val="21"/>
          <w:u w:val="single"/>
        </w:rPr>
        <w:t>天×逾期天数（自第</w:t>
      </w:r>
      <w:r>
        <w:rPr>
          <w:rFonts w:ascii="宋体" w:hAnsi="宋体" w:hint="eastAsia"/>
          <w:szCs w:val="21"/>
          <w:u w:val="single"/>
        </w:rPr>
        <w:t>29</w:t>
      </w:r>
      <w:r>
        <w:rPr>
          <w:rFonts w:ascii="宋体" w:hAnsi="宋体" w:hint="eastAsia"/>
          <w:szCs w:val="21"/>
          <w:u w:val="single"/>
        </w:rPr>
        <w:t>天起计算）</w:t>
      </w:r>
      <w:r>
        <w:rPr>
          <w:rFonts w:ascii="宋体" w:hAnsi="宋体" w:hint="eastAsia"/>
          <w:szCs w:val="21"/>
        </w:rPr>
        <w:t>。</w:t>
      </w:r>
    </w:p>
    <w:p w:rsidR="007B7154" w:rsidRDefault="00340CB9">
      <w:pPr>
        <w:pStyle w:val="a0"/>
        <w:spacing w:after="0" w:line="360" w:lineRule="auto"/>
        <w:ind w:firstLineChars="200" w:firstLine="420"/>
        <w:rPr>
          <w:rFonts w:ascii="宋体" w:hAnsi="宋体"/>
          <w:szCs w:val="21"/>
        </w:rPr>
      </w:pPr>
      <w:r>
        <w:rPr>
          <w:rFonts w:ascii="宋体" w:hAnsi="宋体" w:cs="Microsoft Sans Serif" w:hint="eastAsia"/>
          <w:kern w:val="0"/>
          <w:szCs w:val="21"/>
        </w:rPr>
        <w:t>（</w:t>
      </w:r>
      <w:r>
        <w:rPr>
          <w:rFonts w:ascii="宋体" w:hAnsi="宋体" w:cs="Microsoft Sans Serif" w:hint="eastAsia"/>
          <w:kern w:val="0"/>
          <w:szCs w:val="21"/>
        </w:rPr>
        <w:t>15</w:t>
      </w:r>
      <w:r>
        <w:rPr>
          <w:rFonts w:ascii="宋体" w:hAnsi="宋体" w:cs="Microsoft Sans Serif" w:hint="eastAsia"/>
          <w:kern w:val="0"/>
          <w:szCs w:val="21"/>
        </w:rPr>
        <w:t>）发包人未按合同约定接收全部或部分工作的违约责任：由发包人承担自应当接收工程之日起的工程照管、成品保护、保管等与工程有关的各项费用。</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16</w:t>
      </w:r>
      <w:r>
        <w:rPr>
          <w:rFonts w:ascii="宋体" w:hAnsi="宋体" w:cs="Microsoft Sans Serif" w:hint="eastAsia"/>
          <w:kern w:val="0"/>
          <w:szCs w:val="21"/>
        </w:rPr>
        <w:t>）由于发包人原因对承包人造成的人员人身伤亡和财产损失的，由发包人负责赔偿，并承担由此增加的费用和（或）延误的工期，并支付合理利润。</w:t>
      </w:r>
    </w:p>
    <w:p w:rsidR="007B7154" w:rsidRDefault="00340CB9">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lastRenderedPageBreak/>
        <w:t>（</w:t>
      </w:r>
      <w:r>
        <w:rPr>
          <w:rFonts w:ascii="宋体" w:hAnsi="宋体" w:cs="Microsoft Sans Serif" w:hint="eastAsia"/>
          <w:kern w:val="0"/>
          <w:szCs w:val="21"/>
        </w:rPr>
        <w:t>17</w:t>
      </w:r>
      <w:r>
        <w:rPr>
          <w:rFonts w:ascii="宋体" w:hAnsi="宋体" w:cs="Microsoft Sans Serif" w:hint="eastAsia"/>
          <w:kern w:val="0"/>
          <w:szCs w:val="21"/>
        </w:rPr>
        <w:t>）发包人未按合同约定办理保险的违约责任：除按</w:t>
      </w:r>
      <w:r>
        <w:rPr>
          <w:rFonts w:ascii="宋体" w:hAnsi="宋体" w:cs="Microsoft Sans Serif" w:hint="eastAsia"/>
          <w:kern w:val="0"/>
          <w:szCs w:val="21"/>
        </w:rPr>
        <w:t>18.6.1</w:t>
      </w:r>
      <w:r>
        <w:rPr>
          <w:rFonts w:ascii="宋体" w:hAnsi="宋体" w:cs="Microsoft Sans Serif" w:hint="eastAsia"/>
          <w:kern w:val="0"/>
          <w:szCs w:val="21"/>
        </w:rPr>
        <w:t>项约定执行外，每延迟</w:t>
      </w:r>
      <w:r>
        <w:rPr>
          <w:rFonts w:ascii="宋体" w:hAnsi="宋体" w:cs="Microsoft Sans Serif" w:hint="eastAsia"/>
          <w:kern w:val="0"/>
          <w:szCs w:val="21"/>
        </w:rPr>
        <w:t>1</w:t>
      </w:r>
      <w:r>
        <w:rPr>
          <w:rFonts w:ascii="宋体" w:hAnsi="宋体" w:cs="Microsoft Sans Serif" w:hint="eastAsia"/>
          <w:kern w:val="0"/>
          <w:szCs w:val="21"/>
        </w:rPr>
        <w:t>天，按</w:t>
      </w:r>
      <w:r>
        <w:rPr>
          <w:rFonts w:ascii="宋体" w:hAnsi="宋体" w:cs="Microsoft Sans Serif" w:hint="eastAsia"/>
          <w:kern w:val="0"/>
          <w:szCs w:val="21"/>
          <w:u w:val="single"/>
        </w:rPr>
        <w:t>500</w:t>
      </w:r>
      <w:r>
        <w:rPr>
          <w:rFonts w:ascii="宋体" w:hAnsi="宋体" w:cs="Microsoft Sans Serif" w:hint="eastAsia"/>
          <w:kern w:val="0"/>
          <w:szCs w:val="21"/>
          <w:u w:val="single"/>
        </w:rPr>
        <w:t>元</w:t>
      </w:r>
      <w:r>
        <w:rPr>
          <w:rFonts w:ascii="宋体" w:hAnsi="宋体" w:cs="Microsoft Sans Serif" w:hint="eastAsia"/>
          <w:kern w:val="0"/>
          <w:szCs w:val="21"/>
          <w:u w:val="single"/>
        </w:rPr>
        <w:t>/</w:t>
      </w:r>
      <w:r>
        <w:rPr>
          <w:rFonts w:ascii="宋体" w:hAnsi="宋体" w:cs="Microsoft Sans Serif" w:hint="eastAsia"/>
          <w:kern w:val="0"/>
          <w:szCs w:val="21"/>
          <w:u w:val="single"/>
        </w:rPr>
        <w:t>天</w:t>
      </w:r>
      <w:r>
        <w:rPr>
          <w:rFonts w:ascii="宋体" w:hAnsi="宋体" w:cs="Microsoft Sans Serif" w:hint="eastAsia"/>
          <w:kern w:val="0"/>
          <w:szCs w:val="21"/>
        </w:rPr>
        <w:t>支付违约金。</w:t>
      </w:r>
    </w:p>
    <w:p w:rsidR="007B7154" w:rsidRDefault="00340CB9">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18</w:t>
      </w:r>
      <w:r>
        <w:rPr>
          <w:rFonts w:ascii="宋体" w:hAnsi="宋体" w:cs="Microsoft Sans Serif" w:hint="eastAsia"/>
          <w:kern w:val="0"/>
          <w:szCs w:val="21"/>
        </w:rPr>
        <w:t>）其他：</w:t>
      </w:r>
      <w:r>
        <w:rPr>
          <w:rFonts w:ascii="宋体" w:hAnsi="宋体" w:cs="Microsoft Sans Serif" w:hint="eastAsia"/>
          <w:kern w:val="0"/>
          <w:szCs w:val="21"/>
          <w:u w:val="single"/>
        </w:rPr>
        <w:t xml:space="preserve">        </w:t>
      </w:r>
      <w:r>
        <w:rPr>
          <w:rFonts w:ascii="宋体" w:hAnsi="宋体" w:cs="Microsoft Sans Serif" w:hint="eastAsia"/>
          <w:kern w:val="0"/>
          <w:szCs w:val="21"/>
        </w:rPr>
        <w:t>。</w:t>
      </w:r>
    </w:p>
    <w:p w:rsidR="007B7154" w:rsidRDefault="00340CB9">
      <w:pPr>
        <w:autoSpaceDE w:val="0"/>
        <w:autoSpaceDN w:val="0"/>
        <w:adjustRightIn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发包人发生除通用条款第</w:t>
      </w:r>
      <w:r>
        <w:rPr>
          <w:rFonts w:ascii="宋体" w:hAnsi="宋体" w:cs="Microsoft Sans Serif" w:hint="eastAsia"/>
          <w:kern w:val="0"/>
          <w:szCs w:val="21"/>
        </w:rPr>
        <w:t>16.1.1</w:t>
      </w:r>
      <w:r>
        <w:rPr>
          <w:rFonts w:ascii="宋体" w:hAnsi="宋体" w:cs="Microsoft Sans Serif" w:hint="eastAsia"/>
          <w:kern w:val="0"/>
          <w:szCs w:val="21"/>
        </w:rPr>
        <w:t>项第（</w:t>
      </w:r>
      <w:r>
        <w:rPr>
          <w:rFonts w:ascii="宋体" w:hAnsi="宋体" w:cs="Microsoft Sans Serif" w:hint="eastAsia"/>
          <w:kern w:val="0"/>
          <w:szCs w:val="21"/>
        </w:rPr>
        <w:t>7</w:t>
      </w:r>
      <w:r>
        <w:rPr>
          <w:rFonts w:ascii="宋体" w:hAnsi="宋体" w:cs="Microsoft Sans Serif" w:hint="eastAsia"/>
          <w:kern w:val="0"/>
          <w:szCs w:val="21"/>
        </w:rPr>
        <w:t>）目以外的违约情况时，承包人可向发包人发出通知，要求发包人采取有效措施纠正违约行为。发包人收到承包人通知后的</w:t>
      </w:r>
      <w:r>
        <w:rPr>
          <w:rFonts w:ascii="宋体" w:hAnsi="宋体" w:cs="Microsoft Sans Serif" w:hint="eastAsia"/>
          <w:kern w:val="0"/>
          <w:szCs w:val="21"/>
        </w:rPr>
        <w:t>28</w:t>
      </w:r>
      <w:r>
        <w:rPr>
          <w:rFonts w:ascii="宋体" w:hAnsi="宋体" w:cs="Microsoft Sans Serif" w:hint="eastAsia"/>
          <w:kern w:val="0"/>
          <w:szCs w:val="21"/>
        </w:rPr>
        <w:t>天内仍不履行合同义务，承包人有权暂停施工，并通知监理人。</w:t>
      </w:r>
    </w:p>
    <w:p w:rsidR="007B7154" w:rsidRDefault="00340CB9">
      <w:pPr>
        <w:spacing w:line="360" w:lineRule="auto"/>
        <w:ind w:firstLineChars="200" w:firstLine="420"/>
        <w:rPr>
          <w:rFonts w:ascii="宋体" w:hAnsi="宋体"/>
          <w:szCs w:val="21"/>
        </w:rPr>
      </w:pPr>
      <w:r>
        <w:rPr>
          <w:rFonts w:ascii="宋体" w:hAnsi="宋体" w:hint="eastAsia"/>
          <w:szCs w:val="21"/>
        </w:rPr>
        <w:t xml:space="preserve">16.1.3 </w:t>
      </w:r>
      <w:r>
        <w:rPr>
          <w:rFonts w:ascii="宋体" w:hAnsi="宋体" w:hint="eastAsia"/>
          <w:szCs w:val="21"/>
        </w:rPr>
        <w:t>因发包人违约解除合同</w:t>
      </w:r>
    </w:p>
    <w:p w:rsidR="007B7154" w:rsidRDefault="00340CB9">
      <w:pPr>
        <w:autoSpaceDE w:val="0"/>
        <w:autoSpaceDN w:val="0"/>
        <w:adjustRightIn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因发包人违约并致使合同目的不能实现的，承包人有权解除合同：</w:t>
      </w:r>
    </w:p>
    <w:p w:rsidR="007B7154" w:rsidRDefault="00340CB9">
      <w:pPr>
        <w:autoSpaceDE w:val="0"/>
        <w:autoSpaceDN w:val="0"/>
        <w:adjustRightIn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1</w:t>
      </w:r>
      <w:r>
        <w:rPr>
          <w:rFonts w:ascii="宋体" w:hAnsi="宋体" w:cs="Microsoft Sans Serif" w:hint="eastAsia"/>
          <w:kern w:val="0"/>
          <w:szCs w:val="21"/>
        </w:rPr>
        <w:t>）因发包人原因延迟支付合同价款超过</w:t>
      </w:r>
      <w:r>
        <w:rPr>
          <w:rFonts w:ascii="宋体" w:hAnsi="宋体" w:cs="Microsoft Sans Serif" w:hint="eastAsia"/>
          <w:kern w:val="0"/>
          <w:szCs w:val="21"/>
        </w:rPr>
        <w:t>180</w:t>
      </w:r>
      <w:r>
        <w:rPr>
          <w:rFonts w:ascii="宋体" w:hAnsi="宋体" w:cs="Microsoft Sans Serif" w:hint="eastAsia"/>
          <w:kern w:val="0"/>
          <w:szCs w:val="21"/>
        </w:rPr>
        <w:t>天的；</w:t>
      </w:r>
    </w:p>
    <w:p w:rsidR="007B7154" w:rsidRDefault="00340CB9">
      <w:pPr>
        <w:autoSpaceDE w:val="0"/>
        <w:autoSpaceDN w:val="0"/>
        <w:adjustRightIn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2</w:t>
      </w:r>
      <w:r>
        <w:rPr>
          <w:rFonts w:ascii="宋体" w:hAnsi="宋体" w:cs="Microsoft Sans Serif" w:hint="eastAsia"/>
          <w:kern w:val="0"/>
          <w:szCs w:val="21"/>
        </w:rPr>
        <w:t>）因发包人原因导致工期延误超过</w:t>
      </w:r>
      <w:r>
        <w:rPr>
          <w:rFonts w:ascii="宋体" w:hAnsi="宋体" w:cs="Microsoft Sans Serif" w:hint="eastAsia"/>
          <w:kern w:val="0"/>
          <w:szCs w:val="21"/>
        </w:rPr>
        <w:t>90</w:t>
      </w:r>
      <w:r>
        <w:rPr>
          <w:rFonts w:ascii="宋体" w:hAnsi="宋体" w:cs="Microsoft Sans Serif" w:hint="eastAsia"/>
          <w:kern w:val="0"/>
          <w:szCs w:val="21"/>
        </w:rPr>
        <w:t>天的；</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3</w:t>
      </w:r>
      <w:r>
        <w:rPr>
          <w:rFonts w:ascii="宋体" w:hAnsi="宋体" w:cs="Microsoft Sans Serif" w:hint="eastAsia"/>
          <w:kern w:val="0"/>
          <w:szCs w:val="21"/>
        </w:rPr>
        <w:t>）因发包人第</w:t>
      </w:r>
      <w:r>
        <w:rPr>
          <w:rFonts w:ascii="宋体" w:hAnsi="宋体" w:cs="Microsoft Sans Serif" w:hint="eastAsia"/>
          <w:kern w:val="0"/>
          <w:szCs w:val="21"/>
        </w:rPr>
        <w:t>16.1.2</w:t>
      </w:r>
      <w:r>
        <w:rPr>
          <w:rFonts w:ascii="宋体" w:hAnsi="宋体" w:cs="Microsoft Sans Serif" w:hint="eastAsia"/>
          <w:kern w:val="0"/>
          <w:szCs w:val="21"/>
        </w:rPr>
        <w:t>（</w:t>
      </w:r>
      <w:r>
        <w:rPr>
          <w:rFonts w:ascii="宋体" w:hAnsi="宋体" w:cs="Microsoft Sans Serif" w:hint="eastAsia"/>
          <w:kern w:val="0"/>
          <w:szCs w:val="21"/>
        </w:rPr>
        <w:t>5</w:t>
      </w:r>
      <w:r>
        <w:rPr>
          <w:rFonts w:ascii="宋体" w:hAnsi="宋体" w:cs="Microsoft Sans Serif" w:hint="eastAsia"/>
          <w:kern w:val="0"/>
          <w:szCs w:val="21"/>
        </w:rPr>
        <w:t>）违约情形导致暂停施工满</w:t>
      </w:r>
      <w:r>
        <w:rPr>
          <w:rFonts w:ascii="宋体" w:hAnsi="宋体" w:cs="Microsoft Sans Serif" w:hint="eastAsia"/>
          <w:kern w:val="0"/>
          <w:szCs w:val="21"/>
        </w:rPr>
        <w:t>56</w:t>
      </w:r>
      <w:r>
        <w:rPr>
          <w:rFonts w:ascii="宋体" w:hAnsi="宋体" w:cs="Microsoft Sans Serif" w:hint="eastAsia"/>
          <w:kern w:val="0"/>
          <w:szCs w:val="21"/>
        </w:rPr>
        <w:t>天，且发包人仍未纠正其违约行为的；</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4</w:t>
      </w:r>
      <w:r>
        <w:rPr>
          <w:rFonts w:ascii="宋体" w:hAnsi="宋体" w:cs="Microsoft Sans Serif" w:hint="eastAsia"/>
          <w:kern w:val="0"/>
          <w:szCs w:val="21"/>
        </w:rPr>
        <w:t>）其他</w:t>
      </w:r>
      <w:r>
        <w:rPr>
          <w:rFonts w:ascii="宋体" w:hAnsi="宋体" w:cs="Microsoft Sans Serif" w:hint="eastAsia"/>
          <w:kern w:val="0"/>
          <w:szCs w:val="21"/>
        </w:rPr>
        <w:t>未履行合同项下的义务构成对合同的实质性违约，并且在收到承包人要求说明其违约并予以补救的通知后</w:t>
      </w:r>
      <w:r>
        <w:rPr>
          <w:rFonts w:ascii="宋体" w:hAnsi="宋体" w:cs="Microsoft Sans Serif" w:hint="eastAsia"/>
          <w:kern w:val="0"/>
          <w:szCs w:val="21"/>
        </w:rPr>
        <w:t>56</w:t>
      </w:r>
      <w:r>
        <w:rPr>
          <w:rFonts w:ascii="宋体" w:hAnsi="宋体" w:cs="Microsoft Sans Serif" w:hint="eastAsia"/>
          <w:kern w:val="0"/>
          <w:szCs w:val="21"/>
        </w:rPr>
        <w:t>天内仍未补救该实质性违约的；</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5</w:t>
      </w:r>
      <w:r>
        <w:rPr>
          <w:rFonts w:ascii="宋体" w:hAnsi="宋体" w:cs="Microsoft Sans Serif" w:hint="eastAsia"/>
          <w:kern w:val="0"/>
          <w:szCs w:val="21"/>
        </w:rPr>
        <w:t>）</w:t>
      </w:r>
      <w:r>
        <w:rPr>
          <w:rFonts w:ascii="宋体" w:hAnsi="宋体" w:cs="Microsoft Sans Serif" w:hint="eastAsia"/>
          <w:kern w:val="0"/>
          <w:szCs w:val="21"/>
          <w:u w:val="single"/>
        </w:rPr>
        <w:t>合同约定的承包人有权解除合同的其他情形</w:t>
      </w:r>
      <w:r>
        <w:rPr>
          <w:rFonts w:ascii="宋体" w:hAnsi="宋体" w:cs="Microsoft Sans Serif" w:hint="eastAsia"/>
          <w:kern w:val="0"/>
          <w:szCs w:val="21"/>
        </w:rPr>
        <w:t>。</w:t>
      </w:r>
    </w:p>
    <w:p w:rsidR="007B7154" w:rsidRDefault="00340CB9">
      <w:pPr>
        <w:spacing w:line="360" w:lineRule="auto"/>
        <w:ind w:firstLineChars="200" w:firstLine="420"/>
        <w:rPr>
          <w:rFonts w:ascii="宋体" w:hAnsi="宋体"/>
          <w:szCs w:val="21"/>
        </w:rPr>
      </w:pPr>
      <w:r>
        <w:rPr>
          <w:rFonts w:ascii="宋体" w:hAnsi="宋体" w:hint="eastAsia"/>
          <w:szCs w:val="21"/>
        </w:rPr>
        <w:t xml:space="preserve">16.1.4 </w:t>
      </w:r>
      <w:r>
        <w:rPr>
          <w:rFonts w:ascii="宋体" w:hAnsi="宋体" w:hint="eastAsia"/>
          <w:szCs w:val="21"/>
        </w:rPr>
        <w:t>因发包人违约解除合同后的付款</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承包人按照本款约定解除合同的，发包人应在解除合同后</w:t>
      </w:r>
      <w:r>
        <w:rPr>
          <w:rFonts w:ascii="宋体" w:hAnsi="宋体" w:cs="Microsoft Sans Serif" w:hint="eastAsia"/>
          <w:kern w:val="0"/>
          <w:szCs w:val="21"/>
        </w:rPr>
        <w:t>28</w:t>
      </w:r>
      <w:r>
        <w:rPr>
          <w:rFonts w:ascii="宋体" w:hAnsi="宋体" w:cs="Microsoft Sans Serif" w:hint="eastAsia"/>
          <w:kern w:val="0"/>
          <w:szCs w:val="21"/>
        </w:rPr>
        <w:t>天内支付下列款项，并解除履约担保、低价风险担保、预付款担保：</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1</w:t>
      </w:r>
      <w:r>
        <w:rPr>
          <w:rFonts w:ascii="宋体" w:hAnsi="宋体" w:cs="Microsoft Sans Serif" w:hint="eastAsia"/>
          <w:kern w:val="0"/>
          <w:szCs w:val="21"/>
        </w:rPr>
        <w:t>）合同解除前所完成工作的价款；</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2</w:t>
      </w:r>
      <w:r>
        <w:rPr>
          <w:rFonts w:ascii="宋体" w:hAnsi="宋体" w:cs="Microsoft Sans Serif" w:hint="eastAsia"/>
          <w:kern w:val="0"/>
          <w:szCs w:val="21"/>
        </w:rPr>
        <w:t>）承包人为工程施工订购并已付款的材料、工程设备和其他物品的价款；</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3</w:t>
      </w:r>
      <w:r>
        <w:rPr>
          <w:rFonts w:ascii="宋体" w:hAnsi="宋体" w:cs="Microsoft Sans Serif" w:hint="eastAsia"/>
          <w:kern w:val="0"/>
          <w:szCs w:val="21"/>
        </w:rPr>
        <w:t>）承包人撤离施工现场以及遣散承包人人员的款项；</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4</w:t>
      </w:r>
      <w:r>
        <w:rPr>
          <w:rFonts w:ascii="宋体" w:hAnsi="宋体" w:cs="Microsoft Sans Serif" w:hint="eastAsia"/>
          <w:kern w:val="0"/>
          <w:szCs w:val="21"/>
        </w:rPr>
        <w:t>）按照合同约定在</w:t>
      </w:r>
      <w:r>
        <w:rPr>
          <w:rFonts w:ascii="宋体" w:hAnsi="宋体" w:cs="Microsoft Sans Serif" w:hint="eastAsia"/>
          <w:kern w:val="0"/>
          <w:szCs w:val="21"/>
        </w:rPr>
        <w:t>合同解除前应支付的违约金；</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5</w:t>
      </w:r>
      <w:r>
        <w:rPr>
          <w:rFonts w:ascii="宋体" w:hAnsi="宋体" w:cs="Microsoft Sans Serif" w:hint="eastAsia"/>
          <w:kern w:val="0"/>
          <w:szCs w:val="21"/>
        </w:rPr>
        <w:t>）按照合同约定应当支付给承包人的其他款项；</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6</w:t>
      </w:r>
      <w:r>
        <w:rPr>
          <w:rFonts w:ascii="宋体" w:hAnsi="宋体" w:cs="Microsoft Sans Serif" w:hint="eastAsia"/>
          <w:kern w:val="0"/>
          <w:szCs w:val="21"/>
        </w:rPr>
        <w:t>）按照合同约定应退还的质量保证金；</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7</w:t>
      </w:r>
      <w:r>
        <w:rPr>
          <w:rFonts w:ascii="宋体" w:hAnsi="宋体" w:cs="Microsoft Sans Serif" w:hint="eastAsia"/>
          <w:kern w:val="0"/>
          <w:szCs w:val="21"/>
        </w:rPr>
        <w:t>）因解除合同给承包人造成的损失；</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8</w:t>
      </w:r>
      <w:r>
        <w:rPr>
          <w:rFonts w:ascii="宋体" w:hAnsi="宋体" w:cs="Microsoft Sans Serif" w:hint="eastAsia"/>
          <w:kern w:val="0"/>
          <w:szCs w:val="21"/>
        </w:rPr>
        <w:t>）</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合同当事人未能就解除合同后的结清达成一致的，按照第</w:t>
      </w:r>
      <w:r>
        <w:rPr>
          <w:rFonts w:ascii="宋体" w:hAnsi="宋体" w:cs="Microsoft Sans Serif" w:hint="eastAsia"/>
          <w:kern w:val="0"/>
          <w:szCs w:val="21"/>
        </w:rPr>
        <w:t>20</w:t>
      </w:r>
      <w:r>
        <w:rPr>
          <w:rFonts w:ascii="宋体" w:hAnsi="宋体" w:cs="Microsoft Sans Serif" w:hint="eastAsia"/>
          <w:kern w:val="0"/>
          <w:szCs w:val="21"/>
        </w:rPr>
        <w:t>条〔争议解决〕的约定处理。</w:t>
      </w:r>
    </w:p>
    <w:p w:rsidR="007B7154" w:rsidRDefault="00340CB9">
      <w:pPr>
        <w:snapToGrid w:val="0"/>
        <w:spacing w:line="360" w:lineRule="auto"/>
        <w:ind w:firstLineChars="200" w:firstLine="420"/>
        <w:jc w:val="left"/>
        <w:rPr>
          <w:rFonts w:ascii="宋体" w:hAnsi="宋体" w:cs="Microsoft Sans Serif"/>
          <w:kern w:val="0"/>
          <w:szCs w:val="21"/>
          <w:u w:val="single"/>
        </w:rPr>
      </w:pPr>
      <w:r>
        <w:rPr>
          <w:rFonts w:ascii="宋体" w:hAnsi="宋体" w:cs="Microsoft Sans Serif" w:hint="eastAsia"/>
          <w:kern w:val="0"/>
          <w:szCs w:val="21"/>
        </w:rPr>
        <w:t>承包人应妥善做好已完工程和与工程有关的已购材料、工程设备的保护和移交工作，并将施工设备和人员撤出施工现场，发包人应为承包人撤出提供必要条件。</w:t>
      </w:r>
    </w:p>
    <w:p w:rsidR="007B7154" w:rsidRDefault="00340CB9">
      <w:pPr>
        <w:pStyle w:val="5"/>
        <w:spacing w:before="0" w:beforeAutospacing="0" w:after="0" w:afterAutospacing="0" w:line="360" w:lineRule="auto"/>
        <w:ind w:firstLineChars="200" w:firstLine="422"/>
        <w:rPr>
          <w:sz w:val="21"/>
          <w:szCs w:val="21"/>
        </w:rPr>
      </w:pPr>
      <w:bookmarkStart w:id="1292" w:name="_Toc532377403"/>
      <w:r>
        <w:rPr>
          <w:rFonts w:hint="eastAsia"/>
          <w:sz w:val="21"/>
          <w:szCs w:val="21"/>
        </w:rPr>
        <w:t xml:space="preserve">16.2 </w:t>
      </w:r>
      <w:r>
        <w:rPr>
          <w:rFonts w:hint="eastAsia"/>
          <w:sz w:val="21"/>
          <w:szCs w:val="21"/>
        </w:rPr>
        <w:t>承包人违约</w:t>
      </w:r>
      <w:bookmarkEnd w:id="1292"/>
    </w:p>
    <w:p w:rsidR="007B7154" w:rsidRDefault="00340CB9">
      <w:pPr>
        <w:snapToGrid w:val="0"/>
        <w:spacing w:line="360" w:lineRule="auto"/>
        <w:ind w:firstLineChars="200" w:firstLine="420"/>
        <w:jc w:val="left"/>
        <w:rPr>
          <w:rFonts w:ascii="宋体" w:hAnsi="宋体" w:cs="Microsoft Sans Serif"/>
          <w:kern w:val="0"/>
          <w:szCs w:val="21"/>
        </w:rPr>
      </w:pPr>
      <w:bookmarkStart w:id="1293" w:name="_Hlk524380579"/>
      <w:r>
        <w:rPr>
          <w:rFonts w:ascii="宋体" w:hAnsi="宋体" w:cs="Microsoft Sans Serif" w:hint="eastAsia"/>
          <w:kern w:val="0"/>
          <w:szCs w:val="21"/>
        </w:rPr>
        <w:t xml:space="preserve">16.2.1 </w:t>
      </w:r>
      <w:r>
        <w:rPr>
          <w:rFonts w:ascii="宋体" w:hAnsi="宋体" w:cs="Microsoft Sans Serif" w:hint="eastAsia"/>
          <w:kern w:val="0"/>
          <w:szCs w:val="21"/>
        </w:rPr>
        <w:t>承包人违约的情形</w:t>
      </w:r>
    </w:p>
    <w:p w:rsidR="007B7154" w:rsidRDefault="00340CB9">
      <w:pPr>
        <w:snapToGrid w:val="0"/>
        <w:spacing w:line="360" w:lineRule="auto"/>
        <w:ind w:firstLineChars="200" w:firstLine="420"/>
        <w:jc w:val="left"/>
        <w:rPr>
          <w:rFonts w:ascii="宋体" w:hAnsi="宋体" w:cs="Microsoft Sans Serif"/>
          <w:kern w:val="0"/>
          <w:szCs w:val="21"/>
          <w:u w:val="single"/>
        </w:rPr>
      </w:pPr>
      <w:r>
        <w:rPr>
          <w:rFonts w:ascii="宋体" w:hAnsi="宋体" w:cs="Microsoft Sans Serif" w:hint="eastAsia"/>
          <w:kern w:val="0"/>
          <w:szCs w:val="21"/>
        </w:rPr>
        <w:t>除通用合同条款约定外，承包人违约的其他情形：</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1</w:t>
      </w:r>
      <w:r>
        <w:rPr>
          <w:rFonts w:ascii="宋体" w:hAnsi="宋体" w:cs="Microsoft Sans Serif" w:hint="eastAsia"/>
          <w:kern w:val="0"/>
          <w:szCs w:val="21"/>
        </w:rPr>
        <w:t>）承包人未按合同约定提交履约担保或质量保证金的；</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2</w:t>
      </w:r>
      <w:r>
        <w:rPr>
          <w:rFonts w:ascii="宋体" w:hAnsi="宋体" w:cs="Microsoft Sans Serif" w:hint="eastAsia"/>
          <w:kern w:val="0"/>
          <w:szCs w:val="21"/>
        </w:rPr>
        <w:t>）承包人未能按期开工的；</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lastRenderedPageBreak/>
        <w:t>（</w:t>
      </w:r>
      <w:r>
        <w:rPr>
          <w:rFonts w:ascii="宋体" w:hAnsi="宋体" w:cs="Microsoft Sans Serif" w:hint="eastAsia"/>
          <w:kern w:val="0"/>
          <w:szCs w:val="21"/>
        </w:rPr>
        <w:t>3</w:t>
      </w:r>
      <w:r>
        <w:rPr>
          <w:rFonts w:ascii="宋体" w:hAnsi="宋体" w:cs="Microsoft Sans Serif" w:hint="eastAsia"/>
          <w:kern w:val="0"/>
          <w:szCs w:val="21"/>
        </w:rPr>
        <w:t>）承包人未按投标文件或监理人的要求及时配备称职的主要管理人员，或承包人未按经审定的施工组织设计配备或更换关键施工设备的；</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4</w:t>
      </w:r>
      <w:r>
        <w:rPr>
          <w:rFonts w:ascii="宋体" w:hAnsi="宋体" w:cs="Microsoft Sans Serif" w:hint="eastAsia"/>
          <w:kern w:val="0"/>
          <w:szCs w:val="21"/>
        </w:rPr>
        <w:t>）承包人有安全问题或有违反安全管理规章制度情况的；</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5</w:t>
      </w:r>
      <w:r>
        <w:rPr>
          <w:rFonts w:ascii="宋体" w:hAnsi="宋体" w:cs="Microsoft Sans Serif" w:hint="eastAsia"/>
          <w:kern w:val="0"/>
          <w:szCs w:val="21"/>
        </w:rPr>
        <w:t>）承包人在缺陷责任期及保修期内，未能在合理期限对工程缺陷进行修复，或拒绝按发包人要求进行修复的；</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6</w:t>
      </w:r>
      <w:r>
        <w:rPr>
          <w:rFonts w:ascii="宋体" w:hAnsi="宋体" w:cs="Microsoft Sans Serif" w:hint="eastAsia"/>
          <w:kern w:val="0"/>
          <w:szCs w:val="21"/>
        </w:rPr>
        <w:t>）承包人拖欠其工人或所雇人员工资或报酬，导致其工人或所雇人员向有关部门投诉、控告、检举或以聚集等方式讨要工资或报酬的；</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7</w:t>
      </w:r>
      <w:r>
        <w:rPr>
          <w:rFonts w:ascii="宋体" w:hAnsi="宋体" w:cs="Microsoft Sans Serif" w:hint="eastAsia"/>
          <w:kern w:val="0"/>
          <w:szCs w:val="21"/>
        </w:rPr>
        <w:t>）承包人不配合发</w:t>
      </w:r>
      <w:r>
        <w:rPr>
          <w:rFonts w:ascii="宋体" w:hAnsi="宋体" w:cs="Microsoft Sans Serif" w:hint="eastAsia"/>
          <w:kern w:val="0"/>
          <w:szCs w:val="21"/>
        </w:rPr>
        <w:t>包人、监理人及发包人委托的工程造价咨询服务单位结算审核或承包人其他原因导致未按期完成工程竣工结算的；</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8</w:t>
      </w:r>
      <w:r>
        <w:rPr>
          <w:rFonts w:ascii="宋体" w:hAnsi="宋体" w:cs="Microsoft Sans Serif" w:hint="eastAsia"/>
          <w:kern w:val="0"/>
          <w:szCs w:val="21"/>
        </w:rPr>
        <w:t>）承包人违反合同约定进行转包或违法分包的；</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9</w:t>
      </w:r>
      <w:r>
        <w:rPr>
          <w:rFonts w:ascii="宋体" w:hAnsi="宋体" w:cs="Microsoft Sans Serif" w:hint="eastAsia"/>
          <w:kern w:val="0"/>
          <w:szCs w:val="21"/>
        </w:rPr>
        <w:t>）承包人未按合同约定移交全部或部分工作的；</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10</w:t>
      </w:r>
      <w:r>
        <w:rPr>
          <w:rFonts w:ascii="宋体" w:hAnsi="宋体" w:cs="Microsoft Sans Serif" w:hint="eastAsia"/>
          <w:kern w:val="0"/>
          <w:szCs w:val="21"/>
        </w:rPr>
        <w:t>）承包人未按合同约定购买保险的；</w:t>
      </w:r>
    </w:p>
    <w:p w:rsidR="007B7154" w:rsidRDefault="00340CB9">
      <w:pPr>
        <w:snapToGrid w:val="0"/>
        <w:spacing w:line="360" w:lineRule="auto"/>
        <w:ind w:firstLineChars="200" w:firstLine="420"/>
        <w:jc w:val="left"/>
        <w:rPr>
          <w:rFonts w:ascii="宋体" w:hAnsi="宋体"/>
          <w:szCs w:val="21"/>
        </w:rPr>
      </w:pPr>
      <w:r>
        <w:rPr>
          <w:rFonts w:ascii="宋体" w:hAnsi="宋体" w:cs="Microsoft Sans Serif" w:hint="eastAsia"/>
          <w:kern w:val="0"/>
          <w:szCs w:val="21"/>
        </w:rPr>
        <w:t>（</w:t>
      </w:r>
      <w:r>
        <w:rPr>
          <w:rFonts w:ascii="宋体" w:hAnsi="宋体" w:cs="Microsoft Sans Serif" w:hint="eastAsia"/>
          <w:kern w:val="0"/>
          <w:szCs w:val="21"/>
        </w:rPr>
        <w:t>11</w:t>
      </w:r>
      <w:r>
        <w:rPr>
          <w:rFonts w:ascii="宋体" w:hAnsi="宋体" w:cs="Microsoft Sans Serif" w:hint="eastAsia"/>
          <w:kern w:val="0"/>
          <w:szCs w:val="21"/>
        </w:rPr>
        <w:t>）项目经理若有以下情形，属于承包人违约：</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w:t>
      </w:r>
      <w:r>
        <w:rPr>
          <w:rFonts w:ascii="宋体" w:hAnsi="宋体" w:cs="Microsoft Sans Serif" w:hint="eastAsia"/>
          <w:kern w:val="0"/>
          <w:szCs w:val="21"/>
        </w:rPr>
        <w:t>）项目经理不按承诺到岗的；</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w:t>
      </w:r>
      <w:r>
        <w:rPr>
          <w:rFonts w:ascii="宋体" w:hAnsi="宋体" w:cs="Microsoft Sans Serif" w:hint="eastAsia"/>
          <w:kern w:val="0"/>
          <w:szCs w:val="21"/>
        </w:rPr>
        <w:t>）每月在施工现场的天数少于约定天数的；</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3</w:t>
      </w:r>
      <w:r>
        <w:rPr>
          <w:rFonts w:ascii="宋体" w:hAnsi="宋体" w:cs="Microsoft Sans Serif" w:hint="eastAsia"/>
          <w:kern w:val="0"/>
          <w:szCs w:val="21"/>
        </w:rPr>
        <w:t>）承包人未提交项目经理劳动合同和社会保险证明的；</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4</w:t>
      </w:r>
      <w:r>
        <w:rPr>
          <w:rFonts w:ascii="宋体" w:hAnsi="宋体" w:cs="Microsoft Sans Serif" w:hint="eastAsia"/>
          <w:kern w:val="0"/>
          <w:szCs w:val="21"/>
        </w:rPr>
        <w:t>）未经批准，擅自离开施工现场（超过约定时间）的；</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5</w:t>
      </w:r>
      <w:r>
        <w:rPr>
          <w:rFonts w:ascii="宋体" w:hAnsi="宋体" w:cs="Microsoft Sans Serif" w:hint="eastAsia"/>
          <w:kern w:val="0"/>
          <w:szCs w:val="21"/>
        </w:rPr>
        <w:t>）未经批准，擅自变更项目经理的；</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6</w:t>
      </w:r>
      <w:r>
        <w:rPr>
          <w:rFonts w:ascii="宋体" w:hAnsi="宋体" w:cs="Microsoft Sans Serif" w:hint="eastAsia"/>
          <w:kern w:val="0"/>
          <w:szCs w:val="21"/>
        </w:rPr>
        <w:t>）按照渝建发</w:t>
      </w:r>
      <w:r>
        <w:rPr>
          <w:rFonts w:ascii="宋体" w:hAnsi="宋体" w:cs="Microsoft Sans Serif" w:hint="eastAsia"/>
          <w:kern w:val="0"/>
          <w:szCs w:val="21"/>
        </w:rPr>
        <w:t>〔</w:t>
      </w:r>
      <w:r>
        <w:rPr>
          <w:rFonts w:ascii="宋体" w:hAnsi="宋体" w:cs="Microsoft Sans Serif" w:hint="eastAsia"/>
          <w:kern w:val="0"/>
          <w:szCs w:val="21"/>
        </w:rPr>
        <w:t>2015</w:t>
      </w:r>
      <w:r>
        <w:rPr>
          <w:rFonts w:ascii="宋体" w:hAnsi="宋体" w:cs="Microsoft Sans Serif" w:hint="eastAsia"/>
          <w:kern w:val="0"/>
          <w:szCs w:val="21"/>
        </w:rPr>
        <w:t>〕</w:t>
      </w:r>
      <w:r>
        <w:rPr>
          <w:rFonts w:ascii="宋体" w:hAnsi="宋体" w:cs="Microsoft Sans Serif" w:hint="eastAsia"/>
          <w:kern w:val="0"/>
          <w:szCs w:val="21"/>
        </w:rPr>
        <w:t>35</w:t>
      </w:r>
      <w:r>
        <w:rPr>
          <w:rFonts w:ascii="宋体" w:hAnsi="宋体" w:cs="Microsoft Sans Serif" w:hint="eastAsia"/>
          <w:kern w:val="0"/>
          <w:szCs w:val="21"/>
        </w:rPr>
        <w:t>号文的要求，施工期间，项目经理因在一个记分周期内累计记分达到</w:t>
      </w:r>
      <w:r>
        <w:rPr>
          <w:rFonts w:ascii="宋体" w:hAnsi="宋体" w:cs="Microsoft Sans Serif" w:hint="eastAsia"/>
          <w:kern w:val="0"/>
          <w:szCs w:val="21"/>
        </w:rPr>
        <w:t>12</w:t>
      </w:r>
      <w:r>
        <w:rPr>
          <w:rFonts w:ascii="宋体" w:hAnsi="宋体" w:cs="Microsoft Sans Serif" w:hint="eastAsia"/>
          <w:kern w:val="0"/>
          <w:szCs w:val="21"/>
        </w:rPr>
        <w:t>分，被建设行政主管部门依法责令停止执业的；</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7</w:t>
      </w:r>
      <w:r>
        <w:rPr>
          <w:rFonts w:ascii="宋体" w:hAnsi="宋体" w:cs="Microsoft Sans Serif" w:hint="eastAsia"/>
          <w:kern w:val="0"/>
          <w:szCs w:val="21"/>
        </w:rPr>
        <w:t>）发包人有正当理由认为项目经理不称职</w:t>
      </w:r>
      <w:r>
        <w:rPr>
          <w:rFonts w:ascii="宋体" w:hAnsi="宋体" w:cs="Microsoft Sans Serif" w:hint="eastAsia"/>
          <w:kern w:val="0"/>
          <w:szCs w:val="21"/>
        </w:rPr>
        <w:t>/</w:t>
      </w:r>
      <w:r>
        <w:rPr>
          <w:rFonts w:ascii="宋体" w:hAnsi="宋体" w:cs="Microsoft Sans Serif" w:hint="eastAsia"/>
          <w:kern w:val="0"/>
          <w:szCs w:val="21"/>
        </w:rPr>
        <w:t>不履职，且承包人在约定时间内不予更换的；</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8</w:t>
      </w:r>
      <w:r>
        <w:rPr>
          <w:rFonts w:ascii="宋体" w:hAnsi="宋体" w:cs="Microsoft Sans Serif" w:hint="eastAsia"/>
          <w:kern w:val="0"/>
          <w:szCs w:val="21"/>
        </w:rPr>
        <w:t>）其他双方约定的情形：</w:t>
      </w:r>
      <w:r>
        <w:rPr>
          <w:rFonts w:ascii="宋体" w:hAnsi="宋体" w:cs="Microsoft Sans Serif" w:hint="eastAsia"/>
          <w:kern w:val="0"/>
          <w:szCs w:val="21"/>
          <w:u w:val="single"/>
        </w:rPr>
        <w:t xml:space="preserve">        </w:t>
      </w:r>
      <w:r>
        <w:rPr>
          <w:rFonts w:ascii="宋体" w:hAnsi="宋体" w:cs="Microsoft Sans Serif" w:hint="eastAsia"/>
          <w:kern w:val="0"/>
          <w:szCs w:val="21"/>
        </w:rPr>
        <w:t>。</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12</w:t>
      </w:r>
      <w:r>
        <w:rPr>
          <w:rFonts w:ascii="宋体" w:hAnsi="宋体" w:cs="Microsoft Sans Serif" w:hint="eastAsia"/>
          <w:kern w:val="0"/>
          <w:szCs w:val="21"/>
        </w:rPr>
        <w:t>）技术负责人若有以下情形，属于承包人违约：</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w:t>
      </w:r>
      <w:r>
        <w:rPr>
          <w:rFonts w:ascii="宋体" w:hAnsi="宋体" w:cs="Microsoft Sans Serif" w:hint="eastAsia"/>
          <w:kern w:val="0"/>
          <w:szCs w:val="21"/>
        </w:rPr>
        <w:t>）每月在施工现场的天数少于约定天数的；</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w:t>
      </w:r>
      <w:r>
        <w:rPr>
          <w:rFonts w:ascii="宋体" w:hAnsi="宋体" w:cs="Microsoft Sans Serif" w:hint="eastAsia"/>
          <w:kern w:val="0"/>
          <w:szCs w:val="21"/>
        </w:rPr>
        <w:t>）承包人未提交技术负责人劳动合同和社会保险证明的；</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3</w:t>
      </w:r>
      <w:r>
        <w:rPr>
          <w:rFonts w:ascii="宋体" w:hAnsi="宋体" w:cs="Microsoft Sans Serif" w:hint="eastAsia"/>
          <w:kern w:val="0"/>
          <w:szCs w:val="21"/>
        </w:rPr>
        <w:t>）未经批准，擅自离开施工现场（超过约定时间）的；</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4</w:t>
      </w:r>
      <w:r>
        <w:rPr>
          <w:rFonts w:ascii="宋体" w:hAnsi="宋体" w:cs="Microsoft Sans Serif" w:hint="eastAsia"/>
          <w:kern w:val="0"/>
          <w:szCs w:val="21"/>
        </w:rPr>
        <w:t>）未经批准，擅自变更技术负责人的；</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5</w:t>
      </w:r>
      <w:r>
        <w:rPr>
          <w:rFonts w:ascii="宋体" w:hAnsi="宋体" w:cs="Microsoft Sans Serif" w:hint="eastAsia"/>
          <w:kern w:val="0"/>
          <w:szCs w:val="21"/>
        </w:rPr>
        <w:t>）发包人有正当理由认为技术负责人不称职</w:t>
      </w:r>
      <w:r>
        <w:rPr>
          <w:rFonts w:ascii="宋体" w:hAnsi="宋体" w:cs="Microsoft Sans Serif" w:hint="eastAsia"/>
          <w:kern w:val="0"/>
          <w:szCs w:val="21"/>
        </w:rPr>
        <w:t>/</w:t>
      </w:r>
      <w:r>
        <w:rPr>
          <w:rFonts w:ascii="宋体" w:hAnsi="宋体" w:cs="Microsoft Sans Serif" w:hint="eastAsia"/>
          <w:kern w:val="0"/>
          <w:szCs w:val="21"/>
        </w:rPr>
        <w:t>不履职，且承包人在约定时间内不予更换的；</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6</w:t>
      </w:r>
      <w:r>
        <w:rPr>
          <w:rFonts w:ascii="宋体" w:hAnsi="宋体" w:cs="Microsoft Sans Serif" w:hint="eastAsia"/>
          <w:kern w:val="0"/>
          <w:szCs w:val="21"/>
        </w:rPr>
        <w:t>）其他双方约定的情形：</w:t>
      </w:r>
      <w:r>
        <w:rPr>
          <w:rFonts w:ascii="宋体" w:hAnsi="宋体" w:cs="Microsoft Sans Serif" w:hint="eastAsia"/>
          <w:kern w:val="0"/>
          <w:szCs w:val="21"/>
          <w:u w:val="single"/>
        </w:rPr>
        <w:t xml:space="preserve">        </w:t>
      </w:r>
      <w:r>
        <w:rPr>
          <w:rFonts w:ascii="宋体" w:hAnsi="宋体" w:cs="Microsoft Sans Serif" w:hint="eastAsia"/>
          <w:kern w:val="0"/>
          <w:szCs w:val="21"/>
        </w:rPr>
        <w:t>。</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13</w:t>
      </w:r>
      <w:r>
        <w:rPr>
          <w:rFonts w:ascii="宋体" w:hAnsi="宋体" w:cs="Microsoft Sans Serif" w:hint="eastAsia"/>
          <w:kern w:val="0"/>
          <w:szCs w:val="21"/>
        </w:rPr>
        <w:t>）主要施工管理人员若有以下情形，属于承包人违约：</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w:t>
      </w:r>
      <w:r>
        <w:rPr>
          <w:rFonts w:ascii="宋体" w:hAnsi="宋体" w:cs="Microsoft Sans Serif" w:hint="eastAsia"/>
          <w:kern w:val="0"/>
          <w:szCs w:val="21"/>
        </w:rPr>
        <w:t>）承包人未提交主要施工管理人员劳动合同和社会保险证明的；</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w:t>
      </w:r>
      <w:r>
        <w:rPr>
          <w:rFonts w:ascii="宋体" w:hAnsi="宋体" w:cs="Microsoft Sans Serif" w:hint="eastAsia"/>
          <w:kern w:val="0"/>
          <w:szCs w:val="21"/>
        </w:rPr>
        <w:t>）未经批准，擅自离开施工现场（超过约定时间）的；</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3</w:t>
      </w:r>
      <w:r>
        <w:rPr>
          <w:rFonts w:ascii="宋体" w:hAnsi="宋体" w:cs="Microsoft Sans Serif" w:hint="eastAsia"/>
          <w:kern w:val="0"/>
          <w:szCs w:val="21"/>
        </w:rPr>
        <w:t>）未经批准，擅自变更主要施工管理人员的；</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4</w:t>
      </w:r>
      <w:r>
        <w:rPr>
          <w:rFonts w:ascii="宋体" w:hAnsi="宋体" w:cs="Microsoft Sans Serif" w:hint="eastAsia"/>
          <w:kern w:val="0"/>
          <w:szCs w:val="21"/>
        </w:rPr>
        <w:t>）发包人有正当理由认为主要施工管理人员不称职</w:t>
      </w:r>
      <w:r>
        <w:rPr>
          <w:rFonts w:ascii="宋体" w:hAnsi="宋体" w:cs="Microsoft Sans Serif" w:hint="eastAsia"/>
          <w:kern w:val="0"/>
          <w:szCs w:val="21"/>
        </w:rPr>
        <w:t>/</w:t>
      </w:r>
      <w:r>
        <w:rPr>
          <w:rFonts w:ascii="宋体" w:hAnsi="宋体" w:cs="Microsoft Sans Serif" w:hint="eastAsia"/>
          <w:kern w:val="0"/>
          <w:szCs w:val="21"/>
        </w:rPr>
        <w:t>不履职，且承包人在约定时间内不予更换的；</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5</w:t>
      </w:r>
      <w:r>
        <w:rPr>
          <w:rFonts w:ascii="宋体" w:hAnsi="宋体" w:cs="Microsoft Sans Serif" w:hint="eastAsia"/>
          <w:kern w:val="0"/>
          <w:szCs w:val="21"/>
        </w:rPr>
        <w:t>）其他双方约定的情形：</w:t>
      </w:r>
      <w:r>
        <w:rPr>
          <w:rFonts w:ascii="宋体" w:hAnsi="宋体" w:cs="Microsoft Sans Serif" w:hint="eastAsia"/>
          <w:kern w:val="0"/>
          <w:szCs w:val="21"/>
          <w:u w:val="single"/>
        </w:rPr>
        <w:t xml:space="preserve">        </w:t>
      </w:r>
      <w:r>
        <w:rPr>
          <w:rFonts w:ascii="宋体" w:hAnsi="宋体" w:cs="Microsoft Sans Serif" w:hint="eastAsia"/>
          <w:kern w:val="0"/>
          <w:szCs w:val="21"/>
        </w:rPr>
        <w:t>。</w:t>
      </w:r>
    </w:p>
    <w:bookmarkEnd w:id="1293"/>
    <w:p w:rsidR="007B7154" w:rsidRDefault="00340CB9">
      <w:pPr>
        <w:adjustRightInd w:val="0"/>
        <w:snapToGrid w:val="0"/>
        <w:spacing w:line="360" w:lineRule="auto"/>
        <w:ind w:firstLineChars="200" w:firstLine="420"/>
        <w:rPr>
          <w:rFonts w:ascii="宋体" w:hAnsi="宋体" w:cs="Microsoft Sans Serif"/>
          <w:kern w:val="0"/>
          <w:szCs w:val="21"/>
        </w:rPr>
      </w:pPr>
      <w:r>
        <w:rPr>
          <w:rFonts w:ascii="宋体" w:hAnsi="宋体" w:cs="Microsoft Sans Serif" w:hint="eastAsia"/>
          <w:kern w:val="0"/>
          <w:szCs w:val="21"/>
        </w:rPr>
        <w:lastRenderedPageBreak/>
        <w:t>（</w:t>
      </w:r>
      <w:r>
        <w:rPr>
          <w:rFonts w:ascii="宋体" w:hAnsi="宋体" w:cs="Microsoft Sans Serif" w:hint="eastAsia"/>
          <w:kern w:val="0"/>
          <w:szCs w:val="21"/>
        </w:rPr>
        <w:t>14</w:t>
      </w:r>
      <w:r>
        <w:rPr>
          <w:rFonts w:ascii="宋体" w:hAnsi="宋体" w:cs="Microsoft Sans Serif" w:hint="eastAsia"/>
          <w:kern w:val="0"/>
          <w:szCs w:val="21"/>
        </w:rPr>
        <w:t>）发包人在合同签订前对承包人已标</w:t>
      </w:r>
      <w:r>
        <w:rPr>
          <w:rFonts w:ascii="宋体" w:hAnsi="宋体" w:cs="Microsoft Sans Serif" w:hint="eastAsia"/>
          <w:kern w:val="0"/>
          <w:szCs w:val="21"/>
        </w:rPr>
        <w:t>价工程量清单清标时发现承包人的工程量清单综合单价报价超过招标时给出的工程量清单综合单价最高限价，结算时拒不接受发包人以发出的工程量清单综合单价最高限价为基础，按照承包人的中标总报价与本工程的总价最高限价的下浮比例进行同比例下调的。</w:t>
      </w:r>
    </w:p>
    <w:p w:rsidR="007B7154" w:rsidRDefault="00340CB9">
      <w:pPr>
        <w:adjustRightInd w:val="0"/>
        <w:snapToGrid w:val="0"/>
        <w:spacing w:line="360" w:lineRule="auto"/>
        <w:ind w:firstLineChars="200" w:firstLine="420"/>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15</w:t>
      </w:r>
      <w:r>
        <w:rPr>
          <w:rFonts w:ascii="宋体" w:hAnsi="宋体" w:cs="Microsoft Sans Serif" w:hint="eastAsia"/>
          <w:kern w:val="0"/>
          <w:szCs w:val="21"/>
        </w:rPr>
        <w:t>）</w:t>
      </w:r>
      <w:r>
        <w:rPr>
          <w:rFonts w:ascii="宋体" w:hAnsi="宋体" w:cs="Microsoft Sans Serif" w:hint="eastAsia"/>
          <w:kern w:val="0"/>
          <w:szCs w:val="21"/>
          <w:u w:val="single"/>
        </w:rPr>
        <w:t xml:space="preserve">        </w:t>
      </w:r>
      <w:r>
        <w:rPr>
          <w:rFonts w:ascii="宋体" w:hAnsi="宋体" w:cs="Microsoft Sans Serif" w:hint="eastAsia"/>
          <w:kern w:val="0"/>
          <w:szCs w:val="21"/>
        </w:rPr>
        <w:t>。</w:t>
      </w:r>
    </w:p>
    <w:p w:rsidR="007B7154" w:rsidRDefault="00340CB9">
      <w:pPr>
        <w:adjustRightInd w:val="0"/>
        <w:snapToGrid w:val="0"/>
        <w:spacing w:line="360" w:lineRule="auto"/>
        <w:ind w:firstLineChars="200" w:firstLine="420"/>
        <w:rPr>
          <w:rFonts w:ascii="宋体" w:hAnsi="宋体" w:cs="Microsoft Sans Serif"/>
          <w:kern w:val="0"/>
          <w:szCs w:val="21"/>
        </w:rPr>
      </w:pPr>
      <w:r>
        <w:rPr>
          <w:rFonts w:ascii="宋体" w:hAnsi="宋体" w:cs="Microsoft Sans Serif" w:hint="eastAsia"/>
          <w:kern w:val="0"/>
          <w:szCs w:val="21"/>
        </w:rPr>
        <w:t xml:space="preserve">16.2.2 </w:t>
      </w:r>
      <w:r>
        <w:rPr>
          <w:rFonts w:ascii="宋体" w:hAnsi="宋体" w:cs="Microsoft Sans Serif" w:hint="eastAsia"/>
          <w:kern w:val="0"/>
          <w:szCs w:val="21"/>
        </w:rPr>
        <w:t>承包人违约的责任</w:t>
      </w:r>
    </w:p>
    <w:p w:rsidR="007B7154" w:rsidRDefault="00340CB9">
      <w:pPr>
        <w:adjustRightInd w:val="0"/>
        <w:snapToGrid w:val="0"/>
        <w:spacing w:line="360" w:lineRule="auto"/>
        <w:ind w:firstLineChars="200" w:firstLine="420"/>
        <w:rPr>
          <w:rFonts w:ascii="宋体" w:hAnsi="宋体" w:cs="Microsoft Sans Serif"/>
          <w:kern w:val="0"/>
          <w:szCs w:val="21"/>
        </w:rPr>
      </w:pPr>
      <w:r>
        <w:rPr>
          <w:rFonts w:ascii="宋体" w:hAnsi="宋体" w:cs="Microsoft Sans Serif" w:hint="eastAsia"/>
          <w:kern w:val="0"/>
          <w:szCs w:val="21"/>
        </w:rPr>
        <w:t>承包人违约责任的承担方式和计算方法：</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1</w:t>
      </w:r>
      <w:r>
        <w:rPr>
          <w:rFonts w:ascii="宋体" w:hAnsi="宋体" w:cs="Microsoft Sans Serif" w:hint="eastAsia"/>
          <w:kern w:val="0"/>
          <w:szCs w:val="21"/>
        </w:rPr>
        <w:t>）承包人未按合同约定提交履约担保、质量保证金的违约责任：承包人应支付违约金，</w:t>
      </w:r>
      <w:r>
        <w:rPr>
          <w:rFonts w:ascii="宋体" w:hAnsi="宋体" w:cs="Microsoft Sans Serif" w:hint="eastAsia"/>
          <w:szCs w:val="21"/>
        </w:rPr>
        <w:t>违约金的计算方法：</w:t>
      </w:r>
      <w:r>
        <w:rPr>
          <w:rFonts w:ascii="宋体" w:hAnsi="宋体" w:cs="Microsoft Sans Serif" w:hint="eastAsia"/>
          <w:kern w:val="0"/>
          <w:szCs w:val="21"/>
        </w:rPr>
        <w:t>每延误</w:t>
      </w:r>
      <w:r>
        <w:rPr>
          <w:rFonts w:ascii="宋体" w:hAnsi="宋体" w:cs="Microsoft Sans Serif" w:hint="eastAsia"/>
          <w:kern w:val="0"/>
          <w:szCs w:val="21"/>
        </w:rPr>
        <w:t>1</w:t>
      </w:r>
      <w:r>
        <w:rPr>
          <w:rFonts w:ascii="宋体" w:hAnsi="宋体" w:cs="Microsoft Sans Serif" w:hint="eastAsia"/>
          <w:kern w:val="0"/>
          <w:szCs w:val="21"/>
        </w:rPr>
        <w:t>天，承包人按</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w:t>
      </w:r>
      <w:r>
        <w:rPr>
          <w:rFonts w:ascii="宋体" w:hAnsi="宋体" w:cs="Microsoft Sans Serif" w:hint="eastAsia"/>
          <w:kern w:val="0"/>
          <w:szCs w:val="21"/>
          <w:u w:val="single"/>
        </w:rPr>
        <w:t>5000</w:t>
      </w:r>
      <w:r>
        <w:rPr>
          <w:rFonts w:ascii="宋体" w:hAnsi="宋体" w:cs="Microsoft Sans Serif" w:hint="eastAsia"/>
          <w:kern w:val="0"/>
          <w:szCs w:val="21"/>
          <w:u w:val="single"/>
        </w:rPr>
        <w:t>～</w:t>
      </w:r>
      <w:r>
        <w:rPr>
          <w:rFonts w:ascii="宋体" w:hAnsi="宋体" w:cs="Microsoft Sans Serif" w:hint="eastAsia"/>
          <w:kern w:val="0"/>
          <w:szCs w:val="21"/>
          <w:u w:val="single"/>
        </w:rPr>
        <w:t>50000</w:t>
      </w:r>
      <w:r>
        <w:rPr>
          <w:rFonts w:ascii="宋体" w:hAnsi="宋体" w:cs="Microsoft Sans Serif" w:hint="eastAsia"/>
          <w:kern w:val="0"/>
          <w:szCs w:val="21"/>
          <w:u w:val="single"/>
        </w:rPr>
        <w:t>）元</w:t>
      </w:r>
      <w:r>
        <w:rPr>
          <w:rFonts w:ascii="宋体" w:hAnsi="宋体" w:cs="Microsoft Sans Serif" w:hint="eastAsia"/>
          <w:kern w:val="0"/>
          <w:szCs w:val="21"/>
          <w:u w:val="single"/>
        </w:rPr>
        <w:t>/</w:t>
      </w:r>
      <w:r>
        <w:rPr>
          <w:rFonts w:ascii="宋体" w:hAnsi="宋体" w:cs="Microsoft Sans Serif" w:hint="eastAsia"/>
          <w:kern w:val="0"/>
          <w:szCs w:val="21"/>
          <w:u w:val="single"/>
        </w:rPr>
        <w:t>天</w:t>
      </w:r>
      <w:r>
        <w:rPr>
          <w:rFonts w:ascii="宋体" w:hAnsi="宋体" w:cs="Microsoft Sans Serif" w:hint="eastAsia"/>
          <w:kern w:val="0"/>
          <w:szCs w:val="21"/>
        </w:rPr>
        <w:t>计算违约金，累计违约金上限：</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万元（不超过签约合同价的</w:t>
      </w:r>
      <w:r>
        <w:rPr>
          <w:rFonts w:ascii="宋体" w:hAnsi="宋体" w:cs="Microsoft Sans Serif" w:hint="eastAsia"/>
          <w:kern w:val="0"/>
          <w:szCs w:val="21"/>
          <w:u w:val="single"/>
        </w:rPr>
        <w:t>3%</w:t>
      </w:r>
      <w:r>
        <w:rPr>
          <w:rFonts w:ascii="宋体" w:hAnsi="宋体" w:cs="Microsoft Sans Serif" w:hint="eastAsia"/>
          <w:kern w:val="0"/>
          <w:szCs w:val="21"/>
          <w:u w:val="single"/>
        </w:rPr>
        <w:t>）</w:t>
      </w:r>
      <w:r>
        <w:rPr>
          <w:rFonts w:ascii="宋体" w:hAnsi="宋体" w:cs="Microsoft Sans Serif" w:hint="eastAsia"/>
          <w:kern w:val="0"/>
          <w:szCs w:val="21"/>
          <w:lang w:val="zh-CN"/>
        </w:rPr>
        <w:t>。</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2</w:t>
      </w:r>
      <w:r>
        <w:rPr>
          <w:rFonts w:ascii="宋体" w:hAnsi="宋体" w:cs="Microsoft Sans Serif" w:hint="eastAsia"/>
          <w:kern w:val="0"/>
          <w:szCs w:val="21"/>
        </w:rPr>
        <w:t>）承包人违反合同约定进行转包或违法分包的违约责任：按照违反合同约定进行转包和（或）违法分包相应转包和（或）分包合同的合同金额的</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w:t>
      </w:r>
      <w:r>
        <w:rPr>
          <w:rFonts w:ascii="宋体" w:hAnsi="宋体" w:cs="Microsoft Sans Serif" w:hint="eastAsia"/>
          <w:kern w:val="0"/>
          <w:szCs w:val="21"/>
          <w:u w:val="single"/>
        </w:rPr>
        <w:t>5</w:t>
      </w:r>
      <w:r>
        <w:rPr>
          <w:rFonts w:ascii="宋体" w:hAnsi="宋体" w:cs="Microsoft Sans Serif" w:hint="eastAsia"/>
          <w:kern w:val="0"/>
          <w:szCs w:val="21"/>
          <w:u w:val="single"/>
        </w:rPr>
        <w:t>～</w:t>
      </w:r>
      <w:r>
        <w:rPr>
          <w:rFonts w:ascii="宋体" w:hAnsi="宋体" w:cs="Microsoft Sans Serif" w:hint="eastAsia"/>
          <w:kern w:val="0"/>
          <w:szCs w:val="21"/>
          <w:u w:val="single"/>
        </w:rPr>
        <w:t>10</w:t>
      </w:r>
      <w:r>
        <w:rPr>
          <w:rFonts w:ascii="宋体" w:hAnsi="宋体" w:cs="Microsoft Sans Serif" w:hint="eastAsia"/>
          <w:kern w:val="0"/>
          <w:szCs w:val="21"/>
          <w:u w:val="single"/>
        </w:rPr>
        <w:t>）</w:t>
      </w:r>
      <w:r>
        <w:rPr>
          <w:rFonts w:ascii="宋体" w:hAnsi="宋体" w:cs="Microsoft Sans Serif" w:hint="eastAsia"/>
          <w:kern w:val="0"/>
          <w:szCs w:val="21"/>
          <w:u w:val="single"/>
        </w:rPr>
        <w:t>%</w:t>
      </w:r>
      <w:r>
        <w:rPr>
          <w:rFonts w:ascii="宋体" w:hAnsi="宋体" w:cs="Microsoft Sans Serif" w:hint="eastAsia"/>
          <w:kern w:val="0"/>
          <w:szCs w:val="21"/>
        </w:rPr>
        <w:t>支付违约金，违法转</w:t>
      </w:r>
      <w:r>
        <w:rPr>
          <w:rFonts w:ascii="宋体" w:hAnsi="宋体" w:cs="Microsoft Sans Serif" w:hint="eastAsia"/>
          <w:kern w:val="0"/>
          <w:szCs w:val="21"/>
        </w:rPr>
        <w:t>/</w:t>
      </w:r>
      <w:r>
        <w:rPr>
          <w:rFonts w:ascii="宋体" w:hAnsi="宋体" w:cs="Microsoft Sans Serif" w:hint="eastAsia"/>
          <w:kern w:val="0"/>
          <w:szCs w:val="21"/>
        </w:rPr>
        <w:t>分包商应在</w:t>
      </w:r>
      <w:r>
        <w:rPr>
          <w:rFonts w:ascii="宋体" w:hAnsi="宋体" w:cs="Microsoft Sans Serif" w:hint="eastAsia"/>
          <w:kern w:val="0"/>
          <w:szCs w:val="21"/>
        </w:rPr>
        <w:t>7</w:t>
      </w:r>
      <w:r>
        <w:rPr>
          <w:rFonts w:ascii="宋体" w:hAnsi="宋体" w:cs="Microsoft Sans Serif" w:hint="eastAsia"/>
          <w:kern w:val="0"/>
          <w:szCs w:val="21"/>
        </w:rPr>
        <w:t>天内撤离出场。</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3</w:t>
      </w:r>
      <w:r>
        <w:rPr>
          <w:rFonts w:ascii="宋体" w:hAnsi="宋体" w:cs="Microsoft Sans Serif" w:hint="eastAsia"/>
          <w:kern w:val="0"/>
          <w:szCs w:val="21"/>
        </w:rPr>
        <w:t>）承包人违反合同约定采购和使用不合格的材料和工程设备的违约责任：按照违反合同约定采购和使用不合格的材料和（或）工程设备相应合同金额的</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w:t>
      </w:r>
      <w:r>
        <w:rPr>
          <w:rFonts w:ascii="宋体" w:hAnsi="宋体" w:cs="Microsoft Sans Serif" w:hint="eastAsia"/>
          <w:kern w:val="0"/>
          <w:szCs w:val="21"/>
          <w:u w:val="single"/>
        </w:rPr>
        <w:t>5</w:t>
      </w:r>
      <w:r>
        <w:rPr>
          <w:rFonts w:ascii="宋体" w:hAnsi="宋体" w:cs="Microsoft Sans Serif" w:hint="eastAsia"/>
          <w:kern w:val="0"/>
          <w:szCs w:val="21"/>
          <w:u w:val="single"/>
        </w:rPr>
        <w:t>～</w:t>
      </w:r>
      <w:r>
        <w:rPr>
          <w:rFonts w:ascii="宋体" w:hAnsi="宋体" w:cs="Microsoft Sans Serif" w:hint="eastAsia"/>
          <w:kern w:val="0"/>
          <w:szCs w:val="21"/>
          <w:u w:val="single"/>
        </w:rPr>
        <w:t>10</w:t>
      </w:r>
      <w:r>
        <w:rPr>
          <w:rFonts w:ascii="宋体" w:hAnsi="宋体" w:cs="Microsoft Sans Serif" w:hint="eastAsia"/>
          <w:kern w:val="0"/>
          <w:szCs w:val="21"/>
          <w:u w:val="single"/>
        </w:rPr>
        <w:t>）</w:t>
      </w:r>
      <w:r>
        <w:rPr>
          <w:rFonts w:ascii="宋体" w:hAnsi="宋体" w:cs="Microsoft Sans Serif" w:hint="eastAsia"/>
          <w:kern w:val="0"/>
          <w:szCs w:val="21"/>
          <w:u w:val="single"/>
        </w:rPr>
        <w:t>%</w:t>
      </w:r>
      <w:r>
        <w:rPr>
          <w:rFonts w:ascii="宋体" w:hAnsi="宋体" w:cs="Microsoft Sans Serif" w:hint="eastAsia"/>
          <w:kern w:val="0"/>
          <w:szCs w:val="21"/>
        </w:rPr>
        <w:t>支付违约金。</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4</w:t>
      </w:r>
      <w:r>
        <w:rPr>
          <w:rFonts w:ascii="宋体" w:hAnsi="宋体" w:cs="Microsoft Sans Serif" w:hint="eastAsia"/>
          <w:kern w:val="0"/>
          <w:szCs w:val="21"/>
        </w:rPr>
        <w:t>）因承包人原因导致工程质量不符合规定或合同要求的违约责任：承包人退还已支付工程质量不符合合同要求工程的工程款</w:t>
      </w:r>
      <w:r>
        <w:rPr>
          <w:rFonts w:ascii="宋体" w:hAnsi="宋体" w:cs="Microsoft Sans Serif" w:hint="eastAsia"/>
          <w:kern w:val="0"/>
          <w:szCs w:val="21"/>
        </w:rPr>
        <w:t>，并按照工程质量不符合合同要求工程相应合同金额的</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w:t>
      </w:r>
      <w:r>
        <w:rPr>
          <w:rFonts w:ascii="宋体" w:hAnsi="宋体" w:cs="Microsoft Sans Serif" w:hint="eastAsia"/>
          <w:kern w:val="0"/>
          <w:szCs w:val="21"/>
          <w:u w:val="single"/>
        </w:rPr>
        <w:t>5</w:t>
      </w:r>
      <w:r>
        <w:rPr>
          <w:rFonts w:ascii="宋体" w:hAnsi="宋体" w:cs="Microsoft Sans Serif" w:hint="eastAsia"/>
          <w:kern w:val="0"/>
          <w:szCs w:val="21"/>
          <w:u w:val="single"/>
        </w:rPr>
        <w:t>～</w:t>
      </w:r>
      <w:r>
        <w:rPr>
          <w:rFonts w:ascii="宋体" w:hAnsi="宋体" w:cs="Microsoft Sans Serif" w:hint="eastAsia"/>
          <w:kern w:val="0"/>
          <w:szCs w:val="21"/>
          <w:u w:val="single"/>
        </w:rPr>
        <w:t>10</w:t>
      </w:r>
      <w:r>
        <w:rPr>
          <w:rFonts w:ascii="宋体" w:hAnsi="宋体" w:cs="Microsoft Sans Serif" w:hint="eastAsia"/>
          <w:kern w:val="0"/>
          <w:szCs w:val="21"/>
          <w:u w:val="single"/>
        </w:rPr>
        <w:t>）</w:t>
      </w:r>
      <w:r>
        <w:rPr>
          <w:rFonts w:ascii="宋体" w:hAnsi="宋体" w:cs="Microsoft Sans Serif" w:hint="eastAsia"/>
          <w:kern w:val="0"/>
          <w:szCs w:val="21"/>
          <w:u w:val="single"/>
        </w:rPr>
        <w:t>%</w:t>
      </w:r>
      <w:r>
        <w:rPr>
          <w:rFonts w:ascii="宋体" w:hAnsi="宋体" w:cs="Microsoft Sans Serif" w:hint="eastAsia"/>
          <w:kern w:val="0"/>
          <w:szCs w:val="21"/>
        </w:rPr>
        <w:t>支付违约金。</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5</w:t>
      </w:r>
      <w:r>
        <w:rPr>
          <w:rFonts w:ascii="宋体" w:hAnsi="宋体" w:cs="Microsoft Sans Serif" w:hint="eastAsia"/>
          <w:kern w:val="0"/>
          <w:szCs w:val="21"/>
        </w:rPr>
        <w:t>）承包人违反材料与设备的约定，未经批准，擅自将已按照合同约定进入施工现场的材料或设备撤离施工现场的违约责任：按照承包人擅自撤离施工现场材料和（或）设备相应合同金额的</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w:t>
      </w:r>
      <w:r>
        <w:rPr>
          <w:rFonts w:ascii="宋体" w:hAnsi="宋体" w:cs="Microsoft Sans Serif" w:hint="eastAsia"/>
          <w:kern w:val="0"/>
          <w:szCs w:val="21"/>
          <w:u w:val="single"/>
        </w:rPr>
        <w:t>1</w:t>
      </w:r>
      <w:r>
        <w:rPr>
          <w:rFonts w:ascii="宋体" w:hAnsi="宋体" w:cs="Microsoft Sans Serif" w:hint="eastAsia"/>
          <w:kern w:val="0"/>
          <w:szCs w:val="21"/>
          <w:u w:val="single"/>
        </w:rPr>
        <w:t>～</w:t>
      </w:r>
      <w:r>
        <w:rPr>
          <w:rFonts w:ascii="宋体" w:hAnsi="宋体" w:cs="Microsoft Sans Serif" w:hint="eastAsia"/>
          <w:kern w:val="0"/>
          <w:szCs w:val="21"/>
          <w:u w:val="single"/>
        </w:rPr>
        <w:t>5</w:t>
      </w:r>
      <w:r>
        <w:rPr>
          <w:rFonts w:ascii="宋体" w:hAnsi="宋体" w:cs="Microsoft Sans Serif" w:hint="eastAsia"/>
          <w:kern w:val="0"/>
          <w:szCs w:val="21"/>
          <w:u w:val="single"/>
        </w:rPr>
        <w:t>）</w:t>
      </w:r>
      <w:r>
        <w:rPr>
          <w:rFonts w:ascii="宋体" w:hAnsi="宋体" w:cs="Microsoft Sans Serif" w:hint="eastAsia"/>
          <w:kern w:val="0"/>
          <w:szCs w:val="21"/>
          <w:u w:val="single"/>
        </w:rPr>
        <w:t>%</w:t>
      </w:r>
      <w:r>
        <w:rPr>
          <w:rFonts w:ascii="宋体" w:hAnsi="宋体" w:cs="Microsoft Sans Serif" w:hint="eastAsia"/>
          <w:kern w:val="0"/>
          <w:szCs w:val="21"/>
        </w:rPr>
        <w:t>支付违约金。</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6</w:t>
      </w:r>
      <w:r>
        <w:rPr>
          <w:rFonts w:ascii="宋体" w:hAnsi="宋体" w:cs="Microsoft Sans Serif" w:hint="eastAsia"/>
          <w:kern w:val="0"/>
          <w:szCs w:val="21"/>
        </w:rPr>
        <w:t>）因承包人原因造成工期延误的违约承担方式和计算方法：由承包人承担由此增加的费用，</w:t>
      </w:r>
      <w:r>
        <w:rPr>
          <w:rFonts w:ascii="宋体" w:hAnsi="宋体" w:cs="Microsoft Sans Serif" w:hint="eastAsia"/>
          <w:szCs w:val="21"/>
        </w:rPr>
        <w:t>由此导致工期延误的，工期不予顺延；逾期竣工违约金的计算方法：</w:t>
      </w:r>
      <w:r>
        <w:rPr>
          <w:rFonts w:ascii="宋体" w:hAnsi="宋体" w:cs="Microsoft Sans Serif" w:hint="eastAsia"/>
          <w:kern w:val="0"/>
          <w:szCs w:val="21"/>
        </w:rPr>
        <w:t>每延误</w:t>
      </w:r>
      <w:r>
        <w:rPr>
          <w:rFonts w:ascii="宋体" w:hAnsi="宋体" w:cs="Microsoft Sans Serif" w:hint="eastAsia"/>
          <w:kern w:val="0"/>
          <w:szCs w:val="21"/>
        </w:rPr>
        <w:t>1</w:t>
      </w:r>
      <w:r>
        <w:rPr>
          <w:rFonts w:ascii="宋体" w:hAnsi="宋体" w:cs="Microsoft Sans Serif" w:hint="eastAsia"/>
          <w:kern w:val="0"/>
          <w:szCs w:val="21"/>
        </w:rPr>
        <w:t>天，承包人按</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w:t>
      </w:r>
      <w:r>
        <w:rPr>
          <w:rFonts w:ascii="宋体" w:hAnsi="宋体" w:cs="Microsoft Sans Serif" w:hint="eastAsia"/>
          <w:kern w:val="0"/>
          <w:szCs w:val="21"/>
          <w:u w:val="single"/>
        </w:rPr>
        <w:t>5000</w:t>
      </w:r>
      <w:r>
        <w:rPr>
          <w:rFonts w:ascii="宋体" w:hAnsi="宋体" w:cs="Microsoft Sans Serif" w:hint="eastAsia"/>
          <w:kern w:val="0"/>
          <w:szCs w:val="21"/>
          <w:u w:val="single"/>
        </w:rPr>
        <w:t>～</w:t>
      </w:r>
      <w:r>
        <w:rPr>
          <w:rFonts w:ascii="宋体" w:hAnsi="宋体" w:cs="Microsoft Sans Serif" w:hint="eastAsia"/>
          <w:kern w:val="0"/>
          <w:szCs w:val="21"/>
          <w:u w:val="single"/>
        </w:rPr>
        <w:t>50000</w:t>
      </w:r>
      <w:r>
        <w:rPr>
          <w:rFonts w:ascii="宋体" w:hAnsi="宋体" w:cs="Microsoft Sans Serif" w:hint="eastAsia"/>
          <w:kern w:val="0"/>
          <w:szCs w:val="21"/>
          <w:u w:val="single"/>
        </w:rPr>
        <w:t>）元</w:t>
      </w:r>
      <w:r>
        <w:rPr>
          <w:rFonts w:ascii="宋体" w:hAnsi="宋体" w:cs="Microsoft Sans Serif" w:hint="eastAsia"/>
          <w:kern w:val="0"/>
          <w:szCs w:val="21"/>
          <w:u w:val="single"/>
        </w:rPr>
        <w:t>/</w:t>
      </w:r>
      <w:r>
        <w:rPr>
          <w:rFonts w:ascii="宋体" w:hAnsi="宋体" w:cs="Microsoft Sans Serif" w:hint="eastAsia"/>
          <w:kern w:val="0"/>
          <w:szCs w:val="21"/>
          <w:u w:val="single"/>
        </w:rPr>
        <w:t>天</w:t>
      </w:r>
      <w:r>
        <w:rPr>
          <w:rFonts w:ascii="宋体" w:hAnsi="宋体" w:cs="Microsoft Sans Serif" w:hint="eastAsia"/>
          <w:kern w:val="0"/>
          <w:szCs w:val="21"/>
        </w:rPr>
        <w:t>计算逾期竣工违约金，累计违约金上限：</w:t>
      </w:r>
      <w:r>
        <w:rPr>
          <w:rFonts w:ascii="宋体" w:hAnsi="宋体" w:cs="Microsoft Sans Serif" w:hint="eastAsia"/>
          <w:kern w:val="0"/>
          <w:szCs w:val="21"/>
          <w:u w:val="single"/>
        </w:rPr>
        <w:t xml:space="preserve">  </w:t>
      </w:r>
      <w:r>
        <w:rPr>
          <w:rFonts w:ascii="宋体" w:hAnsi="宋体" w:cs="Microsoft Sans Serif" w:hint="eastAsia"/>
          <w:kern w:val="0"/>
          <w:szCs w:val="21"/>
        </w:rPr>
        <w:t>万元（不超过签约合同价的</w:t>
      </w:r>
      <w:r>
        <w:rPr>
          <w:rFonts w:ascii="宋体" w:hAnsi="宋体" w:cs="Microsoft Sans Serif" w:hint="eastAsia"/>
          <w:kern w:val="0"/>
          <w:szCs w:val="21"/>
        </w:rPr>
        <w:t>3%</w:t>
      </w:r>
      <w:r>
        <w:rPr>
          <w:rFonts w:ascii="宋体" w:hAnsi="宋体" w:cs="Microsoft Sans Serif" w:hint="eastAsia"/>
          <w:kern w:val="0"/>
          <w:szCs w:val="21"/>
        </w:rPr>
        <w:t>）</w:t>
      </w:r>
      <w:r>
        <w:rPr>
          <w:rFonts w:ascii="宋体" w:hAnsi="宋体" w:cs="Microsoft Sans Serif" w:hint="eastAsia"/>
          <w:kern w:val="0"/>
          <w:szCs w:val="21"/>
          <w:lang w:val="zh-CN"/>
        </w:rPr>
        <w:t>；</w:t>
      </w:r>
      <w:r>
        <w:rPr>
          <w:rFonts w:ascii="宋体" w:hAnsi="宋体" w:cs="Microsoft Sans Serif" w:hint="eastAsia"/>
          <w:kern w:val="0"/>
          <w:szCs w:val="21"/>
        </w:rPr>
        <w:t>承包人支付逾期竣工违约金后，不免除承包人继续完成工程及修补缺陷的义务。</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7</w:t>
      </w:r>
      <w:r>
        <w:rPr>
          <w:rFonts w:ascii="宋体" w:hAnsi="宋体" w:cs="Microsoft Sans Serif" w:hint="eastAsia"/>
          <w:kern w:val="0"/>
          <w:szCs w:val="21"/>
        </w:rPr>
        <w:t>）承包人在缺陷责任期及保修期内，未能在合理期限对工程缺陷进行修复，或拒绝按发包人要求进行修复的违约责任：按照发包人修复缺陷费用的</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w:t>
      </w:r>
      <w:r>
        <w:rPr>
          <w:rFonts w:ascii="宋体" w:hAnsi="宋体" w:cs="Microsoft Sans Serif" w:hint="eastAsia"/>
          <w:kern w:val="0"/>
          <w:szCs w:val="21"/>
          <w:u w:val="single"/>
        </w:rPr>
        <w:t>0.5</w:t>
      </w:r>
      <w:r>
        <w:rPr>
          <w:rFonts w:ascii="宋体" w:hAnsi="宋体" w:cs="Microsoft Sans Serif" w:hint="eastAsia"/>
          <w:kern w:val="0"/>
          <w:szCs w:val="21"/>
          <w:u w:val="single"/>
        </w:rPr>
        <w:t>～</w:t>
      </w:r>
      <w:r>
        <w:rPr>
          <w:rFonts w:ascii="宋体" w:hAnsi="宋体" w:cs="Microsoft Sans Serif" w:hint="eastAsia"/>
          <w:kern w:val="0"/>
          <w:szCs w:val="21"/>
          <w:u w:val="single"/>
        </w:rPr>
        <w:t>2</w:t>
      </w:r>
      <w:r>
        <w:rPr>
          <w:rFonts w:ascii="宋体" w:hAnsi="宋体" w:cs="Microsoft Sans Serif" w:hint="eastAsia"/>
          <w:kern w:val="0"/>
          <w:szCs w:val="21"/>
          <w:u w:val="single"/>
        </w:rPr>
        <w:t>）</w:t>
      </w:r>
      <w:r>
        <w:rPr>
          <w:rFonts w:ascii="宋体" w:hAnsi="宋体" w:cs="Microsoft Sans Serif" w:hint="eastAsia"/>
          <w:kern w:val="0"/>
          <w:szCs w:val="21"/>
          <w:u w:val="single"/>
        </w:rPr>
        <w:t>%</w:t>
      </w:r>
      <w:r>
        <w:rPr>
          <w:rFonts w:ascii="宋体" w:hAnsi="宋体" w:cs="Microsoft Sans Serif" w:hint="eastAsia"/>
          <w:kern w:val="0"/>
          <w:szCs w:val="21"/>
        </w:rPr>
        <w:t>支付违约金。</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8</w:t>
      </w:r>
      <w:r>
        <w:rPr>
          <w:rFonts w:ascii="宋体" w:hAnsi="宋体" w:cs="Microsoft Sans Serif" w:hint="eastAsia"/>
          <w:kern w:val="0"/>
          <w:szCs w:val="21"/>
        </w:rPr>
        <w:t>）承包人明确表示或者以其行为表明不履行合同主要义务的违约责任：按签约合同价的</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w:t>
      </w:r>
      <w:r>
        <w:rPr>
          <w:rFonts w:ascii="宋体" w:hAnsi="宋体" w:cs="Microsoft Sans Serif" w:hint="eastAsia"/>
          <w:kern w:val="0"/>
          <w:szCs w:val="21"/>
          <w:u w:val="single"/>
        </w:rPr>
        <w:t>5</w:t>
      </w:r>
      <w:r>
        <w:rPr>
          <w:rFonts w:ascii="宋体" w:hAnsi="宋体" w:cs="Microsoft Sans Serif" w:hint="eastAsia"/>
          <w:kern w:val="0"/>
          <w:szCs w:val="21"/>
          <w:u w:val="single"/>
        </w:rPr>
        <w:t>～</w:t>
      </w:r>
      <w:r>
        <w:rPr>
          <w:rFonts w:ascii="宋体" w:hAnsi="宋体" w:cs="Microsoft Sans Serif" w:hint="eastAsia"/>
          <w:kern w:val="0"/>
          <w:szCs w:val="21"/>
          <w:u w:val="single"/>
        </w:rPr>
        <w:t>10</w:t>
      </w:r>
      <w:r>
        <w:rPr>
          <w:rFonts w:ascii="宋体" w:hAnsi="宋体" w:cs="Microsoft Sans Serif" w:hint="eastAsia"/>
          <w:kern w:val="0"/>
          <w:szCs w:val="21"/>
          <w:u w:val="single"/>
        </w:rPr>
        <w:t>）</w:t>
      </w:r>
      <w:r>
        <w:rPr>
          <w:rFonts w:ascii="宋体" w:hAnsi="宋体" w:cs="Microsoft Sans Serif" w:hint="eastAsia"/>
          <w:kern w:val="0"/>
          <w:szCs w:val="21"/>
          <w:u w:val="single"/>
        </w:rPr>
        <w:t>%</w:t>
      </w:r>
      <w:r>
        <w:rPr>
          <w:rFonts w:ascii="宋体" w:hAnsi="宋体" w:cs="Microsoft Sans Serif" w:hint="eastAsia"/>
          <w:kern w:val="0"/>
          <w:szCs w:val="21"/>
        </w:rPr>
        <w:t>支付违约金。</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9</w:t>
      </w:r>
      <w:r>
        <w:rPr>
          <w:rFonts w:ascii="宋体" w:hAnsi="宋体" w:cs="Microsoft Sans Serif" w:hint="eastAsia"/>
          <w:kern w:val="0"/>
          <w:szCs w:val="21"/>
        </w:rPr>
        <w:t>）承包人未能按照合同约定履行其他义务的违约责任：按</w:t>
      </w:r>
      <w:r>
        <w:rPr>
          <w:rFonts w:ascii="宋体" w:hAnsi="宋体" w:cs="Microsoft Sans Serif" w:hint="eastAsia"/>
          <w:kern w:val="0"/>
          <w:szCs w:val="21"/>
          <w:u w:val="single"/>
        </w:rPr>
        <w:t>（</w:t>
      </w:r>
      <w:r>
        <w:rPr>
          <w:rFonts w:ascii="宋体" w:hAnsi="宋体" w:cs="Microsoft Sans Serif" w:hint="eastAsia"/>
          <w:kern w:val="0"/>
          <w:szCs w:val="21"/>
          <w:u w:val="single"/>
        </w:rPr>
        <w:t>500</w:t>
      </w:r>
      <w:r>
        <w:rPr>
          <w:rFonts w:ascii="宋体" w:hAnsi="宋体" w:cs="Microsoft Sans Serif" w:hint="eastAsia"/>
          <w:kern w:val="0"/>
          <w:szCs w:val="21"/>
          <w:u w:val="single"/>
        </w:rPr>
        <w:t>～</w:t>
      </w:r>
      <w:r>
        <w:rPr>
          <w:rFonts w:ascii="宋体" w:hAnsi="宋体" w:cs="Microsoft Sans Serif" w:hint="eastAsia"/>
          <w:kern w:val="0"/>
          <w:szCs w:val="21"/>
          <w:u w:val="single"/>
        </w:rPr>
        <w:t>5000</w:t>
      </w:r>
      <w:r>
        <w:rPr>
          <w:rFonts w:ascii="宋体" w:hAnsi="宋体" w:cs="Microsoft Sans Serif" w:hint="eastAsia"/>
          <w:kern w:val="0"/>
          <w:szCs w:val="21"/>
          <w:u w:val="single"/>
        </w:rPr>
        <w:t>）元</w:t>
      </w:r>
      <w:r>
        <w:rPr>
          <w:rFonts w:ascii="宋体" w:hAnsi="宋体" w:cs="Microsoft Sans Serif" w:hint="eastAsia"/>
          <w:kern w:val="0"/>
          <w:szCs w:val="21"/>
          <w:u w:val="single"/>
        </w:rPr>
        <w:t>/</w:t>
      </w:r>
      <w:r>
        <w:rPr>
          <w:rFonts w:ascii="宋体" w:hAnsi="宋体" w:cs="Microsoft Sans Serif" w:hint="eastAsia"/>
          <w:kern w:val="0"/>
          <w:szCs w:val="21"/>
          <w:u w:val="single"/>
        </w:rPr>
        <w:t>次</w:t>
      </w:r>
      <w:r>
        <w:rPr>
          <w:rFonts w:ascii="宋体" w:hAnsi="宋体" w:cs="Microsoft Sans Serif" w:hint="eastAsia"/>
          <w:kern w:val="0"/>
          <w:szCs w:val="21"/>
        </w:rPr>
        <w:t>支付违约金。</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10</w:t>
      </w:r>
      <w:r>
        <w:rPr>
          <w:rFonts w:ascii="宋体" w:hAnsi="宋体" w:cs="Microsoft Sans Serif" w:hint="eastAsia"/>
          <w:kern w:val="0"/>
          <w:szCs w:val="21"/>
        </w:rPr>
        <w:t>）承包人未能按期开工的违约责任：按合同价</w:t>
      </w:r>
      <w:r>
        <w:rPr>
          <w:rFonts w:ascii="宋体" w:hAnsi="宋体" w:cs="Microsoft Sans Serif" w:hint="eastAsia"/>
          <w:kern w:val="0"/>
          <w:szCs w:val="21"/>
          <w:u w:val="single"/>
        </w:rPr>
        <w:t>0.2</w:t>
      </w:r>
      <w:r>
        <w:rPr>
          <w:rFonts w:ascii="宋体" w:hAnsi="宋体" w:cs="Microsoft Sans Serif" w:hint="eastAsia"/>
          <w:kern w:val="0"/>
          <w:szCs w:val="21"/>
          <w:u w:val="single"/>
        </w:rPr>
        <w:t>‰</w:t>
      </w:r>
      <w:r>
        <w:rPr>
          <w:rFonts w:ascii="宋体" w:hAnsi="宋体" w:cs="Microsoft Sans Serif" w:hint="eastAsia"/>
          <w:kern w:val="0"/>
          <w:szCs w:val="21"/>
          <w:u w:val="single"/>
        </w:rPr>
        <w:t>/</w:t>
      </w:r>
      <w:r>
        <w:rPr>
          <w:rFonts w:ascii="宋体" w:hAnsi="宋体" w:cs="Microsoft Sans Serif" w:hint="eastAsia"/>
          <w:kern w:val="0"/>
          <w:szCs w:val="21"/>
          <w:u w:val="single"/>
        </w:rPr>
        <w:t>天</w:t>
      </w:r>
      <w:r>
        <w:rPr>
          <w:rFonts w:ascii="宋体" w:hAnsi="宋体" w:cs="Microsoft Sans Serif" w:hint="eastAsia"/>
          <w:kern w:val="0"/>
          <w:szCs w:val="21"/>
        </w:rPr>
        <w:t>支付违约金，本项违约金累计限额为签约合同价的</w:t>
      </w:r>
      <w:r>
        <w:rPr>
          <w:rFonts w:ascii="宋体" w:hAnsi="宋体" w:cs="Microsoft Sans Serif" w:hint="eastAsia"/>
          <w:kern w:val="0"/>
          <w:szCs w:val="21"/>
          <w:u w:val="single"/>
        </w:rPr>
        <w:t xml:space="preserve"> 1 %</w:t>
      </w:r>
      <w:r>
        <w:rPr>
          <w:rFonts w:ascii="宋体" w:hAnsi="宋体" w:cs="Microsoft Sans Serif" w:hint="eastAsia"/>
          <w:kern w:val="0"/>
          <w:szCs w:val="21"/>
        </w:rPr>
        <w:t>。</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11</w:t>
      </w:r>
      <w:r>
        <w:rPr>
          <w:rFonts w:ascii="宋体" w:hAnsi="宋体" w:cs="Microsoft Sans Serif" w:hint="eastAsia"/>
          <w:kern w:val="0"/>
          <w:szCs w:val="21"/>
        </w:rPr>
        <w:t>）承包人未按经审定的施工组织设计配备或更换关键施工设备的违约责任：按</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w:t>
      </w:r>
      <w:r>
        <w:rPr>
          <w:rFonts w:ascii="宋体" w:hAnsi="宋体" w:cs="Microsoft Sans Serif" w:hint="eastAsia"/>
          <w:kern w:val="0"/>
          <w:szCs w:val="21"/>
          <w:u w:val="single"/>
        </w:rPr>
        <w:t>5000</w:t>
      </w:r>
      <w:r>
        <w:rPr>
          <w:rFonts w:ascii="宋体" w:hAnsi="宋体" w:cs="Microsoft Sans Serif" w:hint="eastAsia"/>
          <w:kern w:val="0"/>
          <w:szCs w:val="21"/>
          <w:u w:val="single"/>
        </w:rPr>
        <w:t>～</w:t>
      </w:r>
      <w:r>
        <w:rPr>
          <w:rFonts w:ascii="宋体" w:hAnsi="宋体" w:cs="Microsoft Sans Serif" w:hint="eastAsia"/>
          <w:kern w:val="0"/>
          <w:szCs w:val="21"/>
          <w:u w:val="single"/>
        </w:rPr>
        <w:t>50000</w:t>
      </w:r>
      <w:r>
        <w:rPr>
          <w:rFonts w:ascii="宋体" w:hAnsi="宋体" w:cs="Microsoft Sans Serif" w:hint="eastAsia"/>
          <w:kern w:val="0"/>
          <w:szCs w:val="21"/>
          <w:u w:val="single"/>
        </w:rPr>
        <w:t>）元</w:t>
      </w:r>
      <w:r>
        <w:rPr>
          <w:rFonts w:ascii="宋体" w:hAnsi="宋体" w:cs="Microsoft Sans Serif" w:hint="eastAsia"/>
          <w:kern w:val="0"/>
          <w:szCs w:val="21"/>
          <w:u w:val="single"/>
        </w:rPr>
        <w:t>/</w:t>
      </w:r>
      <w:r>
        <w:rPr>
          <w:rFonts w:ascii="宋体" w:hAnsi="宋体" w:cs="Microsoft Sans Serif" w:hint="eastAsia"/>
          <w:kern w:val="0"/>
          <w:szCs w:val="21"/>
          <w:u w:val="single"/>
        </w:rPr>
        <w:t>台·次</w:t>
      </w:r>
      <w:r>
        <w:rPr>
          <w:rFonts w:ascii="宋体" w:hAnsi="宋体" w:cs="Microsoft Sans Serif" w:hint="eastAsia"/>
          <w:kern w:val="0"/>
          <w:szCs w:val="21"/>
        </w:rPr>
        <w:t>支付违约金。</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12</w:t>
      </w:r>
      <w:r>
        <w:rPr>
          <w:rFonts w:ascii="宋体" w:hAnsi="宋体" w:cs="Microsoft Sans Serif" w:hint="eastAsia"/>
          <w:kern w:val="0"/>
          <w:szCs w:val="21"/>
        </w:rPr>
        <w:t>）承包人有安全问题或有违反安全管理规章制度情况的违约责任：根据具体情节，按签约合同价的</w:t>
      </w:r>
      <w:r>
        <w:rPr>
          <w:rFonts w:ascii="宋体" w:hAnsi="宋体" w:cs="Microsoft Sans Serif" w:hint="eastAsia"/>
          <w:kern w:val="0"/>
          <w:szCs w:val="21"/>
          <w:u w:val="single"/>
        </w:rPr>
        <w:t>0.5</w:t>
      </w:r>
      <w:r>
        <w:rPr>
          <w:rFonts w:ascii="宋体" w:hAnsi="宋体" w:cs="Microsoft Sans Serif" w:hint="eastAsia"/>
          <w:kern w:val="0"/>
          <w:szCs w:val="21"/>
          <w:u w:val="single"/>
        </w:rPr>
        <w:t>‰～</w:t>
      </w:r>
      <w:r>
        <w:rPr>
          <w:rFonts w:ascii="宋体" w:hAnsi="宋体" w:cs="Microsoft Sans Serif" w:hint="eastAsia"/>
          <w:kern w:val="0"/>
          <w:szCs w:val="21"/>
          <w:u w:val="single"/>
        </w:rPr>
        <w:t>4</w:t>
      </w:r>
      <w:r>
        <w:rPr>
          <w:rFonts w:ascii="宋体" w:hAnsi="宋体" w:cs="Microsoft Sans Serif" w:hint="eastAsia"/>
          <w:kern w:val="0"/>
          <w:szCs w:val="21"/>
          <w:u w:val="single"/>
        </w:rPr>
        <w:t>‰</w:t>
      </w:r>
      <w:r>
        <w:rPr>
          <w:rFonts w:ascii="宋体" w:hAnsi="宋体" w:cs="Microsoft Sans Serif" w:hint="eastAsia"/>
          <w:kern w:val="0"/>
          <w:szCs w:val="21"/>
          <w:u w:val="single"/>
        </w:rPr>
        <w:t>/</w:t>
      </w:r>
      <w:r>
        <w:rPr>
          <w:rFonts w:ascii="宋体" w:hAnsi="宋体" w:cs="Microsoft Sans Serif" w:hint="eastAsia"/>
          <w:kern w:val="0"/>
          <w:szCs w:val="21"/>
          <w:u w:val="single"/>
        </w:rPr>
        <w:t>次</w:t>
      </w:r>
      <w:r>
        <w:rPr>
          <w:rFonts w:ascii="宋体" w:hAnsi="宋体" w:cs="Microsoft Sans Serif" w:hint="eastAsia"/>
          <w:kern w:val="0"/>
          <w:szCs w:val="21"/>
        </w:rPr>
        <w:t>支付违约金（累计不超过签约合同价的</w:t>
      </w:r>
      <w:r>
        <w:rPr>
          <w:rFonts w:ascii="宋体" w:hAnsi="宋体" w:cs="Microsoft Sans Serif" w:hint="eastAsia"/>
          <w:kern w:val="0"/>
          <w:szCs w:val="21"/>
        </w:rPr>
        <w:t>1%</w:t>
      </w:r>
      <w:r>
        <w:rPr>
          <w:rFonts w:ascii="宋体" w:hAnsi="宋体" w:cs="Microsoft Sans Serif" w:hint="eastAsia"/>
          <w:kern w:val="0"/>
          <w:szCs w:val="21"/>
        </w:rPr>
        <w:t>，详见附件</w:t>
      </w:r>
      <w:r>
        <w:rPr>
          <w:rFonts w:ascii="宋体" w:hAnsi="宋体" w:cs="Microsoft Sans Serif" w:hint="eastAsia"/>
          <w:kern w:val="0"/>
          <w:szCs w:val="21"/>
        </w:rPr>
        <w:t>9</w:t>
      </w:r>
      <w:r>
        <w:rPr>
          <w:rFonts w:ascii="宋体" w:hAnsi="宋体" w:cs="Microsoft Sans Serif" w:hint="eastAsia"/>
          <w:kern w:val="0"/>
          <w:szCs w:val="21"/>
        </w:rPr>
        <w:t>安全管理协议）。</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lastRenderedPageBreak/>
        <w:t>（</w:t>
      </w:r>
      <w:r>
        <w:rPr>
          <w:rFonts w:ascii="宋体" w:hAnsi="宋体" w:cs="Microsoft Sans Serif" w:hint="eastAsia"/>
          <w:kern w:val="0"/>
          <w:szCs w:val="21"/>
        </w:rPr>
        <w:t>13</w:t>
      </w:r>
      <w:r>
        <w:rPr>
          <w:rFonts w:ascii="宋体" w:hAnsi="宋体" w:cs="Microsoft Sans Serif" w:hint="eastAsia"/>
          <w:kern w:val="0"/>
          <w:szCs w:val="21"/>
        </w:rPr>
        <w:t>）承包人拖欠其工人或所雇人员工资或报酬，导致其工人或所雇人员向有关部门投诉、控告、检举或以聚集等方式讨要工资或报酬的违约责任：根据具体情节，按违约金额</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w:t>
      </w:r>
      <w:r>
        <w:rPr>
          <w:rFonts w:ascii="宋体" w:hAnsi="宋体" w:cs="Microsoft Sans Serif" w:hint="eastAsia"/>
          <w:kern w:val="0"/>
          <w:szCs w:val="21"/>
          <w:u w:val="single"/>
        </w:rPr>
        <w:t>50000</w:t>
      </w:r>
      <w:r>
        <w:rPr>
          <w:rFonts w:ascii="宋体" w:hAnsi="宋体" w:cs="Microsoft Sans Serif" w:hint="eastAsia"/>
          <w:kern w:val="0"/>
          <w:szCs w:val="21"/>
          <w:u w:val="single"/>
        </w:rPr>
        <w:t>～</w:t>
      </w:r>
      <w:r>
        <w:rPr>
          <w:rFonts w:ascii="宋体" w:hAnsi="宋体" w:cs="Microsoft Sans Serif" w:hint="eastAsia"/>
          <w:kern w:val="0"/>
          <w:szCs w:val="21"/>
          <w:u w:val="single"/>
        </w:rPr>
        <w:t>200000</w:t>
      </w:r>
      <w:r>
        <w:rPr>
          <w:rFonts w:ascii="宋体" w:hAnsi="宋体" w:cs="Microsoft Sans Serif" w:hint="eastAsia"/>
          <w:kern w:val="0"/>
          <w:szCs w:val="21"/>
          <w:u w:val="single"/>
        </w:rPr>
        <w:t>）元</w:t>
      </w:r>
      <w:r>
        <w:rPr>
          <w:rFonts w:ascii="宋体" w:hAnsi="宋体" w:cs="Microsoft Sans Serif" w:hint="eastAsia"/>
          <w:kern w:val="0"/>
          <w:szCs w:val="21"/>
          <w:u w:val="single"/>
        </w:rPr>
        <w:t>/</w:t>
      </w:r>
      <w:r>
        <w:rPr>
          <w:rFonts w:ascii="宋体" w:hAnsi="宋体" w:cs="Microsoft Sans Serif" w:hint="eastAsia"/>
          <w:kern w:val="0"/>
          <w:szCs w:val="21"/>
          <w:u w:val="single"/>
        </w:rPr>
        <w:t>次</w:t>
      </w:r>
      <w:r>
        <w:rPr>
          <w:rFonts w:ascii="宋体" w:hAnsi="宋体" w:cs="Microsoft Sans Serif" w:hint="eastAsia"/>
          <w:kern w:val="0"/>
          <w:szCs w:val="21"/>
        </w:rPr>
        <w:t>支付违约金。</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14</w:t>
      </w:r>
      <w:r>
        <w:rPr>
          <w:rFonts w:ascii="宋体" w:hAnsi="宋体" w:cs="Microsoft Sans Serif" w:hint="eastAsia"/>
          <w:kern w:val="0"/>
          <w:szCs w:val="21"/>
        </w:rPr>
        <w:t>）承包人不配合发包人、监理人及发包人委托的工程造价咨询服务单位结算审核的违约责任：根据具体情节，按</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w:t>
      </w:r>
      <w:r>
        <w:rPr>
          <w:rFonts w:ascii="宋体" w:hAnsi="宋体" w:cs="Microsoft Sans Serif" w:hint="eastAsia"/>
          <w:kern w:val="0"/>
          <w:szCs w:val="21"/>
          <w:u w:val="single"/>
        </w:rPr>
        <w:t>10000</w:t>
      </w:r>
      <w:r>
        <w:rPr>
          <w:rFonts w:ascii="宋体" w:hAnsi="宋体" w:cs="Microsoft Sans Serif" w:hint="eastAsia"/>
          <w:kern w:val="0"/>
          <w:szCs w:val="21"/>
          <w:u w:val="single"/>
        </w:rPr>
        <w:t>～</w:t>
      </w:r>
      <w:r>
        <w:rPr>
          <w:rFonts w:ascii="宋体" w:hAnsi="宋体" w:cs="Microsoft Sans Serif" w:hint="eastAsia"/>
          <w:kern w:val="0"/>
          <w:szCs w:val="21"/>
          <w:u w:val="single"/>
        </w:rPr>
        <w:t>100000</w:t>
      </w:r>
      <w:r>
        <w:rPr>
          <w:rFonts w:ascii="宋体" w:hAnsi="宋体" w:cs="Microsoft Sans Serif" w:hint="eastAsia"/>
          <w:kern w:val="0"/>
          <w:szCs w:val="21"/>
          <w:u w:val="single"/>
        </w:rPr>
        <w:t>）元</w:t>
      </w:r>
      <w:r>
        <w:rPr>
          <w:rFonts w:ascii="宋体" w:hAnsi="宋体" w:cs="Microsoft Sans Serif" w:hint="eastAsia"/>
          <w:kern w:val="0"/>
          <w:szCs w:val="21"/>
          <w:u w:val="single"/>
        </w:rPr>
        <w:t>/</w:t>
      </w:r>
      <w:r>
        <w:rPr>
          <w:rFonts w:ascii="宋体" w:hAnsi="宋体" w:cs="Microsoft Sans Serif" w:hint="eastAsia"/>
          <w:kern w:val="0"/>
          <w:szCs w:val="21"/>
          <w:u w:val="single"/>
        </w:rPr>
        <w:t>次</w:t>
      </w:r>
      <w:r>
        <w:rPr>
          <w:rFonts w:ascii="宋体" w:hAnsi="宋体" w:cs="Microsoft Sans Serif" w:hint="eastAsia"/>
          <w:kern w:val="0"/>
          <w:szCs w:val="21"/>
        </w:rPr>
        <w:t>支付违约金。</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15</w:t>
      </w:r>
      <w:r>
        <w:rPr>
          <w:rFonts w:ascii="宋体" w:hAnsi="宋体" w:cs="Microsoft Sans Serif" w:hint="eastAsia"/>
          <w:kern w:val="0"/>
          <w:szCs w:val="21"/>
        </w:rPr>
        <w:t>）承包人未按合同约定移交全部和部分工程的违约责任：由承包人承担工程照管、成品保护、保管等与工程有关的各种费用，并按结算金额或违约部分结算金额的</w:t>
      </w:r>
      <w:r>
        <w:rPr>
          <w:rFonts w:ascii="宋体" w:hAnsi="宋体" w:cs="Microsoft Sans Serif" w:hint="eastAsia"/>
          <w:kern w:val="0"/>
          <w:szCs w:val="21"/>
          <w:u w:val="single"/>
        </w:rPr>
        <w:t>0.5</w:t>
      </w:r>
      <w:r>
        <w:rPr>
          <w:rFonts w:ascii="宋体" w:hAnsi="宋体" w:cs="Microsoft Sans Serif" w:hint="eastAsia"/>
          <w:kern w:val="0"/>
          <w:szCs w:val="21"/>
          <w:u w:val="single"/>
        </w:rPr>
        <w:t>～</w:t>
      </w:r>
      <w:r>
        <w:rPr>
          <w:rFonts w:ascii="宋体" w:hAnsi="宋体" w:cs="Microsoft Sans Serif" w:hint="eastAsia"/>
          <w:kern w:val="0"/>
          <w:szCs w:val="21"/>
          <w:u w:val="single"/>
        </w:rPr>
        <w:t>1</w:t>
      </w:r>
      <w:r>
        <w:rPr>
          <w:rFonts w:ascii="宋体" w:hAnsi="宋体" w:cs="Microsoft Sans Serif" w:hint="eastAsia"/>
          <w:kern w:val="0"/>
          <w:szCs w:val="21"/>
          <w:u w:val="single"/>
        </w:rPr>
        <w:t>‰</w:t>
      </w:r>
      <w:r>
        <w:rPr>
          <w:rFonts w:ascii="宋体" w:hAnsi="宋体" w:cs="Microsoft Sans Serif" w:hint="eastAsia"/>
          <w:kern w:val="0"/>
          <w:szCs w:val="21"/>
        </w:rPr>
        <w:t>支付违约金。</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szCs w:val="21"/>
        </w:rPr>
        <w:t>（</w:t>
      </w:r>
      <w:r>
        <w:rPr>
          <w:rFonts w:ascii="宋体" w:hAnsi="宋体" w:cs="Microsoft Sans Serif" w:hint="eastAsia"/>
          <w:szCs w:val="21"/>
        </w:rPr>
        <w:t>16</w:t>
      </w:r>
      <w:r>
        <w:rPr>
          <w:rFonts w:ascii="宋体" w:hAnsi="宋体" w:cs="Microsoft Sans Serif" w:hint="eastAsia"/>
          <w:szCs w:val="21"/>
        </w:rPr>
        <w:t>）承包人未按合同约定购买保险的违约责任：除按</w:t>
      </w:r>
      <w:r>
        <w:rPr>
          <w:rFonts w:ascii="宋体" w:hAnsi="宋体" w:cs="Microsoft Sans Serif" w:hint="eastAsia"/>
          <w:szCs w:val="21"/>
        </w:rPr>
        <w:t>18.6.2</w:t>
      </w:r>
      <w:r>
        <w:rPr>
          <w:rFonts w:ascii="宋体" w:hAnsi="宋体" w:cs="Microsoft Sans Serif" w:hint="eastAsia"/>
          <w:szCs w:val="21"/>
        </w:rPr>
        <w:t>项约定执行外，每延迟</w:t>
      </w:r>
      <w:r>
        <w:rPr>
          <w:rFonts w:ascii="宋体" w:hAnsi="宋体" w:cs="Microsoft Sans Serif" w:hint="eastAsia"/>
          <w:szCs w:val="21"/>
        </w:rPr>
        <w:t>1</w:t>
      </w:r>
      <w:r>
        <w:rPr>
          <w:rFonts w:ascii="宋体" w:hAnsi="宋体" w:cs="Microsoft Sans Serif" w:hint="eastAsia"/>
          <w:szCs w:val="21"/>
        </w:rPr>
        <w:t>天，按</w:t>
      </w:r>
      <w:r>
        <w:rPr>
          <w:rFonts w:ascii="宋体" w:hAnsi="宋体" w:cs="Microsoft Sans Serif" w:hint="eastAsia"/>
          <w:szCs w:val="21"/>
          <w:u w:val="single"/>
        </w:rPr>
        <w:t>500</w:t>
      </w:r>
      <w:r>
        <w:rPr>
          <w:rFonts w:ascii="宋体" w:hAnsi="宋体" w:cs="Microsoft Sans Serif" w:hint="eastAsia"/>
          <w:szCs w:val="21"/>
          <w:u w:val="single"/>
        </w:rPr>
        <w:t>元</w:t>
      </w:r>
      <w:r>
        <w:rPr>
          <w:rFonts w:ascii="宋体" w:hAnsi="宋体" w:cs="Microsoft Sans Serif" w:hint="eastAsia"/>
          <w:szCs w:val="21"/>
          <w:u w:val="single"/>
        </w:rPr>
        <w:t>/</w:t>
      </w:r>
      <w:r>
        <w:rPr>
          <w:rFonts w:ascii="宋体" w:hAnsi="宋体" w:cs="Microsoft Sans Serif" w:hint="eastAsia"/>
          <w:szCs w:val="21"/>
          <w:u w:val="single"/>
        </w:rPr>
        <w:t>天</w:t>
      </w:r>
      <w:r>
        <w:rPr>
          <w:rFonts w:ascii="宋体" w:hAnsi="宋体" w:cs="Microsoft Sans Serif" w:hint="eastAsia"/>
          <w:szCs w:val="21"/>
        </w:rPr>
        <w:t>支付违约金。</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17</w:t>
      </w:r>
      <w:r>
        <w:rPr>
          <w:rFonts w:ascii="宋体" w:hAnsi="宋体" w:cs="Microsoft Sans Serif" w:hint="eastAsia"/>
          <w:kern w:val="0"/>
          <w:szCs w:val="21"/>
        </w:rPr>
        <w:t>）发生第</w:t>
      </w:r>
      <w:r>
        <w:rPr>
          <w:rFonts w:ascii="宋体" w:hAnsi="宋体" w:cs="Microsoft Sans Serif" w:hint="eastAsia"/>
          <w:kern w:val="0"/>
          <w:szCs w:val="21"/>
        </w:rPr>
        <w:t>16.2.1</w:t>
      </w:r>
      <w:r>
        <w:rPr>
          <w:rFonts w:ascii="宋体" w:hAnsi="宋体" w:cs="Microsoft Sans Serif" w:hint="eastAsia"/>
          <w:kern w:val="0"/>
          <w:szCs w:val="21"/>
        </w:rPr>
        <w:t>项（</w:t>
      </w:r>
      <w:r>
        <w:rPr>
          <w:rFonts w:ascii="宋体" w:hAnsi="宋体" w:cs="Microsoft Sans Serif" w:hint="eastAsia"/>
          <w:kern w:val="0"/>
          <w:szCs w:val="21"/>
        </w:rPr>
        <w:t>11</w:t>
      </w:r>
      <w:r>
        <w:rPr>
          <w:rFonts w:ascii="宋体" w:hAnsi="宋体" w:cs="Microsoft Sans Serif" w:hint="eastAsia"/>
          <w:kern w:val="0"/>
          <w:szCs w:val="21"/>
        </w:rPr>
        <w:t>）目、</w:t>
      </w:r>
      <w:r>
        <w:rPr>
          <w:rFonts w:ascii="宋体" w:hAnsi="宋体" w:cs="Microsoft Sans Serif" w:hint="eastAsia"/>
          <w:kern w:val="0"/>
          <w:szCs w:val="21"/>
        </w:rPr>
        <w:t>16.2.1</w:t>
      </w:r>
      <w:r>
        <w:rPr>
          <w:rFonts w:ascii="宋体" w:hAnsi="宋体" w:cs="Microsoft Sans Serif" w:hint="eastAsia"/>
          <w:kern w:val="0"/>
          <w:szCs w:val="21"/>
        </w:rPr>
        <w:t>项（</w:t>
      </w:r>
      <w:r>
        <w:rPr>
          <w:rFonts w:ascii="宋体" w:hAnsi="宋体" w:cs="Microsoft Sans Serif" w:hint="eastAsia"/>
          <w:kern w:val="0"/>
          <w:szCs w:val="21"/>
        </w:rPr>
        <w:t>12</w:t>
      </w:r>
      <w:r>
        <w:rPr>
          <w:rFonts w:ascii="宋体" w:hAnsi="宋体" w:cs="Microsoft Sans Serif" w:hint="eastAsia"/>
          <w:kern w:val="0"/>
          <w:szCs w:val="21"/>
        </w:rPr>
        <w:t>）目、</w:t>
      </w:r>
      <w:r>
        <w:rPr>
          <w:rFonts w:ascii="宋体" w:hAnsi="宋体" w:cs="Microsoft Sans Serif" w:hint="eastAsia"/>
          <w:kern w:val="0"/>
          <w:szCs w:val="21"/>
        </w:rPr>
        <w:t>16.2.1</w:t>
      </w:r>
      <w:r>
        <w:rPr>
          <w:rFonts w:ascii="宋体" w:hAnsi="宋体" w:cs="Microsoft Sans Serif" w:hint="eastAsia"/>
          <w:kern w:val="0"/>
          <w:szCs w:val="21"/>
        </w:rPr>
        <w:t>项（</w:t>
      </w:r>
      <w:r>
        <w:rPr>
          <w:rFonts w:ascii="宋体" w:hAnsi="宋体" w:cs="Microsoft Sans Serif" w:hint="eastAsia"/>
          <w:kern w:val="0"/>
          <w:szCs w:val="21"/>
        </w:rPr>
        <w:t>13</w:t>
      </w:r>
      <w:r>
        <w:rPr>
          <w:rFonts w:ascii="宋体" w:hAnsi="宋体" w:cs="Microsoft Sans Serif" w:hint="eastAsia"/>
          <w:kern w:val="0"/>
          <w:szCs w:val="21"/>
        </w:rPr>
        <w:t>）目违约情形的违约责任：除承担由此增加的费用和工期延误的责任，承包人应向发包人支付违约金：</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w:t>
      </w:r>
      <w:r>
        <w:rPr>
          <w:rFonts w:ascii="宋体" w:hAnsi="宋体" w:cs="Microsoft Sans Serif" w:hint="eastAsia"/>
          <w:kern w:val="0"/>
          <w:szCs w:val="21"/>
        </w:rPr>
        <w:t>）项目经理违约承担方式和计算方法：对于第</w:t>
      </w:r>
      <w:r>
        <w:rPr>
          <w:rFonts w:ascii="宋体" w:hAnsi="宋体" w:cs="Microsoft Sans Serif" w:hint="eastAsia"/>
          <w:kern w:val="0"/>
          <w:szCs w:val="21"/>
        </w:rPr>
        <w:t>16.2.1</w:t>
      </w:r>
      <w:r>
        <w:rPr>
          <w:rFonts w:ascii="宋体" w:hAnsi="宋体" w:cs="Microsoft Sans Serif" w:hint="eastAsia"/>
          <w:kern w:val="0"/>
          <w:szCs w:val="21"/>
        </w:rPr>
        <w:t>项（</w:t>
      </w:r>
      <w:r>
        <w:rPr>
          <w:rFonts w:ascii="宋体" w:hAnsi="宋体" w:cs="Microsoft Sans Serif" w:hint="eastAsia"/>
          <w:kern w:val="0"/>
          <w:szCs w:val="21"/>
        </w:rPr>
        <w:t>11</w:t>
      </w:r>
      <w:r>
        <w:rPr>
          <w:rFonts w:ascii="宋体" w:hAnsi="宋体" w:cs="Microsoft Sans Serif" w:hint="eastAsia"/>
          <w:kern w:val="0"/>
          <w:szCs w:val="21"/>
        </w:rPr>
        <w:t>）目的情形，每发现一次，根据具体情节，按</w:t>
      </w:r>
      <w:r>
        <w:rPr>
          <w:rFonts w:ascii="宋体" w:hAnsi="宋体" w:cs="Microsoft Sans Serif" w:hint="eastAsia"/>
          <w:kern w:val="0"/>
          <w:szCs w:val="21"/>
          <w:u w:val="single"/>
        </w:rPr>
        <w:t>1000</w:t>
      </w:r>
      <w:r>
        <w:rPr>
          <w:rFonts w:ascii="宋体" w:hAnsi="宋体" w:cs="Microsoft Sans Serif" w:hint="eastAsia"/>
          <w:kern w:val="0"/>
          <w:szCs w:val="21"/>
          <w:u w:val="single"/>
        </w:rPr>
        <w:t>～</w:t>
      </w:r>
      <w:r>
        <w:rPr>
          <w:rFonts w:ascii="宋体" w:hAnsi="宋体" w:cs="Microsoft Sans Serif" w:hint="eastAsia"/>
          <w:kern w:val="0"/>
          <w:szCs w:val="21"/>
          <w:u w:val="single"/>
        </w:rPr>
        <w:t>30000</w:t>
      </w:r>
      <w:r>
        <w:rPr>
          <w:rFonts w:ascii="宋体" w:hAnsi="宋体" w:cs="Microsoft Sans Serif" w:hint="eastAsia"/>
          <w:kern w:val="0"/>
          <w:szCs w:val="21"/>
          <w:u w:val="single"/>
        </w:rPr>
        <w:t>元</w:t>
      </w:r>
      <w:r>
        <w:rPr>
          <w:rFonts w:ascii="宋体" w:hAnsi="宋体" w:cs="Microsoft Sans Serif" w:hint="eastAsia"/>
          <w:kern w:val="0"/>
          <w:szCs w:val="21"/>
          <w:u w:val="single"/>
        </w:rPr>
        <w:t>/</w:t>
      </w:r>
      <w:r>
        <w:rPr>
          <w:rFonts w:ascii="宋体" w:hAnsi="宋体" w:cs="Microsoft Sans Serif" w:hint="eastAsia"/>
          <w:kern w:val="0"/>
          <w:szCs w:val="21"/>
          <w:u w:val="single"/>
        </w:rPr>
        <w:t>天·次</w:t>
      </w:r>
      <w:r>
        <w:rPr>
          <w:rFonts w:ascii="宋体" w:hAnsi="宋体" w:cs="Microsoft Sans Serif" w:hint="eastAsia"/>
          <w:kern w:val="0"/>
          <w:szCs w:val="21"/>
        </w:rPr>
        <w:t>计算违约金；项目经理不按承诺到岗的（</w:t>
      </w:r>
      <w:r>
        <w:rPr>
          <w:rFonts w:ascii="宋体" w:hAnsi="宋体" w:cs="Microsoft Sans Serif"/>
          <w:kern w:val="0"/>
          <w:szCs w:val="21"/>
        </w:rPr>
        <w:t>3.2.3</w:t>
      </w:r>
      <w:r>
        <w:rPr>
          <w:rFonts w:ascii="宋体" w:hAnsi="宋体" w:cs="Microsoft Sans Serif"/>
          <w:kern w:val="0"/>
          <w:szCs w:val="21"/>
        </w:rPr>
        <w:t>项约定的情形除</w:t>
      </w:r>
      <w:r>
        <w:rPr>
          <w:rFonts w:ascii="宋体" w:hAnsi="宋体" w:cs="Microsoft Sans Serif"/>
          <w:kern w:val="0"/>
          <w:szCs w:val="21"/>
        </w:rPr>
        <w:t>外</w:t>
      </w:r>
      <w:r>
        <w:rPr>
          <w:rFonts w:ascii="宋体" w:hAnsi="宋体" w:cs="Microsoft Sans Serif" w:hint="eastAsia"/>
          <w:kern w:val="0"/>
          <w:szCs w:val="21"/>
        </w:rPr>
        <w:t>），按履约保证金的</w:t>
      </w:r>
      <w:r>
        <w:rPr>
          <w:rFonts w:ascii="宋体" w:hAnsi="宋体" w:cs="Microsoft Sans Serif" w:hint="eastAsia"/>
          <w:kern w:val="0"/>
          <w:szCs w:val="21"/>
          <w:u w:val="single"/>
        </w:rPr>
        <w:t>（</w:t>
      </w:r>
      <w:r>
        <w:rPr>
          <w:rFonts w:ascii="宋体" w:hAnsi="宋体" w:cs="Microsoft Sans Serif" w:hint="eastAsia"/>
          <w:kern w:val="0"/>
          <w:szCs w:val="21"/>
          <w:u w:val="single"/>
        </w:rPr>
        <w:t>50</w:t>
      </w:r>
      <w:r>
        <w:rPr>
          <w:rFonts w:ascii="宋体" w:hAnsi="宋体" w:cs="Microsoft Sans Serif" w:hint="eastAsia"/>
          <w:kern w:val="0"/>
          <w:szCs w:val="21"/>
          <w:u w:val="single"/>
        </w:rPr>
        <w:t>～</w:t>
      </w:r>
      <w:r>
        <w:rPr>
          <w:rFonts w:ascii="宋体" w:hAnsi="宋体" w:cs="Microsoft Sans Serif" w:hint="eastAsia"/>
          <w:kern w:val="0"/>
          <w:szCs w:val="21"/>
          <w:u w:val="single"/>
        </w:rPr>
        <w:t>100</w:t>
      </w:r>
      <w:r>
        <w:rPr>
          <w:rFonts w:ascii="宋体" w:hAnsi="宋体" w:cs="Microsoft Sans Serif" w:hint="eastAsia"/>
          <w:kern w:val="0"/>
          <w:szCs w:val="21"/>
          <w:u w:val="single"/>
        </w:rPr>
        <w:t>）</w:t>
      </w:r>
      <w:r>
        <w:rPr>
          <w:rFonts w:ascii="宋体" w:hAnsi="宋体" w:cs="Microsoft Sans Serif" w:hint="eastAsia"/>
          <w:kern w:val="0"/>
          <w:szCs w:val="21"/>
          <w:u w:val="single"/>
        </w:rPr>
        <w:t>%</w:t>
      </w:r>
      <w:r>
        <w:rPr>
          <w:rFonts w:ascii="宋体" w:hAnsi="宋体" w:cs="Microsoft Sans Serif" w:hint="eastAsia"/>
          <w:kern w:val="0"/>
          <w:szCs w:val="21"/>
        </w:rPr>
        <w:t>支付违约金，并解除合同；擅自更换项目经理的，按签约合同价的</w:t>
      </w:r>
      <w:r>
        <w:rPr>
          <w:rFonts w:ascii="宋体" w:hAnsi="宋体" w:cs="Microsoft Sans Serif" w:hint="eastAsia"/>
          <w:kern w:val="0"/>
          <w:szCs w:val="21"/>
          <w:u w:val="single"/>
        </w:rPr>
        <w:t>（</w:t>
      </w:r>
      <w:r>
        <w:rPr>
          <w:rFonts w:ascii="宋体" w:hAnsi="宋体" w:cs="Microsoft Sans Serif" w:hint="eastAsia"/>
          <w:kern w:val="0"/>
          <w:szCs w:val="21"/>
          <w:u w:val="single"/>
        </w:rPr>
        <w:t>0.5</w:t>
      </w:r>
      <w:r>
        <w:rPr>
          <w:rFonts w:ascii="宋体" w:hAnsi="宋体" w:cs="Microsoft Sans Serif" w:hint="eastAsia"/>
          <w:kern w:val="0"/>
          <w:szCs w:val="21"/>
          <w:u w:val="single"/>
        </w:rPr>
        <w:t>～</w:t>
      </w:r>
      <w:r>
        <w:rPr>
          <w:rFonts w:ascii="宋体" w:hAnsi="宋体" w:cs="Microsoft Sans Serif" w:hint="eastAsia"/>
          <w:kern w:val="0"/>
          <w:szCs w:val="21"/>
          <w:u w:val="single"/>
        </w:rPr>
        <w:t>3</w:t>
      </w:r>
      <w:r>
        <w:rPr>
          <w:rFonts w:ascii="宋体" w:hAnsi="宋体" w:cs="Microsoft Sans Serif" w:hint="eastAsia"/>
          <w:kern w:val="0"/>
          <w:szCs w:val="21"/>
          <w:u w:val="single"/>
        </w:rPr>
        <w:t>）</w:t>
      </w:r>
      <w:r>
        <w:rPr>
          <w:rFonts w:ascii="宋体" w:hAnsi="宋体" w:cs="Microsoft Sans Serif" w:hint="eastAsia"/>
          <w:kern w:val="0"/>
          <w:szCs w:val="21"/>
          <w:u w:val="single"/>
        </w:rPr>
        <w:t>%/</w:t>
      </w:r>
      <w:r>
        <w:rPr>
          <w:rFonts w:ascii="宋体" w:hAnsi="宋体" w:cs="Microsoft Sans Serif" w:hint="eastAsia"/>
          <w:kern w:val="0"/>
          <w:szCs w:val="21"/>
          <w:u w:val="single"/>
        </w:rPr>
        <w:t>人·次</w:t>
      </w:r>
      <w:r>
        <w:rPr>
          <w:rFonts w:ascii="宋体" w:hAnsi="宋体" w:cs="Microsoft Sans Serif" w:hint="eastAsia"/>
          <w:kern w:val="0"/>
          <w:szCs w:val="21"/>
        </w:rPr>
        <w:t>支付违约金，每次不低于</w:t>
      </w:r>
      <w:r>
        <w:rPr>
          <w:rFonts w:ascii="宋体" w:hAnsi="宋体" w:cs="Microsoft Sans Serif" w:hint="eastAsia"/>
          <w:kern w:val="0"/>
          <w:szCs w:val="21"/>
          <w:u w:val="single"/>
        </w:rPr>
        <w:t>20</w:t>
      </w:r>
      <w:r>
        <w:rPr>
          <w:rFonts w:ascii="宋体" w:hAnsi="宋体" w:cs="Microsoft Sans Serif" w:hint="eastAsia"/>
          <w:kern w:val="0"/>
          <w:szCs w:val="21"/>
          <w:u w:val="single"/>
        </w:rPr>
        <w:t>万</w:t>
      </w:r>
      <w:r>
        <w:rPr>
          <w:rFonts w:ascii="宋体" w:hAnsi="宋体" w:cs="Microsoft Sans Serif" w:hint="eastAsia"/>
          <w:kern w:val="0"/>
          <w:szCs w:val="21"/>
        </w:rPr>
        <w:t>，累计不超过</w:t>
      </w:r>
      <w:r>
        <w:rPr>
          <w:rFonts w:ascii="宋体" w:hAnsi="宋体" w:cs="Microsoft Sans Serif" w:hint="eastAsia"/>
          <w:kern w:val="0"/>
          <w:szCs w:val="21"/>
          <w:u w:val="single"/>
        </w:rPr>
        <w:t>200</w:t>
      </w:r>
      <w:r>
        <w:rPr>
          <w:rFonts w:ascii="宋体" w:hAnsi="宋体" w:cs="Microsoft Sans Serif" w:hint="eastAsia"/>
          <w:kern w:val="0"/>
          <w:szCs w:val="21"/>
          <w:u w:val="single"/>
        </w:rPr>
        <w:t>万</w:t>
      </w:r>
      <w:r>
        <w:rPr>
          <w:rFonts w:ascii="宋体" w:hAnsi="宋体" w:cs="Microsoft Sans Serif" w:hint="eastAsia"/>
          <w:kern w:val="0"/>
          <w:szCs w:val="21"/>
        </w:rPr>
        <w:t>；项目经理被责令停止执业的，按签约合同价的</w:t>
      </w:r>
      <w:r>
        <w:rPr>
          <w:rFonts w:ascii="宋体" w:hAnsi="宋体" w:cs="Microsoft Sans Serif" w:hint="eastAsia"/>
          <w:kern w:val="0"/>
          <w:szCs w:val="21"/>
          <w:u w:val="single"/>
        </w:rPr>
        <w:t>（</w:t>
      </w:r>
      <w:r>
        <w:rPr>
          <w:rFonts w:ascii="宋体" w:hAnsi="宋体" w:cs="Microsoft Sans Serif" w:hint="eastAsia"/>
          <w:kern w:val="0"/>
          <w:szCs w:val="21"/>
          <w:u w:val="single"/>
        </w:rPr>
        <w:t>0.5</w:t>
      </w:r>
      <w:r>
        <w:rPr>
          <w:rFonts w:ascii="宋体" w:hAnsi="宋体" w:cs="Microsoft Sans Serif" w:hint="eastAsia"/>
          <w:kern w:val="0"/>
          <w:szCs w:val="21"/>
          <w:u w:val="single"/>
        </w:rPr>
        <w:t>～</w:t>
      </w:r>
      <w:r>
        <w:rPr>
          <w:rFonts w:ascii="宋体" w:hAnsi="宋体" w:cs="Microsoft Sans Serif" w:hint="eastAsia"/>
          <w:kern w:val="0"/>
          <w:szCs w:val="21"/>
          <w:u w:val="single"/>
        </w:rPr>
        <w:t>3</w:t>
      </w:r>
      <w:r>
        <w:rPr>
          <w:rFonts w:ascii="宋体" w:hAnsi="宋体" w:cs="Microsoft Sans Serif" w:hint="eastAsia"/>
          <w:kern w:val="0"/>
          <w:szCs w:val="21"/>
          <w:u w:val="single"/>
        </w:rPr>
        <w:t>）</w:t>
      </w:r>
      <w:r>
        <w:rPr>
          <w:rFonts w:ascii="宋体" w:hAnsi="宋体" w:cs="Microsoft Sans Serif" w:hint="eastAsia"/>
          <w:kern w:val="0"/>
          <w:szCs w:val="21"/>
          <w:u w:val="single"/>
        </w:rPr>
        <w:t>%/</w:t>
      </w:r>
      <w:r>
        <w:rPr>
          <w:rFonts w:ascii="宋体" w:hAnsi="宋体" w:cs="Microsoft Sans Serif" w:hint="eastAsia"/>
          <w:kern w:val="0"/>
          <w:szCs w:val="21"/>
          <w:u w:val="single"/>
        </w:rPr>
        <w:t>人·次</w:t>
      </w:r>
      <w:r>
        <w:rPr>
          <w:rFonts w:ascii="宋体" w:hAnsi="宋体" w:cs="Microsoft Sans Serif" w:hint="eastAsia"/>
          <w:kern w:val="0"/>
          <w:szCs w:val="21"/>
        </w:rPr>
        <w:t>支付违约金，每次不低于</w:t>
      </w:r>
      <w:r>
        <w:rPr>
          <w:rFonts w:ascii="宋体" w:hAnsi="宋体" w:cs="Microsoft Sans Serif" w:hint="eastAsia"/>
          <w:kern w:val="0"/>
          <w:szCs w:val="21"/>
          <w:u w:val="single"/>
        </w:rPr>
        <w:t>20</w:t>
      </w:r>
      <w:r>
        <w:rPr>
          <w:rFonts w:ascii="宋体" w:hAnsi="宋体" w:cs="Microsoft Sans Serif" w:hint="eastAsia"/>
          <w:kern w:val="0"/>
          <w:szCs w:val="21"/>
          <w:u w:val="single"/>
        </w:rPr>
        <w:t>万</w:t>
      </w:r>
      <w:r>
        <w:rPr>
          <w:rFonts w:ascii="宋体" w:hAnsi="宋体" w:cs="Microsoft Sans Serif" w:hint="eastAsia"/>
          <w:kern w:val="0"/>
          <w:szCs w:val="21"/>
        </w:rPr>
        <w:t>，累计不超过</w:t>
      </w:r>
      <w:r>
        <w:rPr>
          <w:rFonts w:ascii="宋体" w:hAnsi="宋体" w:cs="Microsoft Sans Serif" w:hint="eastAsia"/>
          <w:kern w:val="0"/>
          <w:szCs w:val="21"/>
          <w:u w:val="single"/>
        </w:rPr>
        <w:t>200</w:t>
      </w:r>
      <w:r>
        <w:rPr>
          <w:rFonts w:ascii="宋体" w:hAnsi="宋体" w:cs="Microsoft Sans Serif" w:hint="eastAsia"/>
          <w:kern w:val="0"/>
          <w:szCs w:val="21"/>
          <w:u w:val="single"/>
        </w:rPr>
        <w:t>万</w:t>
      </w:r>
      <w:r>
        <w:rPr>
          <w:rFonts w:ascii="宋体" w:hAnsi="宋体" w:cs="Microsoft Sans Serif" w:hint="eastAsia"/>
          <w:kern w:val="0"/>
          <w:szCs w:val="21"/>
        </w:rPr>
        <w:t>；项目经理被责令停止执业的，按签约合同价的</w:t>
      </w:r>
      <w:r>
        <w:rPr>
          <w:rFonts w:ascii="宋体" w:hAnsi="宋体" w:cs="Microsoft Sans Serif" w:hint="eastAsia"/>
          <w:kern w:val="0"/>
          <w:szCs w:val="21"/>
          <w:u w:val="single"/>
        </w:rPr>
        <w:t>（</w:t>
      </w:r>
      <w:r>
        <w:rPr>
          <w:rFonts w:ascii="宋体" w:hAnsi="宋体" w:cs="Microsoft Sans Serif" w:hint="eastAsia"/>
          <w:kern w:val="0"/>
          <w:szCs w:val="21"/>
          <w:u w:val="single"/>
        </w:rPr>
        <w:t>0.5</w:t>
      </w:r>
      <w:r>
        <w:rPr>
          <w:rFonts w:ascii="宋体" w:hAnsi="宋体" w:cs="Microsoft Sans Serif" w:hint="eastAsia"/>
          <w:kern w:val="0"/>
          <w:szCs w:val="21"/>
          <w:u w:val="single"/>
        </w:rPr>
        <w:t>～</w:t>
      </w:r>
      <w:r>
        <w:rPr>
          <w:rFonts w:ascii="宋体" w:hAnsi="宋体" w:cs="Microsoft Sans Serif" w:hint="eastAsia"/>
          <w:kern w:val="0"/>
          <w:szCs w:val="21"/>
          <w:u w:val="single"/>
        </w:rPr>
        <w:t>3</w:t>
      </w:r>
      <w:r>
        <w:rPr>
          <w:rFonts w:ascii="宋体" w:hAnsi="宋体" w:cs="Microsoft Sans Serif" w:hint="eastAsia"/>
          <w:kern w:val="0"/>
          <w:szCs w:val="21"/>
          <w:u w:val="single"/>
        </w:rPr>
        <w:t>）</w:t>
      </w:r>
      <w:r>
        <w:rPr>
          <w:rFonts w:ascii="宋体" w:hAnsi="宋体" w:cs="Microsoft Sans Serif" w:hint="eastAsia"/>
          <w:kern w:val="0"/>
          <w:szCs w:val="21"/>
          <w:u w:val="single"/>
        </w:rPr>
        <w:t>%/</w:t>
      </w:r>
      <w:r>
        <w:rPr>
          <w:rFonts w:ascii="宋体" w:hAnsi="宋体" w:cs="Microsoft Sans Serif" w:hint="eastAsia"/>
          <w:kern w:val="0"/>
          <w:szCs w:val="21"/>
          <w:u w:val="single"/>
        </w:rPr>
        <w:t>人•次</w:t>
      </w:r>
      <w:r>
        <w:rPr>
          <w:rFonts w:ascii="宋体" w:hAnsi="宋体" w:cs="Microsoft Sans Serif" w:hint="eastAsia"/>
          <w:kern w:val="0"/>
          <w:szCs w:val="21"/>
        </w:rPr>
        <w:t>支付违约金，每次不低于</w:t>
      </w:r>
      <w:r>
        <w:rPr>
          <w:rFonts w:ascii="宋体" w:hAnsi="宋体" w:cs="Microsoft Sans Serif" w:hint="eastAsia"/>
          <w:kern w:val="0"/>
          <w:szCs w:val="21"/>
          <w:u w:val="single"/>
        </w:rPr>
        <w:t>20</w:t>
      </w:r>
      <w:r>
        <w:rPr>
          <w:rFonts w:ascii="宋体" w:hAnsi="宋体" w:cs="Microsoft Sans Serif" w:hint="eastAsia"/>
          <w:kern w:val="0"/>
          <w:szCs w:val="21"/>
        </w:rPr>
        <w:t>万，累计不超过</w:t>
      </w:r>
      <w:r>
        <w:rPr>
          <w:rFonts w:ascii="宋体" w:hAnsi="宋体" w:cs="Microsoft Sans Serif" w:hint="eastAsia"/>
          <w:kern w:val="0"/>
          <w:szCs w:val="21"/>
          <w:u w:val="single"/>
        </w:rPr>
        <w:t>200</w:t>
      </w:r>
      <w:r>
        <w:rPr>
          <w:rFonts w:ascii="宋体" w:hAnsi="宋体" w:cs="Microsoft Sans Serif" w:hint="eastAsia"/>
          <w:kern w:val="0"/>
          <w:szCs w:val="21"/>
        </w:rPr>
        <w:t>万。</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w:t>
      </w:r>
      <w:r>
        <w:rPr>
          <w:rFonts w:ascii="宋体" w:hAnsi="宋体" w:cs="Microsoft Sans Serif" w:hint="eastAsia"/>
          <w:kern w:val="0"/>
          <w:szCs w:val="21"/>
        </w:rPr>
        <w:t>）主要技术负责人违约承担方式和计算方法：对于第</w:t>
      </w:r>
      <w:r>
        <w:rPr>
          <w:rFonts w:ascii="宋体" w:hAnsi="宋体" w:cs="Microsoft Sans Serif" w:hint="eastAsia"/>
          <w:kern w:val="0"/>
          <w:szCs w:val="21"/>
        </w:rPr>
        <w:t>16.2.1</w:t>
      </w:r>
      <w:r>
        <w:rPr>
          <w:rFonts w:ascii="宋体" w:hAnsi="宋体" w:cs="Microsoft Sans Serif" w:hint="eastAsia"/>
          <w:kern w:val="0"/>
          <w:szCs w:val="21"/>
        </w:rPr>
        <w:t>项（</w:t>
      </w:r>
      <w:r>
        <w:rPr>
          <w:rFonts w:ascii="宋体" w:hAnsi="宋体" w:cs="Microsoft Sans Serif" w:hint="eastAsia"/>
          <w:kern w:val="0"/>
          <w:szCs w:val="21"/>
        </w:rPr>
        <w:t>12</w:t>
      </w:r>
      <w:r>
        <w:rPr>
          <w:rFonts w:ascii="宋体" w:hAnsi="宋体" w:cs="Microsoft Sans Serif" w:hint="eastAsia"/>
          <w:kern w:val="0"/>
          <w:szCs w:val="21"/>
        </w:rPr>
        <w:t>）目的六种情形，每发现一次，根据具体情节，按</w:t>
      </w:r>
      <w:r>
        <w:rPr>
          <w:rFonts w:ascii="宋体" w:hAnsi="宋体" w:cs="Microsoft Sans Serif" w:hint="eastAsia"/>
          <w:kern w:val="0"/>
          <w:szCs w:val="21"/>
          <w:u w:val="single"/>
        </w:rPr>
        <w:t>1000</w:t>
      </w:r>
      <w:r>
        <w:rPr>
          <w:rFonts w:ascii="宋体" w:hAnsi="宋体" w:cs="Microsoft Sans Serif" w:hint="eastAsia"/>
          <w:kern w:val="0"/>
          <w:szCs w:val="21"/>
          <w:u w:val="single"/>
        </w:rPr>
        <w:t>～</w:t>
      </w:r>
      <w:r>
        <w:rPr>
          <w:rFonts w:ascii="宋体" w:hAnsi="宋体" w:cs="Microsoft Sans Serif" w:hint="eastAsia"/>
          <w:kern w:val="0"/>
          <w:szCs w:val="21"/>
          <w:u w:val="single"/>
        </w:rPr>
        <w:t>30000</w:t>
      </w:r>
      <w:r>
        <w:rPr>
          <w:rFonts w:ascii="宋体" w:hAnsi="宋体" w:cs="Microsoft Sans Serif" w:hint="eastAsia"/>
          <w:kern w:val="0"/>
          <w:szCs w:val="21"/>
          <w:u w:val="single"/>
        </w:rPr>
        <w:t>元</w:t>
      </w:r>
      <w:r>
        <w:rPr>
          <w:rFonts w:ascii="宋体" w:hAnsi="宋体" w:cs="Microsoft Sans Serif" w:hint="eastAsia"/>
          <w:kern w:val="0"/>
          <w:szCs w:val="21"/>
          <w:u w:val="single"/>
        </w:rPr>
        <w:t>/</w:t>
      </w:r>
      <w:r>
        <w:rPr>
          <w:rFonts w:ascii="宋体" w:hAnsi="宋体" w:cs="Microsoft Sans Serif" w:hint="eastAsia"/>
          <w:kern w:val="0"/>
          <w:szCs w:val="21"/>
          <w:u w:val="single"/>
        </w:rPr>
        <w:t>天·次</w:t>
      </w:r>
      <w:r>
        <w:rPr>
          <w:rFonts w:ascii="宋体" w:hAnsi="宋体" w:cs="Microsoft Sans Serif" w:hint="eastAsia"/>
          <w:kern w:val="0"/>
          <w:szCs w:val="21"/>
        </w:rPr>
        <w:t>计算违约金；擅自更换主要技术负责人的，按签约合同价的</w:t>
      </w:r>
      <w:r>
        <w:rPr>
          <w:rFonts w:ascii="宋体" w:hAnsi="宋体" w:cs="Microsoft Sans Serif" w:hint="eastAsia"/>
          <w:kern w:val="0"/>
          <w:szCs w:val="21"/>
          <w:u w:val="single"/>
        </w:rPr>
        <w:t>（</w:t>
      </w:r>
      <w:r>
        <w:rPr>
          <w:rFonts w:ascii="宋体" w:hAnsi="宋体" w:cs="Microsoft Sans Serif" w:hint="eastAsia"/>
          <w:kern w:val="0"/>
          <w:szCs w:val="21"/>
          <w:u w:val="single"/>
        </w:rPr>
        <w:t>0.5</w:t>
      </w:r>
      <w:r>
        <w:rPr>
          <w:rFonts w:ascii="宋体" w:hAnsi="宋体" w:cs="Microsoft Sans Serif" w:hint="eastAsia"/>
          <w:kern w:val="0"/>
          <w:szCs w:val="21"/>
          <w:u w:val="single"/>
        </w:rPr>
        <w:t>～</w:t>
      </w:r>
      <w:r>
        <w:rPr>
          <w:rFonts w:ascii="宋体" w:hAnsi="宋体" w:cs="Microsoft Sans Serif" w:hint="eastAsia"/>
          <w:kern w:val="0"/>
          <w:szCs w:val="21"/>
          <w:u w:val="single"/>
        </w:rPr>
        <w:t>2</w:t>
      </w:r>
      <w:r>
        <w:rPr>
          <w:rFonts w:ascii="宋体" w:hAnsi="宋体" w:cs="Microsoft Sans Serif" w:hint="eastAsia"/>
          <w:kern w:val="0"/>
          <w:szCs w:val="21"/>
          <w:u w:val="single"/>
        </w:rPr>
        <w:t>）</w:t>
      </w:r>
      <w:r>
        <w:rPr>
          <w:rFonts w:ascii="宋体" w:hAnsi="宋体" w:cs="Microsoft Sans Serif" w:hint="eastAsia"/>
          <w:kern w:val="0"/>
          <w:szCs w:val="21"/>
          <w:u w:val="single"/>
        </w:rPr>
        <w:t>%/</w:t>
      </w:r>
      <w:r>
        <w:rPr>
          <w:rFonts w:ascii="宋体" w:hAnsi="宋体" w:cs="Microsoft Sans Serif" w:hint="eastAsia"/>
          <w:kern w:val="0"/>
          <w:szCs w:val="21"/>
          <w:u w:val="single"/>
        </w:rPr>
        <w:t>人·次</w:t>
      </w:r>
      <w:r>
        <w:rPr>
          <w:rFonts w:ascii="宋体" w:hAnsi="宋体" w:cs="Microsoft Sans Serif" w:hint="eastAsia"/>
          <w:kern w:val="0"/>
          <w:szCs w:val="21"/>
        </w:rPr>
        <w:t>支付违约金，每次不低于</w:t>
      </w:r>
      <w:r>
        <w:rPr>
          <w:rFonts w:ascii="宋体" w:hAnsi="宋体" w:cs="Microsoft Sans Serif" w:hint="eastAsia"/>
          <w:kern w:val="0"/>
          <w:szCs w:val="21"/>
          <w:u w:val="single"/>
        </w:rPr>
        <w:t>10</w:t>
      </w:r>
      <w:r>
        <w:rPr>
          <w:rFonts w:ascii="宋体" w:hAnsi="宋体" w:cs="Microsoft Sans Serif" w:hint="eastAsia"/>
          <w:kern w:val="0"/>
          <w:szCs w:val="21"/>
          <w:u w:val="single"/>
        </w:rPr>
        <w:t>万</w:t>
      </w:r>
      <w:r>
        <w:rPr>
          <w:rFonts w:ascii="宋体" w:hAnsi="宋体" w:cs="Microsoft Sans Serif" w:hint="eastAsia"/>
          <w:kern w:val="0"/>
          <w:szCs w:val="21"/>
        </w:rPr>
        <w:t>，累计不超过</w:t>
      </w:r>
      <w:r>
        <w:rPr>
          <w:rFonts w:ascii="宋体" w:hAnsi="宋体" w:cs="Microsoft Sans Serif" w:hint="eastAsia"/>
          <w:kern w:val="0"/>
          <w:szCs w:val="21"/>
          <w:u w:val="single"/>
        </w:rPr>
        <w:t>100</w:t>
      </w:r>
      <w:r>
        <w:rPr>
          <w:rFonts w:ascii="宋体" w:hAnsi="宋体" w:cs="Microsoft Sans Serif" w:hint="eastAsia"/>
          <w:kern w:val="0"/>
          <w:szCs w:val="21"/>
          <w:u w:val="single"/>
        </w:rPr>
        <w:t>万</w:t>
      </w:r>
      <w:r>
        <w:rPr>
          <w:rFonts w:ascii="宋体" w:hAnsi="宋体" w:cs="Microsoft Sans Serif" w:hint="eastAsia"/>
          <w:kern w:val="0"/>
          <w:szCs w:val="21"/>
        </w:rPr>
        <w:t>。</w:t>
      </w:r>
    </w:p>
    <w:p w:rsidR="007B7154" w:rsidRDefault="00340CB9">
      <w:pPr>
        <w:snapToGrid w:val="0"/>
        <w:spacing w:line="360" w:lineRule="auto"/>
        <w:ind w:firstLineChars="200" w:firstLine="420"/>
        <w:jc w:val="left"/>
        <w:rPr>
          <w:rFonts w:ascii="宋体" w:hAnsi="宋体"/>
          <w:szCs w:val="21"/>
        </w:rPr>
      </w:pPr>
      <w:r>
        <w:rPr>
          <w:rFonts w:ascii="宋体" w:hAnsi="宋体" w:cs="Microsoft Sans Serif" w:hint="eastAsia"/>
          <w:kern w:val="0"/>
          <w:szCs w:val="21"/>
        </w:rPr>
        <w:t>3</w:t>
      </w:r>
      <w:r>
        <w:rPr>
          <w:rFonts w:ascii="宋体" w:hAnsi="宋体" w:cs="Microsoft Sans Serif" w:hint="eastAsia"/>
          <w:kern w:val="0"/>
          <w:szCs w:val="21"/>
        </w:rPr>
        <w:t>）主要施工管理人员违约承担方式和计算方法：对于第</w:t>
      </w:r>
      <w:r>
        <w:rPr>
          <w:rFonts w:ascii="宋体" w:hAnsi="宋体" w:cs="Microsoft Sans Serif" w:hint="eastAsia"/>
          <w:kern w:val="0"/>
          <w:szCs w:val="21"/>
        </w:rPr>
        <w:t>16.2.1</w:t>
      </w:r>
      <w:r>
        <w:rPr>
          <w:rFonts w:ascii="宋体" w:hAnsi="宋体" w:cs="Microsoft Sans Serif" w:hint="eastAsia"/>
          <w:kern w:val="0"/>
          <w:szCs w:val="21"/>
        </w:rPr>
        <w:t>项（</w:t>
      </w:r>
      <w:r>
        <w:rPr>
          <w:rFonts w:ascii="宋体" w:hAnsi="宋体" w:cs="Microsoft Sans Serif" w:hint="eastAsia"/>
          <w:kern w:val="0"/>
          <w:szCs w:val="21"/>
        </w:rPr>
        <w:t>13</w:t>
      </w:r>
      <w:r>
        <w:rPr>
          <w:rFonts w:ascii="宋体" w:hAnsi="宋体" w:cs="Microsoft Sans Serif" w:hint="eastAsia"/>
          <w:kern w:val="0"/>
          <w:szCs w:val="21"/>
        </w:rPr>
        <w:t>）目的五种情形，每发现一次，根据具体情节，按</w:t>
      </w:r>
      <w:r>
        <w:rPr>
          <w:rFonts w:ascii="宋体" w:hAnsi="宋体" w:cs="Microsoft Sans Serif" w:hint="eastAsia"/>
          <w:kern w:val="0"/>
          <w:szCs w:val="21"/>
          <w:u w:val="single"/>
        </w:rPr>
        <w:t>500</w:t>
      </w:r>
      <w:r>
        <w:rPr>
          <w:rFonts w:ascii="宋体" w:hAnsi="宋体" w:cs="Microsoft Sans Serif" w:hint="eastAsia"/>
          <w:kern w:val="0"/>
          <w:szCs w:val="21"/>
          <w:u w:val="single"/>
        </w:rPr>
        <w:t>～</w:t>
      </w:r>
      <w:r>
        <w:rPr>
          <w:rFonts w:ascii="宋体" w:hAnsi="宋体" w:cs="Microsoft Sans Serif" w:hint="eastAsia"/>
          <w:kern w:val="0"/>
          <w:szCs w:val="21"/>
          <w:u w:val="single"/>
        </w:rPr>
        <w:t>10000</w:t>
      </w:r>
      <w:r>
        <w:rPr>
          <w:rFonts w:ascii="宋体" w:hAnsi="宋体" w:cs="Microsoft Sans Serif" w:hint="eastAsia"/>
          <w:kern w:val="0"/>
          <w:szCs w:val="21"/>
          <w:u w:val="single"/>
        </w:rPr>
        <w:t>元</w:t>
      </w:r>
      <w:r>
        <w:rPr>
          <w:rFonts w:ascii="宋体" w:hAnsi="宋体" w:cs="Microsoft Sans Serif" w:hint="eastAsia"/>
          <w:kern w:val="0"/>
          <w:szCs w:val="21"/>
          <w:u w:val="single"/>
        </w:rPr>
        <w:t>/</w:t>
      </w:r>
      <w:r>
        <w:rPr>
          <w:rFonts w:ascii="宋体" w:hAnsi="宋体" w:cs="Microsoft Sans Serif" w:hint="eastAsia"/>
          <w:kern w:val="0"/>
          <w:szCs w:val="21"/>
          <w:u w:val="single"/>
        </w:rPr>
        <w:t>天·次</w:t>
      </w:r>
      <w:r>
        <w:rPr>
          <w:rFonts w:ascii="宋体" w:hAnsi="宋体" w:cs="Microsoft Sans Serif" w:hint="eastAsia"/>
          <w:kern w:val="0"/>
          <w:szCs w:val="21"/>
        </w:rPr>
        <w:t>计算违约金。</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18</w:t>
      </w:r>
      <w:r>
        <w:rPr>
          <w:rFonts w:ascii="宋体" w:hAnsi="宋体" w:cs="Microsoft Sans Serif" w:hint="eastAsia"/>
          <w:kern w:val="0"/>
          <w:szCs w:val="21"/>
        </w:rPr>
        <w:t>）</w:t>
      </w:r>
      <w:r>
        <w:rPr>
          <w:rFonts w:ascii="宋体" w:hAnsi="宋体" w:cs="Microsoft Sans Serif" w:hint="eastAsia"/>
          <w:kern w:val="0"/>
          <w:szCs w:val="21"/>
          <w:u w:val="single"/>
        </w:rPr>
        <w:t xml:space="preserve">        </w:t>
      </w:r>
      <w:r>
        <w:rPr>
          <w:rFonts w:ascii="宋体" w:hAnsi="宋体" w:cs="Microsoft Sans Serif" w:hint="eastAsia"/>
          <w:kern w:val="0"/>
          <w:szCs w:val="21"/>
        </w:rPr>
        <w:t>。</w:t>
      </w:r>
      <w:bookmarkStart w:id="1294" w:name="_Hlk524380347"/>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szCs w:val="21"/>
        </w:rPr>
        <w:t>应当由承包人向发包人支付的违约金，发包人可直接提取届时有效的履约担保相应金额，不足部分由承包人支付；若发包人提取履约担保相应金额，则承包人应在提取后</w:t>
      </w:r>
      <w:r>
        <w:rPr>
          <w:rFonts w:ascii="宋体" w:hAnsi="宋体" w:cs="Microsoft Sans Serif" w:hint="eastAsia"/>
          <w:szCs w:val="21"/>
        </w:rPr>
        <w:t>7</w:t>
      </w:r>
      <w:r>
        <w:rPr>
          <w:rFonts w:ascii="宋体" w:hAnsi="宋体" w:cs="Microsoft Sans Serif" w:hint="eastAsia"/>
          <w:szCs w:val="21"/>
        </w:rPr>
        <w:t>日内补足或提交合同约</w:t>
      </w:r>
      <w:r>
        <w:rPr>
          <w:rFonts w:ascii="宋体" w:hAnsi="宋体" w:cs="Microsoft Sans Serif" w:hint="eastAsia"/>
          <w:szCs w:val="21"/>
        </w:rPr>
        <w:t>定的履约担保的金额，否则按专用合同第</w:t>
      </w:r>
      <w:r>
        <w:rPr>
          <w:rFonts w:ascii="宋体" w:hAnsi="宋体" w:cs="Microsoft Sans Serif" w:hint="eastAsia"/>
          <w:kern w:val="0"/>
          <w:szCs w:val="21"/>
        </w:rPr>
        <w:t>16.2.2</w:t>
      </w:r>
      <w:r>
        <w:rPr>
          <w:rFonts w:ascii="宋体" w:hAnsi="宋体" w:cs="Microsoft Sans Serif" w:hint="eastAsia"/>
          <w:kern w:val="0"/>
          <w:szCs w:val="21"/>
        </w:rPr>
        <w:t>项第（</w:t>
      </w:r>
      <w:r>
        <w:rPr>
          <w:rFonts w:ascii="宋体" w:hAnsi="宋体" w:cs="Microsoft Sans Serif" w:hint="eastAsia"/>
          <w:kern w:val="0"/>
          <w:szCs w:val="21"/>
        </w:rPr>
        <w:t>1</w:t>
      </w:r>
      <w:r>
        <w:rPr>
          <w:rFonts w:ascii="宋体" w:hAnsi="宋体" w:cs="Microsoft Sans Serif" w:hint="eastAsia"/>
          <w:kern w:val="0"/>
          <w:szCs w:val="21"/>
        </w:rPr>
        <w:t>）目承担违约责任</w:t>
      </w:r>
      <w:r>
        <w:rPr>
          <w:rFonts w:ascii="宋体" w:hAnsi="宋体" w:cs="Microsoft Sans Serif" w:hint="eastAsia"/>
          <w:szCs w:val="21"/>
        </w:rPr>
        <w:t>，并从应付或到期应付给承包人的任何款项中或采用其他方法，扣除该违约金。</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szCs w:val="21"/>
        </w:rPr>
        <w:t>承包人必须及时纠正违约行为并采取积极措施，满足合同要求，自行承担与纠正违约行为有关的人身伤亡、罚款、索赔、损失补偿、诉讼费用及其他一切责任，工期不予顺延</w:t>
      </w:r>
      <w:r>
        <w:rPr>
          <w:rFonts w:ascii="宋体" w:hAnsi="宋体" w:cs="Microsoft Sans Serif" w:hint="eastAsia"/>
          <w:kern w:val="0"/>
          <w:szCs w:val="21"/>
        </w:rPr>
        <w:t>，承担由此给</w:t>
      </w:r>
      <w:r>
        <w:rPr>
          <w:rFonts w:ascii="宋体" w:hAnsi="宋体" w:cs="Microsoft Sans Serif" w:hint="eastAsia"/>
          <w:szCs w:val="21"/>
        </w:rPr>
        <w:t>发包人造成的经济损失。</w:t>
      </w:r>
    </w:p>
    <w:p w:rsidR="007B7154" w:rsidRDefault="00340CB9">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szCs w:val="21"/>
        </w:rPr>
        <w:t>承包人承担承包范围的工程质量、安全、环保责任，因承包人原因引起的质量、安全、环保等事故由承包人承担相应的法律后果。</w:t>
      </w:r>
    </w:p>
    <w:bookmarkEnd w:id="1294"/>
    <w:p w:rsidR="007B7154" w:rsidRDefault="00340CB9">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 xml:space="preserve">16.2.3 </w:t>
      </w:r>
      <w:r>
        <w:rPr>
          <w:rFonts w:ascii="宋体" w:hAnsi="宋体" w:cs="Microsoft Sans Serif" w:hint="eastAsia"/>
          <w:kern w:val="0"/>
          <w:szCs w:val="21"/>
        </w:rPr>
        <w:t>因承包人违约解除合同</w:t>
      </w:r>
    </w:p>
    <w:p w:rsidR="007B7154" w:rsidRDefault="00340CB9">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lastRenderedPageBreak/>
        <w:t>因承包人违约并致使合同目的不</w:t>
      </w:r>
      <w:r>
        <w:rPr>
          <w:rFonts w:ascii="宋体" w:hAnsi="宋体" w:cs="Microsoft Sans Serif" w:hint="eastAsia"/>
          <w:kern w:val="0"/>
          <w:szCs w:val="21"/>
        </w:rPr>
        <w:t>能实现的，发包人有权解除合同：</w:t>
      </w:r>
    </w:p>
    <w:p w:rsidR="007B7154" w:rsidRDefault="00340CB9">
      <w:pPr>
        <w:pStyle w:val="110"/>
        <w:spacing w:line="360" w:lineRule="auto"/>
        <w:jc w:val="left"/>
        <w:rPr>
          <w:rFonts w:ascii="宋体" w:hAnsi="宋体" w:cs="Microsoft Sans Serif"/>
          <w:kern w:val="0"/>
          <w:sz w:val="21"/>
          <w:szCs w:val="21"/>
        </w:rPr>
      </w:pPr>
      <w:r>
        <w:rPr>
          <w:rFonts w:ascii="宋体" w:hAnsi="宋体" w:cs="Microsoft Sans Serif" w:hint="eastAsia"/>
          <w:kern w:val="0"/>
          <w:sz w:val="21"/>
          <w:szCs w:val="21"/>
        </w:rPr>
        <w:t>（</w:t>
      </w:r>
      <w:r>
        <w:rPr>
          <w:rFonts w:ascii="宋体" w:hAnsi="宋体" w:cs="Microsoft Sans Serif" w:hint="eastAsia"/>
          <w:kern w:val="0"/>
          <w:sz w:val="21"/>
          <w:szCs w:val="21"/>
        </w:rPr>
        <w:t>1</w:t>
      </w:r>
      <w:r>
        <w:rPr>
          <w:rFonts w:ascii="宋体" w:hAnsi="宋体" w:cs="Microsoft Sans Serif" w:hint="eastAsia"/>
          <w:kern w:val="0"/>
          <w:sz w:val="21"/>
          <w:szCs w:val="21"/>
        </w:rPr>
        <w:t>）未按合同约定延迟提供履约担保、质量保证金超过</w:t>
      </w:r>
      <w:r>
        <w:rPr>
          <w:rFonts w:ascii="宋体" w:hAnsi="宋体" w:cs="Microsoft Sans Serif" w:hint="eastAsia"/>
          <w:kern w:val="0"/>
          <w:sz w:val="21"/>
          <w:szCs w:val="21"/>
        </w:rPr>
        <w:t>14</w:t>
      </w:r>
      <w:r>
        <w:rPr>
          <w:rFonts w:ascii="宋体" w:hAnsi="宋体" w:cs="Microsoft Sans Serif" w:hint="eastAsia"/>
          <w:kern w:val="0"/>
          <w:sz w:val="21"/>
          <w:szCs w:val="21"/>
        </w:rPr>
        <w:t>天的；</w:t>
      </w:r>
    </w:p>
    <w:p w:rsidR="007B7154" w:rsidRDefault="00340CB9">
      <w:pPr>
        <w:pStyle w:val="110"/>
        <w:spacing w:line="360" w:lineRule="auto"/>
        <w:jc w:val="left"/>
        <w:rPr>
          <w:rFonts w:ascii="宋体" w:hAnsi="宋体" w:cs="Microsoft Sans Serif"/>
          <w:kern w:val="0"/>
          <w:sz w:val="21"/>
          <w:szCs w:val="21"/>
        </w:rPr>
      </w:pPr>
      <w:r>
        <w:rPr>
          <w:rFonts w:ascii="宋体" w:hAnsi="宋体" w:cs="Microsoft Sans Serif" w:hint="eastAsia"/>
          <w:kern w:val="0"/>
          <w:sz w:val="21"/>
          <w:szCs w:val="21"/>
        </w:rPr>
        <w:t>（</w:t>
      </w:r>
      <w:r>
        <w:rPr>
          <w:rFonts w:ascii="宋体" w:hAnsi="宋体" w:cs="Microsoft Sans Serif" w:hint="eastAsia"/>
          <w:kern w:val="0"/>
          <w:sz w:val="21"/>
          <w:szCs w:val="21"/>
        </w:rPr>
        <w:t>2</w:t>
      </w:r>
      <w:r>
        <w:rPr>
          <w:rFonts w:ascii="宋体" w:hAnsi="宋体" w:cs="Microsoft Sans Serif" w:hint="eastAsia"/>
          <w:kern w:val="0"/>
          <w:sz w:val="21"/>
          <w:szCs w:val="21"/>
        </w:rPr>
        <w:t>）未按合同约定购买保险且经催告后超过</w:t>
      </w:r>
      <w:r>
        <w:rPr>
          <w:rFonts w:ascii="宋体" w:hAnsi="宋体" w:cs="Microsoft Sans Serif" w:hint="eastAsia"/>
          <w:kern w:val="0"/>
          <w:sz w:val="21"/>
          <w:szCs w:val="21"/>
        </w:rPr>
        <w:t>56</w:t>
      </w:r>
      <w:r>
        <w:rPr>
          <w:rFonts w:ascii="宋体" w:hAnsi="宋体" w:cs="Microsoft Sans Serif" w:hint="eastAsia"/>
          <w:kern w:val="0"/>
          <w:sz w:val="21"/>
          <w:szCs w:val="21"/>
        </w:rPr>
        <w:t>天的；</w:t>
      </w:r>
    </w:p>
    <w:p w:rsidR="007B7154" w:rsidRDefault="00340CB9">
      <w:pPr>
        <w:pStyle w:val="110"/>
        <w:spacing w:line="360" w:lineRule="auto"/>
        <w:jc w:val="left"/>
        <w:rPr>
          <w:rFonts w:ascii="宋体" w:hAnsi="宋体" w:cs="Microsoft Sans Serif"/>
          <w:kern w:val="0"/>
          <w:sz w:val="21"/>
          <w:szCs w:val="21"/>
        </w:rPr>
      </w:pPr>
      <w:r>
        <w:rPr>
          <w:rFonts w:ascii="宋体" w:hAnsi="宋体" w:cs="Microsoft Sans Serif" w:hint="eastAsia"/>
          <w:kern w:val="0"/>
          <w:sz w:val="21"/>
          <w:szCs w:val="21"/>
        </w:rPr>
        <w:t>（</w:t>
      </w:r>
      <w:r>
        <w:rPr>
          <w:rFonts w:ascii="宋体" w:hAnsi="宋体" w:cs="Microsoft Sans Serif" w:hint="eastAsia"/>
          <w:kern w:val="0"/>
          <w:sz w:val="21"/>
          <w:szCs w:val="21"/>
        </w:rPr>
        <w:t>3</w:t>
      </w:r>
      <w:r>
        <w:rPr>
          <w:rFonts w:ascii="宋体" w:hAnsi="宋体" w:cs="Microsoft Sans Serif" w:hint="eastAsia"/>
          <w:kern w:val="0"/>
          <w:sz w:val="21"/>
          <w:szCs w:val="21"/>
        </w:rPr>
        <w:t>）因承包人原因导致开工时间累计延误超过</w:t>
      </w:r>
      <w:r>
        <w:rPr>
          <w:rFonts w:ascii="宋体" w:hAnsi="宋体" w:cs="Microsoft Sans Serif" w:hint="eastAsia"/>
          <w:kern w:val="0"/>
          <w:sz w:val="21"/>
          <w:szCs w:val="21"/>
        </w:rPr>
        <w:t>56</w:t>
      </w:r>
      <w:r>
        <w:rPr>
          <w:rFonts w:ascii="宋体" w:hAnsi="宋体" w:cs="Microsoft Sans Serif" w:hint="eastAsia"/>
          <w:kern w:val="0"/>
          <w:sz w:val="21"/>
          <w:szCs w:val="21"/>
        </w:rPr>
        <w:t>天的；</w:t>
      </w:r>
    </w:p>
    <w:p w:rsidR="007B7154" w:rsidRDefault="00340CB9">
      <w:pPr>
        <w:pStyle w:val="110"/>
        <w:spacing w:line="360" w:lineRule="auto"/>
        <w:jc w:val="left"/>
        <w:rPr>
          <w:rFonts w:ascii="宋体" w:hAnsi="宋体" w:cs="Microsoft Sans Serif"/>
          <w:kern w:val="0"/>
          <w:sz w:val="21"/>
          <w:szCs w:val="21"/>
        </w:rPr>
      </w:pPr>
      <w:r>
        <w:rPr>
          <w:rFonts w:ascii="宋体" w:hAnsi="宋体" w:cs="Microsoft Sans Serif" w:hint="eastAsia"/>
          <w:kern w:val="0"/>
          <w:sz w:val="21"/>
          <w:szCs w:val="21"/>
        </w:rPr>
        <w:t>（</w:t>
      </w:r>
      <w:r>
        <w:rPr>
          <w:rFonts w:ascii="宋体" w:hAnsi="宋体" w:cs="Microsoft Sans Serif" w:hint="eastAsia"/>
          <w:kern w:val="0"/>
          <w:sz w:val="21"/>
          <w:szCs w:val="21"/>
        </w:rPr>
        <w:t>4</w:t>
      </w:r>
      <w:r>
        <w:rPr>
          <w:rFonts w:ascii="宋体" w:hAnsi="宋体" w:cs="Microsoft Sans Serif" w:hint="eastAsia"/>
          <w:kern w:val="0"/>
          <w:sz w:val="21"/>
          <w:szCs w:val="21"/>
        </w:rPr>
        <w:t>）因承包人原因导致工期延误超过</w:t>
      </w:r>
      <w:r>
        <w:rPr>
          <w:rFonts w:ascii="宋体" w:hAnsi="宋体" w:cs="Microsoft Sans Serif" w:hint="eastAsia"/>
          <w:kern w:val="0"/>
          <w:sz w:val="21"/>
          <w:szCs w:val="21"/>
        </w:rPr>
        <w:t>90</w:t>
      </w:r>
      <w:r>
        <w:rPr>
          <w:rFonts w:ascii="宋体" w:hAnsi="宋体" w:cs="Microsoft Sans Serif" w:hint="eastAsia"/>
          <w:kern w:val="0"/>
          <w:sz w:val="21"/>
          <w:szCs w:val="21"/>
        </w:rPr>
        <w:t>天的；</w:t>
      </w:r>
    </w:p>
    <w:p w:rsidR="007B7154" w:rsidRDefault="00340CB9">
      <w:pPr>
        <w:pStyle w:val="110"/>
        <w:spacing w:line="360" w:lineRule="auto"/>
        <w:jc w:val="left"/>
        <w:rPr>
          <w:rFonts w:ascii="宋体" w:hAnsi="宋体" w:cs="Microsoft Sans Serif"/>
          <w:kern w:val="0"/>
          <w:sz w:val="21"/>
          <w:szCs w:val="21"/>
        </w:rPr>
      </w:pPr>
      <w:r>
        <w:rPr>
          <w:rFonts w:ascii="宋体" w:hAnsi="宋体" w:cs="Microsoft Sans Serif" w:hint="eastAsia"/>
          <w:kern w:val="0"/>
          <w:sz w:val="21"/>
          <w:szCs w:val="21"/>
        </w:rPr>
        <w:t>（</w:t>
      </w:r>
      <w:r>
        <w:rPr>
          <w:rFonts w:ascii="宋体" w:hAnsi="宋体" w:cs="Microsoft Sans Serif" w:hint="eastAsia"/>
          <w:kern w:val="0"/>
          <w:sz w:val="21"/>
          <w:szCs w:val="21"/>
        </w:rPr>
        <w:t>5</w:t>
      </w:r>
      <w:r>
        <w:rPr>
          <w:rFonts w:ascii="宋体" w:hAnsi="宋体" w:cs="Microsoft Sans Serif" w:hint="eastAsia"/>
          <w:kern w:val="0"/>
          <w:sz w:val="21"/>
          <w:szCs w:val="21"/>
        </w:rPr>
        <w:t>）发生第</w:t>
      </w:r>
      <w:r>
        <w:rPr>
          <w:rFonts w:ascii="宋体" w:hAnsi="宋体" w:cs="Microsoft Sans Serif" w:hint="eastAsia"/>
          <w:kern w:val="0"/>
          <w:sz w:val="21"/>
          <w:szCs w:val="21"/>
        </w:rPr>
        <w:t>21.2</w:t>
      </w:r>
      <w:r>
        <w:rPr>
          <w:rFonts w:ascii="宋体" w:hAnsi="宋体" w:cs="Microsoft Sans Serif" w:hint="eastAsia"/>
          <w:kern w:val="0"/>
          <w:sz w:val="21"/>
          <w:szCs w:val="21"/>
        </w:rPr>
        <w:t>款〔退出机制〕约定的情形的；</w:t>
      </w:r>
    </w:p>
    <w:p w:rsidR="007B7154" w:rsidRDefault="00340CB9">
      <w:pPr>
        <w:pStyle w:val="110"/>
        <w:spacing w:line="360" w:lineRule="auto"/>
        <w:jc w:val="left"/>
        <w:rPr>
          <w:rFonts w:ascii="宋体" w:hAnsi="宋体" w:cs="Microsoft Sans Serif"/>
          <w:kern w:val="0"/>
          <w:sz w:val="21"/>
          <w:szCs w:val="21"/>
        </w:rPr>
      </w:pPr>
      <w:r>
        <w:rPr>
          <w:rFonts w:ascii="宋体" w:hAnsi="宋体" w:cs="Microsoft Sans Serif" w:hint="eastAsia"/>
          <w:kern w:val="0"/>
          <w:sz w:val="21"/>
          <w:szCs w:val="21"/>
        </w:rPr>
        <w:t>（</w:t>
      </w:r>
      <w:r>
        <w:rPr>
          <w:rFonts w:ascii="宋体" w:hAnsi="宋体" w:cs="Microsoft Sans Serif" w:hint="eastAsia"/>
          <w:kern w:val="0"/>
          <w:sz w:val="21"/>
          <w:szCs w:val="21"/>
        </w:rPr>
        <w:t>6</w:t>
      </w:r>
      <w:r>
        <w:rPr>
          <w:rFonts w:ascii="宋体" w:hAnsi="宋体" w:cs="Microsoft Sans Serif" w:hint="eastAsia"/>
          <w:kern w:val="0"/>
          <w:sz w:val="21"/>
          <w:szCs w:val="21"/>
        </w:rPr>
        <w:t>）监理人发出整改通知后，承包人在监理人限定的期限内仍不纠正违约行为的；</w:t>
      </w:r>
    </w:p>
    <w:p w:rsidR="007B7154" w:rsidRDefault="00340CB9">
      <w:pPr>
        <w:pStyle w:val="110"/>
        <w:spacing w:line="360" w:lineRule="auto"/>
        <w:jc w:val="left"/>
        <w:rPr>
          <w:rFonts w:ascii="宋体" w:hAnsi="宋体" w:cs="Microsoft Sans Serif"/>
          <w:kern w:val="0"/>
          <w:sz w:val="21"/>
          <w:szCs w:val="21"/>
        </w:rPr>
      </w:pPr>
      <w:r>
        <w:rPr>
          <w:rFonts w:ascii="宋体" w:hAnsi="宋体" w:cs="Microsoft Sans Serif" w:hint="eastAsia"/>
          <w:kern w:val="0"/>
          <w:sz w:val="21"/>
          <w:szCs w:val="21"/>
        </w:rPr>
        <w:t>（</w:t>
      </w:r>
      <w:r>
        <w:rPr>
          <w:rFonts w:ascii="宋体" w:hAnsi="宋体" w:cs="Microsoft Sans Serif" w:hint="eastAsia"/>
          <w:kern w:val="0"/>
          <w:sz w:val="21"/>
          <w:szCs w:val="21"/>
        </w:rPr>
        <w:t>7</w:t>
      </w:r>
      <w:r>
        <w:rPr>
          <w:rFonts w:ascii="宋体" w:hAnsi="宋体" w:cs="Microsoft Sans Serif" w:hint="eastAsia"/>
          <w:kern w:val="0"/>
          <w:sz w:val="21"/>
          <w:szCs w:val="21"/>
        </w:rPr>
        <w:t>）承包人进入清算或者严重资不抵债且无法履行合同的；</w:t>
      </w:r>
    </w:p>
    <w:p w:rsidR="007B7154" w:rsidRDefault="00340CB9">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8</w:t>
      </w:r>
      <w:r>
        <w:rPr>
          <w:rFonts w:ascii="宋体" w:hAnsi="宋体" w:cs="Microsoft Sans Serif" w:hint="eastAsia"/>
          <w:kern w:val="0"/>
          <w:szCs w:val="21"/>
        </w:rPr>
        <w:t>）违反适用法律而被相关政府部门依法吊销营业执照、责令停业、清算或宣布破产、责令关</w:t>
      </w:r>
      <w:r>
        <w:rPr>
          <w:rFonts w:ascii="宋体" w:hAnsi="宋体" w:cs="Microsoft Sans Serif" w:hint="eastAsia"/>
          <w:kern w:val="0"/>
          <w:szCs w:val="21"/>
        </w:rPr>
        <w:t>闭的；</w:t>
      </w:r>
    </w:p>
    <w:p w:rsidR="007B7154" w:rsidRDefault="00340CB9">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9</w:t>
      </w:r>
      <w:r>
        <w:rPr>
          <w:rFonts w:ascii="宋体" w:hAnsi="宋体" w:cs="Microsoft Sans Serif" w:hint="eastAsia"/>
          <w:kern w:val="0"/>
          <w:szCs w:val="21"/>
        </w:rPr>
        <w:t>）承包人未履行合同项下的义务构成对合同的实质性违约，并且在收到发包人要求说明其违约并予以补救的通知后</w:t>
      </w:r>
      <w:r>
        <w:rPr>
          <w:rFonts w:ascii="宋体" w:hAnsi="宋体" w:cs="Microsoft Sans Serif" w:hint="eastAsia"/>
          <w:kern w:val="0"/>
          <w:szCs w:val="21"/>
        </w:rPr>
        <w:t>56</w:t>
      </w:r>
      <w:r>
        <w:rPr>
          <w:rFonts w:ascii="宋体" w:hAnsi="宋体" w:cs="Microsoft Sans Serif" w:hint="eastAsia"/>
          <w:kern w:val="0"/>
          <w:szCs w:val="21"/>
        </w:rPr>
        <w:t>天内仍未能补救该实质性违约的；</w:t>
      </w:r>
    </w:p>
    <w:p w:rsidR="007B7154" w:rsidRDefault="00340CB9">
      <w:pPr>
        <w:pStyle w:val="110"/>
        <w:spacing w:line="360" w:lineRule="auto"/>
        <w:jc w:val="left"/>
        <w:rPr>
          <w:rFonts w:ascii="宋体" w:hAnsi="宋体" w:cs="Microsoft Sans Serif"/>
          <w:kern w:val="0"/>
          <w:sz w:val="21"/>
          <w:szCs w:val="21"/>
        </w:rPr>
      </w:pPr>
      <w:r>
        <w:rPr>
          <w:rFonts w:ascii="宋体" w:hAnsi="宋体" w:cs="Microsoft Sans Serif" w:hint="eastAsia"/>
          <w:kern w:val="0"/>
          <w:sz w:val="21"/>
          <w:szCs w:val="21"/>
        </w:rPr>
        <w:t>（</w:t>
      </w:r>
      <w:r>
        <w:rPr>
          <w:rFonts w:ascii="宋体" w:hAnsi="宋体" w:cs="Microsoft Sans Serif" w:hint="eastAsia"/>
          <w:kern w:val="0"/>
          <w:sz w:val="21"/>
          <w:szCs w:val="21"/>
        </w:rPr>
        <w:t>10</w:t>
      </w:r>
      <w:r>
        <w:rPr>
          <w:rFonts w:ascii="宋体" w:hAnsi="宋体" w:cs="Microsoft Sans Serif" w:hint="eastAsia"/>
          <w:kern w:val="0"/>
          <w:sz w:val="21"/>
          <w:szCs w:val="21"/>
        </w:rPr>
        <w:t>）</w:t>
      </w:r>
      <w:r>
        <w:rPr>
          <w:rFonts w:ascii="宋体" w:hAnsi="宋体" w:cs="Microsoft Sans Serif" w:hint="eastAsia"/>
          <w:kern w:val="0"/>
          <w:sz w:val="21"/>
          <w:szCs w:val="21"/>
          <w:u w:val="single"/>
        </w:rPr>
        <w:t>合同约定的发包人有权解除合同的其他情形</w:t>
      </w:r>
      <w:r>
        <w:rPr>
          <w:rFonts w:ascii="宋体" w:hAnsi="宋体" w:cs="Microsoft Sans Serif" w:hint="eastAsia"/>
          <w:kern w:val="0"/>
          <w:sz w:val="21"/>
          <w:szCs w:val="21"/>
        </w:rPr>
        <w:t>。</w:t>
      </w:r>
    </w:p>
    <w:p w:rsidR="007B7154" w:rsidRDefault="00340CB9">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16.2.4</w:t>
      </w:r>
      <w:r>
        <w:rPr>
          <w:rFonts w:ascii="宋体" w:hAnsi="宋体" w:cs="Microsoft Sans Serif" w:hint="eastAsia"/>
          <w:kern w:val="0"/>
          <w:szCs w:val="21"/>
        </w:rPr>
        <w:t>因承包人违约解除合同后的处理</w:t>
      </w:r>
    </w:p>
    <w:p w:rsidR="007B7154" w:rsidRDefault="00340CB9">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因承包人违约导致合同解除的，合同当事人应在合同解除后</w:t>
      </w:r>
      <w:r>
        <w:rPr>
          <w:rFonts w:ascii="宋体" w:hAnsi="宋体" w:cs="Microsoft Sans Serif" w:hint="eastAsia"/>
          <w:kern w:val="0"/>
          <w:szCs w:val="21"/>
        </w:rPr>
        <w:t>56</w:t>
      </w:r>
      <w:r>
        <w:rPr>
          <w:rFonts w:ascii="宋体" w:hAnsi="宋体" w:cs="Microsoft Sans Serif" w:hint="eastAsia"/>
          <w:kern w:val="0"/>
          <w:szCs w:val="21"/>
        </w:rPr>
        <w:t>天内完成估价、付款和清算，并按以下约定执行：</w:t>
      </w:r>
    </w:p>
    <w:p w:rsidR="007B7154" w:rsidRDefault="00340CB9">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1</w:t>
      </w:r>
      <w:r>
        <w:rPr>
          <w:rFonts w:ascii="宋体" w:hAnsi="宋体" w:cs="Microsoft Sans Serif" w:hint="eastAsia"/>
          <w:kern w:val="0"/>
          <w:szCs w:val="21"/>
        </w:rPr>
        <w:t>）合同解除后，按第</w:t>
      </w:r>
      <w:r>
        <w:rPr>
          <w:rFonts w:ascii="宋体" w:hAnsi="宋体" w:cs="Microsoft Sans Serif" w:hint="eastAsia"/>
          <w:kern w:val="0"/>
          <w:szCs w:val="21"/>
        </w:rPr>
        <w:t>14.2</w:t>
      </w:r>
      <w:r>
        <w:rPr>
          <w:rFonts w:ascii="宋体" w:hAnsi="宋体" w:cs="Microsoft Sans Serif" w:hint="eastAsia"/>
          <w:kern w:val="0"/>
          <w:szCs w:val="21"/>
        </w:rPr>
        <w:t>款结算审定方式确定承包人实际完成工作对应的合同价款，以及承包人已提供的材料、工程设备、施工设备和临时工程等的价值；</w:t>
      </w:r>
    </w:p>
    <w:p w:rsidR="007B7154" w:rsidRDefault="00340CB9">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2</w:t>
      </w:r>
      <w:r>
        <w:rPr>
          <w:rFonts w:ascii="宋体" w:hAnsi="宋体" w:cs="Microsoft Sans Serif" w:hint="eastAsia"/>
          <w:kern w:val="0"/>
          <w:szCs w:val="21"/>
        </w:rPr>
        <w:t>）合同解除后，承包人应支付违约金；</w:t>
      </w:r>
    </w:p>
    <w:p w:rsidR="007B7154" w:rsidRDefault="00340CB9">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3</w:t>
      </w:r>
      <w:r>
        <w:rPr>
          <w:rFonts w:ascii="宋体" w:hAnsi="宋体" w:cs="Microsoft Sans Serif" w:hint="eastAsia"/>
          <w:kern w:val="0"/>
          <w:szCs w:val="21"/>
        </w:rPr>
        <w:t>）合同解除后，赔偿因解除合同给发包人造成的损失；</w:t>
      </w:r>
    </w:p>
    <w:p w:rsidR="007B7154" w:rsidRDefault="00340CB9">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4</w:t>
      </w:r>
      <w:r>
        <w:rPr>
          <w:rFonts w:ascii="宋体" w:hAnsi="宋体" w:cs="Microsoft Sans Serif" w:hint="eastAsia"/>
          <w:kern w:val="0"/>
          <w:szCs w:val="21"/>
        </w:rPr>
        <w:t>）合同解除后，承包人应按照发包人要求和监理人的指示完成现场的清理和撤离。</w:t>
      </w:r>
    </w:p>
    <w:p w:rsidR="007B7154" w:rsidRDefault="00340CB9">
      <w:pPr>
        <w:spacing w:line="360" w:lineRule="auto"/>
        <w:ind w:firstLineChars="200" w:firstLine="420"/>
        <w:jc w:val="left"/>
        <w:rPr>
          <w:rFonts w:ascii="宋体" w:hAnsi="宋体"/>
          <w:szCs w:val="21"/>
        </w:rPr>
      </w:pPr>
      <w:r>
        <w:rPr>
          <w:rFonts w:ascii="宋体" w:hAnsi="宋体" w:cs="Microsoft Sans Serif" w:hint="eastAsia"/>
          <w:kern w:val="0"/>
          <w:szCs w:val="21"/>
        </w:rPr>
        <w:t>（</w:t>
      </w:r>
      <w:r>
        <w:rPr>
          <w:rFonts w:ascii="宋体" w:hAnsi="宋体" w:cs="Microsoft Sans Serif" w:hint="eastAsia"/>
          <w:kern w:val="0"/>
          <w:szCs w:val="21"/>
        </w:rPr>
        <w:t>5</w:t>
      </w:r>
      <w:r>
        <w:rPr>
          <w:rFonts w:ascii="宋体" w:hAnsi="宋体" w:cs="Microsoft Sans Serif" w:hint="eastAsia"/>
          <w:kern w:val="0"/>
          <w:szCs w:val="21"/>
        </w:rPr>
        <w:t>）</w:t>
      </w:r>
      <w:r>
        <w:rPr>
          <w:rFonts w:ascii="宋体" w:hAnsi="宋体" w:cs="Microsoft Sans Serif" w:hint="eastAsia"/>
          <w:kern w:val="0"/>
          <w:szCs w:val="21"/>
          <w:u w:val="single"/>
        </w:rPr>
        <w:t xml:space="preserve">        </w:t>
      </w:r>
      <w:r>
        <w:rPr>
          <w:rFonts w:ascii="宋体" w:hAnsi="宋体" w:cs="Microsoft Sans Serif" w:hint="eastAsia"/>
          <w:kern w:val="0"/>
          <w:szCs w:val="21"/>
        </w:rPr>
        <w:t>。</w:t>
      </w:r>
    </w:p>
    <w:p w:rsidR="007B7154" w:rsidRDefault="00340CB9">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因承包人违约导致解除合同的，发包人有权暂停对承包人的付款，查清各项付款和已扣款项。发包人和承包人未能就合同解除后的清算和款项支付达成一致的，按照第</w:t>
      </w:r>
      <w:r>
        <w:rPr>
          <w:rFonts w:ascii="宋体" w:hAnsi="宋体" w:cs="Microsoft Sans Serif" w:hint="eastAsia"/>
          <w:kern w:val="0"/>
          <w:szCs w:val="21"/>
        </w:rPr>
        <w:t>20</w:t>
      </w:r>
      <w:r>
        <w:rPr>
          <w:rFonts w:ascii="宋体" w:hAnsi="宋体" w:cs="Microsoft Sans Serif" w:hint="eastAsia"/>
          <w:kern w:val="0"/>
          <w:szCs w:val="21"/>
        </w:rPr>
        <w:t>条〔争议解决〕的约定处理。</w:t>
      </w:r>
    </w:p>
    <w:p w:rsidR="007B7154" w:rsidRDefault="00340CB9">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合同解除后，发包人可派员进驻施工现场，另行组织人员或委托其他承包人继续完成合同工程；因继续完成工程的需要，发包人有权使用承包人在施工现场</w:t>
      </w:r>
      <w:r>
        <w:rPr>
          <w:rFonts w:ascii="宋体" w:hAnsi="宋体" w:cs="Microsoft Sans Serif" w:hint="eastAsia"/>
          <w:kern w:val="0"/>
          <w:szCs w:val="21"/>
        </w:rPr>
        <w:t>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p w:rsidR="007B7154" w:rsidRDefault="00340CB9">
      <w:pPr>
        <w:pStyle w:val="4"/>
        <w:keepNext/>
        <w:keepLines/>
        <w:spacing w:beforeLines="50" w:before="156" w:beforeAutospacing="0" w:afterLines="50" w:after="156" w:afterAutospacing="0" w:line="360" w:lineRule="auto"/>
        <w:jc w:val="both"/>
        <w:rPr>
          <w:bCs w:val="0"/>
          <w:kern w:val="2"/>
          <w:sz w:val="21"/>
          <w:szCs w:val="21"/>
        </w:rPr>
      </w:pPr>
      <w:bookmarkStart w:id="1295" w:name="_Toc351203649"/>
      <w:bookmarkStart w:id="1296" w:name="_Toc532377404"/>
      <w:bookmarkStart w:id="1297" w:name="_Toc532375665"/>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281"/>
      <w:bookmarkEnd w:id="1282"/>
      <w:r>
        <w:rPr>
          <w:rFonts w:hint="eastAsia"/>
          <w:kern w:val="2"/>
          <w:sz w:val="21"/>
          <w:szCs w:val="21"/>
        </w:rPr>
        <w:lastRenderedPageBreak/>
        <w:t xml:space="preserve">17. </w:t>
      </w:r>
      <w:r>
        <w:rPr>
          <w:rFonts w:hint="eastAsia"/>
          <w:kern w:val="2"/>
          <w:sz w:val="21"/>
          <w:szCs w:val="21"/>
        </w:rPr>
        <w:t>不可抗力</w:t>
      </w:r>
      <w:bookmarkEnd w:id="1295"/>
      <w:bookmarkEnd w:id="1296"/>
      <w:bookmarkEnd w:id="1297"/>
    </w:p>
    <w:p w:rsidR="007B7154" w:rsidRDefault="00340CB9">
      <w:pPr>
        <w:pStyle w:val="5"/>
        <w:spacing w:before="0" w:beforeAutospacing="0" w:after="0" w:afterAutospacing="0" w:line="360" w:lineRule="auto"/>
        <w:ind w:firstLineChars="200" w:firstLine="422"/>
        <w:rPr>
          <w:sz w:val="21"/>
          <w:szCs w:val="21"/>
        </w:rPr>
      </w:pPr>
      <w:bookmarkStart w:id="1298" w:name="_Toc532377405"/>
      <w:bookmarkStart w:id="1299" w:name="_Toc532375666"/>
      <w:r>
        <w:rPr>
          <w:rFonts w:hint="eastAsia"/>
          <w:sz w:val="21"/>
          <w:szCs w:val="21"/>
        </w:rPr>
        <w:t xml:space="preserve">17.1 </w:t>
      </w:r>
      <w:r>
        <w:rPr>
          <w:rFonts w:hint="eastAsia"/>
          <w:sz w:val="21"/>
          <w:szCs w:val="21"/>
        </w:rPr>
        <w:t>不可抗力的确认</w:t>
      </w:r>
      <w:bookmarkEnd w:id="1298"/>
      <w:bookmarkEnd w:id="1299"/>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除通用合同条款约定的不可抗力事件之外，视为不可抗力的其他情形：</w:t>
      </w:r>
      <w:bookmarkStart w:id="1300" w:name="_Hlk524379638"/>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）洪水、火山爆发、山崩、山体滑坡、泥石流、龙卷风、隧道内不可预测的突发性地质灾害等自然灾害；</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）骚乱</w:t>
      </w:r>
      <w:r>
        <w:rPr>
          <w:rFonts w:ascii="宋体" w:hAnsi="宋体" w:hint="eastAsia"/>
          <w:szCs w:val="21"/>
        </w:rPr>
        <w:t>、戒严、封锁、禁运、恐怖行为、等社会行为，但承包人或其分包人派遣与雇佣的人员由于合同工程施工原因引起的除外；</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）不能合理预见的重大交通阻滞、停运、交通事故，非双方责任引起的火灾、爆炸、船舶撞击等情形；</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）化学或放射性污染或核辐射；</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）环保治理等政府行为导致项目停工的。</w:t>
      </w:r>
      <w:bookmarkEnd w:id="1300"/>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w:t>
      </w:r>
      <w:r>
        <w:rPr>
          <w:rFonts w:ascii="宋体" w:hAnsi="宋体" w:hint="eastAsia"/>
          <w:szCs w:val="21"/>
          <w:u w:val="single"/>
        </w:rPr>
        <w:t xml:space="preserve">        </w:t>
      </w:r>
      <w:r>
        <w:rPr>
          <w:rFonts w:ascii="宋体" w:hAnsi="宋体" w:hint="eastAsia"/>
          <w:szCs w:val="21"/>
        </w:rPr>
        <w:t>。</w:t>
      </w:r>
    </w:p>
    <w:p w:rsidR="007B7154" w:rsidRDefault="00340CB9">
      <w:pPr>
        <w:pStyle w:val="5"/>
        <w:spacing w:before="0" w:beforeAutospacing="0" w:after="0" w:afterAutospacing="0" w:line="360" w:lineRule="auto"/>
        <w:ind w:firstLineChars="200" w:firstLine="422"/>
        <w:rPr>
          <w:sz w:val="21"/>
          <w:szCs w:val="21"/>
        </w:rPr>
      </w:pPr>
      <w:bookmarkStart w:id="1301" w:name="_Toc532375667"/>
      <w:bookmarkStart w:id="1302" w:name="_Toc351203610"/>
      <w:bookmarkStart w:id="1303" w:name="_Toc532377406"/>
      <w:bookmarkStart w:id="1304" w:name="_Toc337558826"/>
      <w:bookmarkStart w:id="1305" w:name="_Toc296503119"/>
      <w:bookmarkStart w:id="1306" w:name="_Toc296346620"/>
      <w:r>
        <w:rPr>
          <w:rFonts w:hint="eastAsia"/>
          <w:sz w:val="21"/>
          <w:szCs w:val="21"/>
        </w:rPr>
        <w:t xml:space="preserve">17.3 </w:t>
      </w:r>
      <w:r>
        <w:rPr>
          <w:rFonts w:hint="eastAsia"/>
          <w:sz w:val="21"/>
          <w:szCs w:val="21"/>
        </w:rPr>
        <w:t>不可抗力后果的承担</w:t>
      </w:r>
      <w:bookmarkEnd w:id="1301"/>
      <w:bookmarkEnd w:id="1302"/>
      <w:bookmarkEnd w:id="1303"/>
    </w:p>
    <w:bookmarkEnd w:id="1304"/>
    <w:bookmarkEnd w:id="1305"/>
    <w:bookmarkEnd w:id="1306"/>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 xml:space="preserve">17.3.1 </w:t>
      </w:r>
      <w:r>
        <w:rPr>
          <w:rFonts w:ascii="宋体" w:hAnsi="宋体" w:hint="eastAsia"/>
          <w:szCs w:val="21"/>
        </w:rPr>
        <w:t>不可抗力引起的后果及造成的损失由合同当事人按照法律规定及合同约定各自承担。不可抗力发生前已完成的工程应当按照合同约定进行计量支付。</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 xml:space="preserve">17.3.2 </w:t>
      </w:r>
      <w:r>
        <w:rPr>
          <w:rFonts w:ascii="宋体" w:hAnsi="宋体" w:hint="eastAsia"/>
          <w:szCs w:val="21"/>
        </w:rPr>
        <w:t>不可抗力导致的人员伤亡、财产损失、费用增加和（或）工期延误等后果，由合同当事人按以下原则承担：</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）永久工程、已运至施工现场的施工材料和工程设备的损坏，以及因工程损坏造成的第三方人员伤亡和财产损失由发包人承担；</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）承包人施工设备的损坏由承包人承担；</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）发包人和承包人承担各自人员伤亡和财产的损失；</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）因不可抗力影响承包人履行合同约定的义务，已经引起或将引起工期延误的，应当顺延工期，由此导致承包人停工的费用损失由发包人和承包人合理共担；</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）因不可抗力引起或将引起工期延误，发包人要求赶工的，由此增加的赶工费用由发包人承担；</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）承包人在停工期间按照发包人要求照管、清理和修复工程的费用由发包人承担；</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）不可抗力事件发生后，合同当事人均应采取措施尽量避免和减少损失的扩大，任何一方当事人没有采取有效措施导致损失扩大的，应对扩大的损失承担责任。</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w:t>
      </w:r>
      <w:r>
        <w:rPr>
          <w:rFonts w:ascii="宋体" w:hAnsi="宋体" w:hint="eastAsia"/>
          <w:szCs w:val="21"/>
          <w:u w:val="single"/>
        </w:rPr>
        <w:t xml:space="preserve">        </w:t>
      </w:r>
      <w:r>
        <w:rPr>
          <w:rFonts w:ascii="宋体" w:hAnsi="宋体" w:hint="eastAsia"/>
          <w:szCs w:val="21"/>
        </w:rPr>
        <w:t>。</w:t>
      </w:r>
    </w:p>
    <w:p w:rsidR="007B7154" w:rsidRDefault="00340CB9">
      <w:pPr>
        <w:pStyle w:val="5"/>
        <w:spacing w:before="0" w:beforeAutospacing="0" w:after="0" w:afterAutospacing="0" w:line="360" w:lineRule="auto"/>
        <w:ind w:firstLineChars="200" w:firstLine="422"/>
        <w:rPr>
          <w:sz w:val="21"/>
          <w:szCs w:val="21"/>
        </w:rPr>
      </w:pPr>
      <w:bookmarkStart w:id="1307" w:name="_Toc532377407"/>
      <w:bookmarkStart w:id="1308" w:name="_Toc532375668"/>
      <w:r>
        <w:rPr>
          <w:rFonts w:hint="eastAsia"/>
          <w:sz w:val="21"/>
          <w:szCs w:val="21"/>
        </w:rPr>
        <w:t xml:space="preserve">17.4 </w:t>
      </w:r>
      <w:r>
        <w:rPr>
          <w:rFonts w:hint="eastAsia"/>
          <w:sz w:val="21"/>
          <w:szCs w:val="21"/>
        </w:rPr>
        <w:t>因不可抗力解除合同</w:t>
      </w:r>
      <w:bookmarkEnd w:id="1307"/>
      <w:bookmarkEnd w:id="1308"/>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lastRenderedPageBreak/>
        <w:t>合同解除后，发包人应在商定或确定发包人应支付款项后</w:t>
      </w:r>
      <w:r>
        <w:rPr>
          <w:rFonts w:ascii="宋体" w:hAnsi="宋体" w:hint="eastAsia"/>
          <w:szCs w:val="21"/>
          <w:u w:val="single"/>
        </w:rPr>
        <w:t>28</w:t>
      </w:r>
      <w:r>
        <w:rPr>
          <w:rFonts w:ascii="宋体" w:hAnsi="宋体" w:hint="eastAsia"/>
          <w:szCs w:val="21"/>
        </w:rPr>
        <w:t>天内完成款项的支付。</w:t>
      </w:r>
    </w:p>
    <w:p w:rsidR="007B7154" w:rsidRDefault="00340CB9">
      <w:pPr>
        <w:pStyle w:val="4"/>
        <w:keepNext/>
        <w:keepLines/>
        <w:spacing w:beforeLines="50" w:before="156" w:beforeAutospacing="0" w:afterLines="50" w:after="156" w:afterAutospacing="0" w:line="360" w:lineRule="auto"/>
        <w:jc w:val="both"/>
        <w:rPr>
          <w:bCs w:val="0"/>
          <w:kern w:val="2"/>
          <w:sz w:val="21"/>
          <w:szCs w:val="21"/>
        </w:rPr>
      </w:pPr>
      <w:bookmarkStart w:id="1309" w:name="_Toc532375669"/>
      <w:bookmarkStart w:id="1310" w:name="_Toc532377408"/>
      <w:bookmarkStart w:id="1311" w:name="_Toc351203650"/>
      <w:r>
        <w:rPr>
          <w:rFonts w:hint="eastAsia"/>
          <w:kern w:val="2"/>
          <w:sz w:val="21"/>
          <w:szCs w:val="21"/>
        </w:rPr>
        <w:t xml:space="preserve">18. </w:t>
      </w:r>
      <w:r>
        <w:rPr>
          <w:rFonts w:hint="eastAsia"/>
          <w:kern w:val="2"/>
          <w:sz w:val="21"/>
          <w:szCs w:val="21"/>
        </w:rPr>
        <w:t>保险</w:t>
      </w:r>
      <w:bookmarkEnd w:id="1309"/>
      <w:bookmarkEnd w:id="1310"/>
      <w:bookmarkEnd w:id="1311"/>
    </w:p>
    <w:p w:rsidR="007B7154" w:rsidRDefault="00340CB9">
      <w:pPr>
        <w:pStyle w:val="5"/>
        <w:spacing w:before="0" w:beforeAutospacing="0" w:after="0" w:afterAutospacing="0" w:line="360" w:lineRule="auto"/>
        <w:ind w:firstLineChars="200" w:firstLine="422"/>
        <w:rPr>
          <w:sz w:val="21"/>
          <w:szCs w:val="21"/>
        </w:rPr>
      </w:pPr>
      <w:bookmarkStart w:id="1312" w:name="_Toc532377409"/>
      <w:bookmarkStart w:id="1313" w:name="_Toc532375670"/>
      <w:r>
        <w:rPr>
          <w:rFonts w:hint="eastAsia"/>
          <w:sz w:val="21"/>
          <w:szCs w:val="21"/>
        </w:rPr>
        <w:t xml:space="preserve">18.1 </w:t>
      </w:r>
      <w:r>
        <w:rPr>
          <w:rFonts w:hint="eastAsia"/>
          <w:sz w:val="21"/>
          <w:szCs w:val="21"/>
        </w:rPr>
        <w:t>工程保险</w:t>
      </w:r>
      <w:bookmarkEnd w:id="1312"/>
      <w:bookmarkEnd w:id="1313"/>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关于工程保险的特别约定：发包人应</w:t>
      </w:r>
      <w:r>
        <w:rPr>
          <w:rFonts w:ascii="宋体" w:hAnsi="宋体" w:hint="eastAsia"/>
          <w:szCs w:val="21"/>
        </w:rPr>
        <w:t>投保</w:t>
      </w:r>
      <w:r>
        <w:rPr>
          <w:rFonts w:ascii="宋体" w:hAnsi="宋体" w:hint="eastAsia"/>
          <w:szCs w:val="21"/>
          <w:u w:val="single"/>
        </w:rPr>
        <w:t>建筑工程一切险或安装工程一切险</w:t>
      </w:r>
      <w:r>
        <w:rPr>
          <w:rFonts w:ascii="宋体" w:hAnsi="宋体" w:hint="eastAsia"/>
          <w:szCs w:val="21"/>
        </w:rPr>
        <w:t>；发包人委托承包人投保的，因投保产生的保险费和其他相关费用由发包人承担。</w:t>
      </w:r>
    </w:p>
    <w:p w:rsidR="007B7154" w:rsidRDefault="00340CB9">
      <w:pPr>
        <w:pStyle w:val="5"/>
        <w:spacing w:before="0" w:beforeAutospacing="0" w:after="0" w:afterAutospacing="0" w:line="360" w:lineRule="auto"/>
        <w:ind w:firstLineChars="200" w:firstLine="422"/>
        <w:rPr>
          <w:sz w:val="21"/>
          <w:szCs w:val="21"/>
        </w:rPr>
      </w:pPr>
      <w:bookmarkStart w:id="1314" w:name="_Toc532377410"/>
      <w:bookmarkStart w:id="1315" w:name="_Toc532375671"/>
      <w:r>
        <w:rPr>
          <w:rFonts w:hint="eastAsia"/>
          <w:sz w:val="21"/>
          <w:szCs w:val="21"/>
        </w:rPr>
        <w:t xml:space="preserve">18.3 </w:t>
      </w:r>
      <w:r>
        <w:rPr>
          <w:rFonts w:hint="eastAsia"/>
          <w:sz w:val="21"/>
          <w:szCs w:val="21"/>
        </w:rPr>
        <w:t>其他保险</w:t>
      </w:r>
      <w:bookmarkEnd w:id="1314"/>
      <w:bookmarkEnd w:id="1315"/>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关于其他保险的约定：</w:t>
      </w:r>
      <w:r>
        <w:rPr>
          <w:rFonts w:ascii="宋体" w:hAnsi="宋体" w:hint="eastAsia"/>
          <w:szCs w:val="21"/>
          <w:u w:val="single"/>
        </w:rPr>
        <w:t xml:space="preserve">    /    </w:t>
      </w:r>
      <w:r>
        <w:rPr>
          <w:rFonts w:ascii="宋体" w:hAnsi="宋体" w:hint="eastAsia"/>
          <w:szCs w:val="21"/>
        </w:rPr>
        <w:t>。</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承包人是否应为其施工设备等办理财产保险：</w:t>
      </w:r>
      <w:r>
        <w:rPr>
          <w:rFonts w:ascii="宋体" w:hAnsi="宋体" w:hint="eastAsia"/>
          <w:szCs w:val="21"/>
          <w:u w:val="single"/>
        </w:rPr>
        <w:t xml:space="preserve">    /    </w:t>
      </w:r>
      <w:r>
        <w:rPr>
          <w:rFonts w:ascii="宋体" w:hAnsi="宋体" w:hint="eastAsia"/>
          <w:szCs w:val="21"/>
        </w:rPr>
        <w:t>。</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安全生产责任险：</w:t>
      </w:r>
      <w:r>
        <w:rPr>
          <w:rFonts w:ascii="宋体" w:hAnsi="宋体" w:hint="eastAsia"/>
          <w:szCs w:val="21"/>
          <w:u w:val="single"/>
        </w:rPr>
        <w:t>承包人应按《重庆市人民政府办公厅关于在高危行业领域强制推行安全生产责任保险的实施意见》（渝府办法〔</w:t>
      </w:r>
      <w:r>
        <w:rPr>
          <w:rFonts w:ascii="宋体" w:hAnsi="宋体" w:hint="eastAsia"/>
          <w:szCs w:val="21"/>
          <w:u w:val="single"/>
        </w:rPr>
        <w:t>2017</w:t>
      </w:r>
      <w:r>
        <w:rPr>
          <w:rFonts w:ascii="宋体" w:hAnsi="宋体" w:hint="eastAsia"/>
          <w:szCs w:val="21"/>
          <w:u w:val="single"/>
        </w:rPr>
        <w:t>〕</w:t>
      </w:r>
      <w:r>
        <w:rPr>
          <w:rFonts w:ascii="宋体" w:hAnsi="宋体" w:hint="eastAsia"/>
          <w:szCs w:val="21"/>
          <w:u w:val="single"/>
        </w:rPr>
        <w:t>182</w:t>
      </w:r>
      <w:r>
        <w:rPr>
          <w:rFonts w:ascii="宋体" w:hAnsi="宋体" w:hint="eastAsia"/>
          <w:szCs w:val="21"/>
          <w:u w:val="single"/>
        </w:rPr>
        <w:t>号）的要求办理安全生产责任保险</w:t>
      </w:r>
      <w:r>
        <w:rPr>
          <w:rFonts w:ascii="宋体" w:hAnsi="宋体" w:hint="eastAsia"/>
          <w:szCs w:val="21"/>
        </w:rPr>
        <w:t>。</w:t>
      </w:r>
    </w:p>
    <w:p w:rsidR="007B7154" w:rsidRDefault="00340CB9">
      <w:pPr>
        <w:pStyle w:val="5"/>
        <w:spacing w:before="0" w:beforeAutospacing="0" w:after="0" w:afterAutospacing="0" w:line="360" w:lineRule="auto"/>
        <w:ind w:firstLineChars="200" w:firstLine="422"/>
        <w:rPr>
          <w:sz w:val="21"/>
          <w:szCs w:val="21"/>
        </w:rPr>
      </w:pPr>
      <w:bookmarkStart w:id="1316" w:name="_Toc532375672"/>
      <w:bookmarkStart w:id="1317" w:name="_Toc532377411"/>
      <w:r>
        <w:rPr>
          <w:rFonts w:hint="eastAsia"/>
          <w:sz w:val="21"/>
          <w:szCs w:val="21"/>
        </w:rPr>
        <w:t xml:space="preserve">18.7 </w:t>
      </w:r>
      <w:r>
        <w:rPr>
          <w:rFonts w:hint="eastAsia"/>
          <w:sz w:val="21"/>
          <w:szCs w:val="21"/>
        </w:rPr>
        <w:t>通知义务</w:t>
      </w:r>
      <w:bookmarkEnd w:id="1316"/>
      <w:bookmarkEnd w:id="1317"/>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关于变更保险合同时的通知义务的约定：</w:t>
      </w:r>
      <w:r>
        <w:rPr>
          <w:rFonts w:ascii="宋体" w:hAnsi="宋体" w:hint="eastAsia"/>
          <w:szCs w:val="21"/>
          <w:u w:val="single"/>
        </w:rPr>
        <w:t>按通用合同条款执行</w:t>
      </w:r>
      <w:r>
        <w:rPr>
          <w:rFonts w:ascii="宋体" w:hAnsi="宋体" w:hint="eastAsia"/>
          <w:szCs w:val="21"/>
        </w:rPr>
        <w:t>。</w:t>
      </w:r>
    </w:p>
    <w:p w:rsidR="007B7154" w:rsidRDefault="00340CB9">
      <w:pPr>
        <w:pStyle w:val="5"/>
        <w:spacing w:before="0" w:beforeAutospacing="0" w:after="0" w:afterAutospacing="0" w:line="360" w:lineRule="auto"/>
        <w:ind w:firstLineChars="200" w:firstLine="422"/>
        <w:rPr>
          <w:sz w:val="21"/>
          <w:szCs w:val="21"/>
        </w:rPr>
      </w:pPr>
      <w:bookmarkStart w:id="1318" w:name="_Toc532377412"/>
      <w:bookmarkStart w:id="1319" w:name="_Toc532375673"/>
      <w:r>
        <w:rPr>
          <w:rFonts w:hint="eastAsia"/>
          <w:sz w:val="21"/>
          <w:szCs w:val="21"/>
        </w:rPr>
        <w:t xml:space="preserve">18.8 </w:t>
      </w:r>
      <w:r>
        <w:rPr>
          <w:rFonts w:hint="eastAsia"/>
          <w:sz w:val="21"/>
          <w:szCs w:val="21"/>
        </w:rPr>
        <w:t>其他</w:t>
      </w:r>
      <w:bookmarkEnd w:id="1318"/>
      <w:bookmarkEnd w:id="1319"/>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 xml:space="preserve">18.8.1 </w:t>
      </w:r>
      <w:r>
        <w:rPr>
          <w:rFonts w:ascii="宋体" w:hAnsi="宋体" w:hint="eastAsia"/>
          <w:szCs w:val="21"/>
        </w:rPr>
        <w:t>工程开工</w:t>
      </w:r>
      <w:r>
        <w:rPr>
          <w:rFonts w:ascii="宋体" w:hAnsi="宋体" w:hint="eastAsia"/>
          <w:szCs w:val="21"/>
        </w:rPr>
        <w:t>日前，承包人向发包人提交各项生效的保险证据和保险单副本。未按本项约定提交的，每延后</w:t>
      </w:r>
      <w:r>
        <w:rPr>
          <w:rFonts w:ascii="宋体" w:hAnsi="宋体" w:hint="eastAsia"/>
          <w:szCs w:val="21"/>
        </w:rPr>
        <w:t>1</w:t>
      </w:r>
      <w:r>
        <w:rPr>
          <w:rFonts w:ascii="宋体" w:hAnsi="宋体" w:hint="eastAsia"/>
          <w:szCs w:val="21"/>
        </w:rPr>
        <w:t>天，承包人按</w:t>
      </w:r>
      <w:r>
        <w:rPr>
          <w:rFonts w:ascii="宋体" w:hAnsi="宋体" w:hint="eastAsia"/>
          <w:szCs w:val="21"/>
        </w:rPr>
        <w:t>500</w:t>
      </w:r>
      <w:r>
        <w:rPr>
          <w:rFonts w:ascii="宋体" w:hAnsi="宋体" w:hint="eastAsia"/>
          <w:szCs w:val="21"/>
        </w:rPr>
        <w:t>元</w:t>
      </w:r>
      <w:r>
        <w:rPr>
          <w:rFonts w:ascii="宋体" w:hAnsi="宋体" w:hint="eastAsia"/>
          <w:szCs w:val="21"/>
        </w:rPr>
        <w:t>/</w:t>
      </w:r>
      <w:r>
        <w:rPr>
          <w:rFonts w:ascii="宋体" w:hAnsi="宋体" w:hint="eastAsia"/>
          <w:szCs w:val="21"/>
        </w:rPr>
        <w:t>天支付违约金。</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 xml:space="preserve">18.8.2 </w:t>
      </w:r>
      <w:r>
        <w:rPr>
          <w:rFonts w:ascii="宋体" w:hAnsi="宋体" w:hint="eastAsia"/>
          <w:szCs w:val="21"/>
        </w:rPr>
        <w:t>承包人保险赔偿金不足以补偿发包人损失时，</w:t>
      </w:r>
      <w:bookmarkStart w:id="1320" w:name="_Hlk524378346"/>
      <w:r>
        <w:rPr>
          <w:rFonts w:ascii="宋体" w:hAnsi="宋体" w:hint="eastAsia"/>
          <w:szCs w:val="21"/>
        </w:rPr>
        <w:t>差额由承包人负责补足</w:t>
      </w:r>
      <w:bookmarkEnd w:id="1320"/>
      <w:r>
        <w:rPr>
          <w:rFonts w:ascii="宋体" w:hAnsi="宋体" w:hint="eastAsia"/>
          <w:szCs w:val="21"/>
        </w:rPr>
        <w:t>。</w:t>
      </w:r>
    </w:p>
    <w:p w:rsidR="007B7154" w:rsidRDefault="00340CB9">
      <w:pPr>
        <w:pStyle w:val="4"/>
        <w:keepNext/>
        <w:keepLines/>
        <w:spacing w:beforeLines="50" w:before="156" w:beforeAutospacing="0" w:afterLines="50" w:after="156" w:afterAutospacing="0" w:line="360" w:lineRule="auto"/>
        <w:jc w:val="both"/>
        <w:rPr>
          <w:bCs w:val="0"/>
          <w:kern w:val="2"/>
          <w:sz w:val="21"/>
          <w:szCs w:val="21"/>
        </w:rPr>
      </w:pPr>
      <w:bookmarkStart w:id="1321" w:name="_Toc351203620"/>
      <w:bookmarkStart w:id="1322" w:name="_Toc532377413"/>
      <w:bookmarkStart w:id="1323" w:name="_Toc532375674"/>
      <w:bookmarkStart w:id="1324" w:name="_Toc296346641"/>
      <w:bookmarkStart w:id="1325" w:name="_Toc337558835"/>
      <w:bookmarkStart w:id="1326" w:name="_Toc296503140"/>
      <w:r>
        <w:rPr>
          <w:rFonts w:hint="eastAsia"/>
          <w:kern w:val="2"/>
          <w:sz w:val="21"/>
          <w:szCs w:val="21"/>
        </w:rPr>
        <w:t xml:space="preserve">19. </w:t>
      </w:r>
      <w:r>
        <w:rPr>
          <w:rFonts w:hint="eastAsia"/>
          <w:kern w:val="2"/>
          <w:sz w:val="21"/>
          <w:szCs w:val="21"/>
        </w:rPr>
        <w:t>索赔</w:t>
      </w:r>
      <w:bookmarkEnd w:id="1321"/>
      <w:bookmarkEnd w:id="1322"/>
      <w:bookmarkEnd w:id="1323"/>
    </w:p>
    <w:p w:rsidR="007B7154" w:rsidRDefault="00340CB9">
      <w:pPr>
        <w:pStyle w:val="5"/>
        <w:spacing w:before="0" w:beforeAutospacing="0" w:after="0" w:afterAutospacing="0" w:line="360" w:lineRule="auto"/>
        <w:ind w:firstLineChars="200" w:firstLine="422"/>
        <w:rPr>
          <w:sz w:val="21"/>
          <w:szCs w:val="21"/>
        </w:rPr>
      </w:pPr>
      <w:bookmarkStart w:id="1327" w:name="_Toc532375675"/>
      <w:bookmarkStart w:id="1328" w:name="_Toc532377414"/>
      <w:bookmarkStart w:id="1329" w:name="_Toc337558836"/>
      <w:bookmarkStart w:id="1330" w:name="_Toc296503141"/>
      <w:bookmarkStart w:id="1331" w:name="_Toc351203621"/>
      <w:bookmarkStart w:id="1332" w:name="_Toc296346642"/>
      <w:bookmarkEnd w:id="1324"/>
      <w:bookmarkEnd w:id="1325"/>
      <w:bookmarkEnd w:id="1326"/>
      <w:r>
        <w:rPr>
          <w:rFonts w:hint="eastAsia"/>
          <w:sz w:val="21"/>
          <w:szCs w:val="21"/>
        </w:rPr>
        <w:t xml:space="preserve">19.1 </w:t>
      </w:r>
      <w:r>
        <w:rPr>
          <w:rFonts w:hint="eastAsia"/>
          <w:sz w:val="21"/>
          <w:szCs w:val="21"/>
        </w:rPr>
        <w:t>承包人的索赔</w:t>
      </w:r>
      <w:bookmarkEnd w:id="1327"/>
      <w:bookmarkEnd w:id="1328"/>
    </w:p>
    <w:p w:rsidR="007B7154" w:rsidRDefault="00340CB9">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根据合同约定，承包人认为有权得到追加付款和（或）延长工期的，应按以下程序向发包人提出索赔：</w:t>
      </w:r>
    </w:p>
    <w:p w:rsidR="007B7154" w:rsidRDefault="00340CB9">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）承包人应在索赔事件发生后</w:t>
      </w:r>
      <w:r>
        <w:rPr>
          <w:rFonts w:ascii="宋体" w:hAnsi="宋体" w:hint="eastAsia"/>
          <w:szCs w:val="21"/>
        </w:rPr>
        <w:t>28</w:t>
      </w:r>
      <w:r>
        <w:rPr>
          <w:rFonts w:ascii="宋体" w:hAnsi="宋体" w:hint="eastAsia"/>
          <w:szCs w:val="21"/>
        </w:rPr>
        <w:t>天内，向监理人递交索赔意向通知书，并说明发生索赔事件的事由；承包人未在前述</w:t>
      </w:r>
      <w:r>
        <w:rPr>
          <w:rFonts w:ascii="宋体" w:hAnsi="宋体" w:hint="eastAsia"/>
          <w:szCs w:val="21"/>
        </w:rPr>
        <w:t>28</w:t>
      </w:r>
      <w:r>
        <w:rPr>
          <w:rFonts w:ascii="宋体" w:hAnsi="宋体" w:hint="eastAsia"/>
          <w:szCs w:val="21"/>
        </w:rPr>
        <w:t>天内发出索赔意向通知书的，丧失要求追加付款和（或）延长工期的权利；</w:t>
      </w:r>
    </w:p>
    <w:p w:rsidR="007B7154" w:rsidRDefault="00340CB9">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）承包人应在发出索赔意向通知书后</w:t>
      </w:r>
      <w:r>
        <w:rPr>
          <w:rFonts w:ascii="宋体" w:hAnsi="宋体" w:hint="eastAsia"/>
          <w:szCs w:val="21"/>
        </w:rPr>
        <w:t>28</w:t>
      </w:r>
      <w:r>
        <w:rPr>
          <w:rFonts w:ascii="宋体" w:hAnsi="宋体" w:hint="eastAsia"/>
          <w:szCs w:val="21"/>
        </w:rPr>
        <w:t>天内，向监理人正式递交索赔报告；索赔报告应详细说明索赔理由以及要求追加的付款金额和（或）延长的工期，并附必要的记录和证明材料；</w:t>
      </w:r>
    </w:p>
    <w:p w:rsidR="007B7154" w:rsidRDefault="00340CB9">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）索赔事件具有持续影响的，承包人应按监理人要求的合理时间间隔继续递交延续索赔通知，说明持续影响的实际情况和记录，列出累计的追加付款金额和（或）工期延长天数；</w:t>
      </w:r>
    </w:p>
    <w:p w:rsidR="007B7154" w:rsidRDefault="00340CB9">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）在索赔事件影响结束后</w:t>
      </w:r>
      <w:r>
        <w:rPr>
          <w:rFonts w:ascii="宋体" w:hAnsi="宋体" w:hint="eastAsia"/>
          <w:szCs w:val="21"/>
        </w:rPr>
        <w:t>28</w:t>
      </w:r>
      <w:r>
        <w:rPr>
          <w:rFonts w:ascii="宋体" w:hAnsi="宋体" w:hint="eastAsia"/>
          <w:szCs w:val="21"/>
        </w:rPr>
        <w:t>天内，承包人应向监理人递交最终索赔报告，说明最终要求索赔的追加付款金额和（或）延长的工期，并附必要的记录和证明材料。</w:t>
      </w:r>
    </w:p>
    <w:p w:rsidR="007B7154" w:rsidRDefault="00340CB9">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w:t>
      </w:r>
      <w:r>
        <w:rPr>
          <w:rFonts w:ascii="宋体" w:hAnsi="宋体" w:hint="eastAsia"/>
          <w:szCs w:val="21"/>
          <w:u w:val="single"/>
        </w:rPr>
        <w:t xml:space="preserve">        </w:t>
      </w:r>
      <w:r>
        <w:rPr>
          <w:rFonts w:ascii="宋体" w:hAnsi="宋体" w:hint="eastAsia"/>
          <w:szCs w:val="21"/>
        </w:rPr>
        <w:t>。</w:t>
      </w:r>
    </w:p>
    <w:p w:rsidR="007B7154" w:rsidRDefault="00340CB9">
      <w:pPr>
        <w:pStyle w:val="5"/>
        <w:spacing w:before="0" w:beforeAutospacing="0" w:after="0" w:afterAutospacing="0" w:line="360" w:lineRule="auto"/>
        <w:ind w:firstLineChars="200" w:firstLine="422"/>
        <w:rPr>
          <w:sz w:val="21"/>
          <w:szCs w:val="21"/>
        </w:rPr>
      </w:pPr>
      <w:bookmarkStart w:id="1333" w:name="_Toc532377415"/>
      <w:bookmarkStart w:id="1334" w:name="_Toc532375676"/>
      <w:r>
        <w:rPr>
          <w:rFonts w:hint="eastAsia"/>
          <w:sz w:val="21"/>
          <w:szCs w:val="21"/>
        </w:rPr>
        <w:lastRenderedPageBreak/>
        <w:t>19.2</w:t>
      </w:r>
      <w:r>
        <w:rPr>
          <w:rFonts w:hint="eastAsia"/>
          <w:sz w:val="21"/>
          <w:szCs w:val="21"/>
        </w:rPr>
        <w:t xml:space="preserve"> </w:t>
      </w:r>
      <w:r>
        <w:rPr>
          <w:rFonts w:hint="eastAsia"/>
          <w:sz w:val="21"/>
          <w:szCs w:val="21"/>
        </w:rPr>
        <w:t>对承包人索赔的处理</w:t>
      </w:r>
      <w:bookmarkEnd w:id="1333"/>
      <w:bookmarkEnd w:id="1334"/>
    </w:p>
    <w:p w:rsidR="007B7154" w:rsidRDefault="00340CB9">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对承包人索赔的处理如下：</w:t>
      </w:r>
    </w:p>
    <w:p w:rsidR="007B7154" w:rsidRDefault="00340CB9">
      <w:pPr>
        <w:autoSpaceDE w:val="0"/>
        <w:autoSpaceDN w:val="0"/>
        <w:spacing w:line="360" w:lineRule="auto"/>
        <w:ind w:rightChars="50" w:right="105" w:firstLineChars="200" w:firstLine="420"/>
        <w:jc w:val="left"/>
        <w:rPr>
          <w:rFonts w:ascii="宋体" w:hAnsi="宋体"/>
          <w:szCs w:val="21"/>
          <w:u w:val="single"/>
        </w:rPr>
      </w:pPr>
      <w:r>
        <w:rPr>
          <w:rFonts w:ascii="宋体" w:hAnsi="宋体" w:hint="eastAsia"/>
          <w:szCs w:val="21"/>
          <w:u w:val="single"/>
        </w:rPr>
        <w:t>（</w:t>
      </w:r>
      <w:r>
        <w:rPr>
          <w:rFonts w:ascii="宋体" w:hAnsi="宋体" w:hint="eastAsia"/>
          <w:szCs w:val="21"/>
          <w:u w:val="single"/>
        </w:rPr>
        <w:t>1</w:t>
      </w:r>
      <w:r>
        <w:rPr>
          <w:rFonts w:ascii="宋体" w:hAnsi="宋体" w:hint="eastAsia"/>
          <w:szCs w:val="21"/>
          <w:u w:val="single"/>
        </w:rPr>
        <w:t>）监理人应在收到索赔报告后</w:t>
      </w:r>
      <w:r>
        <w:rPr>
          <w:rFonts w:ascii="宋体" w:hAnsi="宋体" w:hint="eastAsia"/>
          <w:szCs w:val="21"/>
          <w:u w:val="single"/>
        </w:rPr>
        <w:t>14</w:t>
      </w:r>
      <w:r>
        <w:rPr>
          <w:rFonts w:ascii="宋体" w:hAnsi="宋体" w:hint="eastAsia"/>
          <w:szCs w:val="21"/>
          <w:u w:val="single"/>
        </w:rPr>
        <w:t>天内完成审查并报送发包人。监理人对索赔报告存在异议的，有权要求承包人提交全部原始记录副本</w:t>
      </w:r>
      <w:r>
        <w:rPr>
          <w:rFonts w:ascii="宋体" w:hAnsi="宋体" w:hint="eastAsia"/>
          <w:szCs w:val="21"/>
        </w:rPr>
        <w:t>；</w:t>
      </w:r>
    </w:p>
    <w:p w:rsidR="007B7154" w:rsidRDefault="00340CB9">
      <w:pPr>
        <w:autoSpaceDE w:val="0"/>
        <w:autoSpaceDN w:val="0"/>
        <w:spacing w:line="360" w:lineRule="auto"/>
        <w:ind w:rightChars="50" w:right="105" w:firstLineChars="200" w:firstLine="420"/>
        <w:jc w:val="left"/>
        <w:rPr>
          <w:rFonts w:ascii="宋体" w:hAnsi="宋体"/>
          <w:szCs w:val="21"/>
          <w:u w:val="single"/>
        </w:rPr>
      </w:pPr>
      <w:r>
        <w:rPr>
          <w:rFonts w:ascii="宋体" w:hAnsi="宋体" w:hint="eastAsia"/>
          <w:szCs w:val="21"/>
          <w:u w:val="single"/>
        </w:rPr>
        <w:t>（</w:t>
      </w:r>
      <w:r>
        <w:rPr>
          <w:rFonts w:ascii="宋体" w:hAnsi="宋体" w:hint="eastAsia"/>
          <w:szCs w:val="21"/>
          <w:u w:val="single"/>
        </w:rPr>
        <w:t>2</w:t>
      </w:r>
      <w:r>
        <w:rPr>
          <w:rFonts w:ascii="宋体" w:hAnsi="宋体" w:hint="eastAsia"/>
          <w:szCs w:val="21"/>
          <w:u w:val="single"/>
        </w:rPr>
        <w:t>）发包人应在监理人收到索赔报告或有关索赔的进一步证明材料后的</w:t>
      </w:r>
      <w:r>
        <w:rPr>
          <w:rFonts w:ascii="宋体" w:hAnsi="宋体" w:hint="eastAsia"/>
          <w:szCs w:val="21"/>
          <w:u w:val="single"/>
        </w:rPr>
        <w:t>28</w:t>
      </w:r>
      <w:r>
        <w:rPr>
          <w:rFonts w:ascii="宋体" w:hAnsi="宋体" w:hint="eastAsia"/>
          <w:szCs w:val="21"/>
          <w:u w:val="single"/>
        </w:rPr>
        <w:t>天内，由监理人向承包人出具经发包人签认的索赔处理结果。发包人逾期未答复的，承包人应以书面形式催告发包人，经承包人三次（每次间隔不少于</w:t>
      </w:r>
      <w:r>
        <w:rPr>
          <w:rFonts w:ascii="宋体" w:hAnsi="宋体" w:hint="eastAsia"/>
          <w:szCs w:val="21"/>
          <w:u w:val="single"/>
        </w:rPr>
        <w:t>3</w:t>
      </w:r>
      <w:r>
        <w:rPr>
          <w:rFonts w:ascii="宋体" w:hAnsi="宋体" w:hint="eastAsia"/>
          <w:szCs w:val="21"/>
          <w:u w:val="single"/>
        </w:rPr>
        <w:t>天）书面催告后，发包人仍未按期限答复的，则视为认可承包人的索赔要求</w:t>
      </w:r>
      <w:r>
        <w:rPr>
          <w:rFonts w:ascii="宋体" w:hAnsi="宋体" w:hint="eastAsia"/>
          <w:szCs w:val="21"/>
        </w:rPr>
        <w:t>；</w:t>
      </w:r>
    </w:p>
    <w:p w:rsidR="007B7154" w:rsidRDefault="00340CB9">
      <w:pPr>
        <w:autoSpaceDE w:val="0"/>
        <w:autoSpaceDN w:val="0"/>
        <w:spacing w:line="360" w:lineRule="auto"/>
        <w:ind w:rightChars="50" w:right="105" w:firstLineChars="200" w:firstLine="420"/>
        <w:jc w:val="left"/>
        <w:rPr>
          <w:rFonts w:ascii="宋体" w:hAnsi="宋体"/>
          <w:szCs w:val="21"/>
          <w:u w:val="single"/>
        </w:rPr>
      </w:pPr>
      <w:r>
        <w:rPr>
          <w:rFonts w:ascii="宋体" w:hAnsi="宋体" w:hint="eastAsia"/>
          <w:szCs w:val="21"/>
          <w:u w:val="single"/>
        </w:rPr>
        <w:t>（</w:t>
      </w:r>
      <w:r>
        <w:rPr>
          <w:rFonts w:ascii="宋体" w:hAnsi="宋体" w:hint="eastAsia"/>
          <w:szCs w:val="21"/>
          <w:u w:val="single"/>
        </w:rPr>
        <w:t>3</w:t>
      </w:r>
      <w:r>
        <w:rPr>
          <w:rFonts w:ascii="宋体" w:hAnsi="宋体" w:hint="eastAsia"/>
          <w:szCs w:val="21"/>
          <w:u w:val="single"/>
        </w:rPr>
        <w:t>）承包人接受索赔处理结果的，索赔款项在当期进度款中进行支付；承</w:t>
      </w:r>
      <w:r>
        <w:rPr>
          <w:rFonts w:ascii="宋体" w:hAnsi="宋体" w:hint="eastAsia"/>
          <w:szCs w:val="21"/>
          <w:u w:val="single"/>
        </w:rPr>
        <w:t>包人不接受索赔处理结果的，按照第</w:t>
      </w:r>
      <w:r>
        <w:rPr>
          <w:rFonts w:ascii="宋体" w:hAnsi="宋体" w:hint="eastAsia"/>
          <w:szCs w:val="21"/>
          <w:u w:val="single"/>
        </w:rPr>
        <w:t>20</w:t>
      </w:r>
      <w:r>
        <w:rPr>
          <w:rFonts w:ascii="宋体" w:hAnsi="宋体" w:hint="eastAsia"/>
          <w:szCs w:val="21"/>
          <w:u w:val="single"/>
        </w:rPr>
        <w:t>条〔争议解决〕约定处理</w:t>
      </w:r>
      <w:r>
        <w:rPr>
          <w:rFonts w:ascii="宋体" w:hAnsi="宋体" w:hint="eastAsia"/>
          <w:szCs w:val="21"/>
        </w:rPr>
        <w:t>；</w:t>
      </w:r>
    </w:p>
    <w:p w:rsidR="007B7154" w:rsidRDefault="00340CB9">
      <w:pPr>
        <w:autoSpaceDE w:val="0"/>
        <w:autoSpaceDN w:val="0"/>
        <w:spacing w:line="360" w:lineRule="auto"/>
        <w:ind w:rightChars="50" w:right="105" w:firstLineChars="200" w:firstLine="420"/>
        <w:jc w:val="left"/>
        <w:rPr>
          <w:rFonts w:ascii="宋体" w:hAnsi="宋体"/>
          <w:szCs w:val="21"/>
          <w:u w:val="single"/>
        </w:rPr>
      </w:pPr>
      <w:r>
        <w:rPr>
          <w:rFonts w:ascii="宋体" w:hAnsi="宋体" w:hint="eastAsia"/>
          <w:szCs w:val="21"/>
          <w:u w:val="single"/>
        </w:rPr>
        <w:t>（</w:t>
      </w:r>
      <w:r>
        <w:rPr>
          <w:rFonts w:ascii="宋体" w:hAnsi="宋体" w:hint="eastAsia"/>
          <w:szCs w:val="21"/>
          <w:u w:val="single"/>
        </w:rPr>
        <w:t>4</w:t>
      </w:r>
      <w:r>
        <w:rPr>
          <w:rFonts w:ascii="宋体" w:hAnsi="宋体" w:hint="eastAsia"/>
          <w:szCs w:val="21"/>
          <w:u w:val="single"/>
        </w:rPr>
        <w:t>）工期延误的关键线路按照经监理人、发包人审批同意的施工组织设计计算</w:t>
      </w:r>
      <w:r>
        <w:rPr>
          <w:rFonts w:ascii="宋体" w:hAnsi="宋体" w:hint="eastAsia"/>
          <w:szCs w:val="21"/>
        </w:rPr>
        <w:t>。</w:t>
      </w:r>
    </w:p>
    <w:p w:rsidR="007B7154" w:rsidRDefault="00340CB9">
      <w:pPr>
        <w:pStyle w:val="5"/>
        <w:spacing w:before="0" w:beforeAutospacing="0" w:after="0" w:afterAutospacing="0" w:line="360" w:lineRule="auto"/>
        <w:ind w:firstLineChars="200" w:firstLine="422"/>
        <w:rPr>
          <w:sz w:val="21"/>
          <w:szCs w:val="21"/>
        </w:rPr>
      </w:pPr>
      <w:bookmarkStart w:id="1335" w:name="_Toc532377416"/>
      <w:bookmarkStart w:id="1336" w:name="_Toc532375677"/>
      <w:r>
        <w:rPr>
          <w:rFonts w:hint="eastAsia"/>
          <w:sz w:val="21"/>
          <w:szCs w:val="21"/>
        </w:rPr>
        <w:t>19.3</w:t>
      </w:r>
      <w:r>
        <w:rPr>
          <w:rFonts w:hint="eastAsia"/>
          <w:sz w:val="21"/>
          <w:szCs w:val="21"/>
        </w:rPr>
        <w:t>发包人的索赔</w:t>
      </w:r>
      <w:bookmarkEnd w:id="1335"/>
      <w:bookmarkEnd w:id="1336"/>
    </w:p>
    <w:p w:rsidR="007B7154" w:rsidRDefault="00340CB9">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根据合同约定，发包人认为有权得到赔付金额和（或）延长缺陷责任期的，监理人应向承包人发出通知并附有详细的证明。</w:t>
      </w:r>
    </w:p>
    <w:p w:rsidR="007B7154" w:rsidRDefault="00340CB9">
      <w:pPr>
        <w:autoSpaceDE w:val="0"/>
        <w:autoSpaceDN w:val="0"/>
        <w:spacing w:line="360" w:lineRule="auto"/>
        <w:ind w:rightChars="50" w:right="105" w:firstLineChars="200" w:firstLine="420"/>
        <w:jc w:val="left"/>
        <w:rPr>
          <w:rFonts w:ascii="宋体" w:hAnsi="宋体"/>
          <w:szCs w:val="21"/>
          <w:u w:val="single"/>
        </w:rPr>
      </w:pPr>
      <w:r>
        <w:rPr>
          <w:rFonts w:ascii="宋体" w:hAnsi="宋体" w:hint="eastAsia"/>
          <w:szCs w:val="21"/>
        </w:rPr>
        <w:t>发包人应在索赔事件发生后</w:t>
      </w:r>
      <w:r>
        <w:rPr>
          <w:rFonts w:ascii="宋体" w:hAnsi="宋体" w:hint="eastAsia"/>
          <w:szCs w:val="21"/>
        </w:rPr>
        <w:t>28</w:t>
      </w:r>
      <w:r>
        <w:rPr>
          <w:rFonts w:ascii="宋体" w:hAnsi="宋体" w:hint="eastAsia"/>
          <w:szCs w:val="21"/>
        </w:rPr>
        <w:t>天内通过监理人向承包人提出索赔意向通知书，发包人未在前述</w:t>
      </w:r>
      <w:r>
        <w:rPr>
          <w:rFonts w:ascii="宋体" w:hAnsi="宋体" w:hint="eastAsia"/>
          <w:szCs w:val="21"/>
        </w:rPr>
        <w:t>28</w:t>
      </w:r>
      <w:r>
        <w:rPr>
          <w:rFonts w:ascii="宋体" w:hAnsi="宋体" w:hint="eastAsia"/>
          <w:szCs w:val="21"/>
        </w:rPr>
        <w:t>天内发出索赔意向通知书的，丧失要求赔付金额和（或）延长缺陷责任期的权利。发包人应在发出索赔意向通知书后</w:t>
      </w:r>
      <w:r>
        <w:rPr>
          <w:rFonts w:ascii="宋体" w:hAnsi="宋体" w:hint="eastAsia"/>
          <w:szCs w:val="21"/>
        </w:rPr>
        <w:t>28</w:t>
      </w:r>
      <w:r>
        <w:rPr>
          <w:rFonts w:ascii="宋体" w:hAnsi="宋体" w:hint="eastAsia"/>
          <w:szCs w:val="21"/>
        </w:rPr>
        <w:t>天内，通过监理人向承包人正式递交索赔报告；索赔事件</w:t>
      </w:r>
      <w:r>
        <w:rPr>
          <w:rFonts w:ascii="宋体" w:hAnsi="宋体" w:hint="eastAsia"/>
          <w:szCs w:val="21"/>
        </w:rPr>
        <w:t>具有持续影响的，发包人应在索赔事件影响结束后</w:t>
      </w:r>
      <w:r>
        <w:rPr>
          <w:rFonts w:ascii="宋体" w:hAnsi="宋体" w:hint="eastAsia"/>
          <w:szCs w:val="21"/>
        </w:rPr>
        <w:t>28</w:t>
      </w:r>
      <w:r>
        <w:rPr>
          <w:rFonts w:ascii="宋体" w:hAnsi="宋体" w:hint="eastAsia"/>
          <w:szCs w:val="21"/>
        </w:rPr>
        <w:t>天内，</w:t>
      </w:r>
      <w:bookmarkStart w:id="1337" w:name="_Hlk528652769"/>
      <w:r>
        <w:rPr>
          <w:rFonts w:ascii="宋体" w:hAnsi="宋体" w:hint="eastAsia"/>
          <w:szCs w:val="21"/>
        </w:rPr>
        <w:t>通过监理人向承包人正式递交最终索赔报告</w:t>
      </w:r>
      <w:bookmarkEnd w:id="1337"/>
      <w:r>
        <w:rPr>
          <w:rFonts w:ascii="宋体" w:hAnsi="宋体" w:hint="eastAsia"/>
          <w:szCs w:val="21"/>
        </w:rPr>
        <w:t>。</w:t>
      </w:r>
    </w:p>
    <w:p w:rsidR="007B7154" w:rsidRDefault="00340CB9">
      <w:pPr>
        <w:pStyle w:val="5"/>
        <w:spacing w:before="0" w:beforeAutospacing="0" w:after="0" w:afterAutospacing="0" w:line="360" w:lineRule="auto"/>
        <w:ind w:firstLineChars="200" w:firstLine="422"/>
        <w:rPr>
          <w:sz w:val="21"/>
          <w:szCs w:val="21"/>
        </w:rPr>
      </w:pPr>
      <w:bookmarkStart w:id="1338" w:name="_Toc532377417"/>
      <w:bookmarkStart w:id="1339" w:name="_Toc532375678"/>
      <w:r>
        <w:rPr>
          <w:rFonts w:hint="eastAsia"/>
          <w:sz w:val="21"/>
          <w:szCs w:val="21"/>
        </w:rPr>
        <w:t xml:space="preserve">19.4 </w:t>
      </w:r>
      <w:r>
        <w:rPr>
          <w:rFonts w:hint="eastAsia"/>
          <w:sz w:val="21"/>
          <w:szCs w:val="21"/>
        </w:rPr>
        <w:t>对发包人索赔的处理</w:t>
      </w:r>
      <w:bookmarkEnd w:id="1338"/>
      <w:bookmarkEnd w:id="1339"/>
    </w:p>
    <w:p w:rsidR="007B7154" w:rsidRDefault="00340CB9">
      <w:pPr>
        <w:autoSpaceDE w:val="0"/>
        <w:autoSpaceDN w:val="0"/>
        <w:spacing w:line="360" w:lineRule="auto"/>
        <w:ind w:rightChars="50" w:right="105" w:firstLineChars="200" w:firstLine="420"/>
        <w:jc w:val="left"/>
        <w:rPr>
          <w:rFonts w:ascii="宋体" w:hAnsi="宋体"/>
          <w:kern w:val="0"/>
          <w:szCs w:val="21"/>
        </w:rPr>
      </w:pPr>
      <w:r>
        <w:rPr>
          <w:rFonts w:ascii="宋体" w:hAnsi="宋体" w:hint="eastAsia"/>
          <w:kern w:val="0"/>
          <w:szCs w:val="21"/>
        </w:rPr>
        <w:t>对发包人索赔的处理如下：</w:t>
      </w:r>
    </w:p>
    <w:p w:rsidR="007B7154" w:rsidRDefault="00340CB9">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）承包人收到发包人提交的索赔报告后，应及时审查索赔报告的内容、查验发包人证明材料；</w:t>
      </w:r>
    </w:p>
    <w:p w:rsidR="007B7154" w:rsidRDefault="00340CB9">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）承包人应在收到索赔报告或有关索赔的进一步证明材料后</w:t>
      </w:r>
      <w:r>
        <w:rPr>
          <w:rFonts w:ascii="宋体" w:hAnsi="宋体" w:hint="eastAsia"/>
          <w:szCs w:val="21"/>
        </w:rPr>
        <w:t>28</w:t>
      </w:r>
      <w:r>
        <w:rPr>
          <w:rFonts w:ascii="宋体" w:hAnsi="宋体" w:hint="eastAsia"/>
          <w:szCs w:val="21"/>
        </w:rPr>
        <w:t>天内，将索赔处理结果答复发包人。如果承包人未在上述期限内作出答复的，监理人应以书面形式催告承包人，经监理人三次书面催告后，承包人仍未按期限答复的，则视为对发包人索赔要求的认可；</w:t>
      </w:r>
    </w:p>
    <w:p w:rsidR="007B7154" w:rsidRDefault="00340CB9">
      <w:pPr>
        <w:autoSpaceDE w:val="0"/>
        <w:autoSpaceDN w:val="0"/>
        <w:spacing w:line="360" w:lineRule="auto"/>
        <w:ind w:rightChars="50" w:right="105" w:firstLineChars="200" w:firstLine="420"/>
        <w:jc w:val="left"/>
        <w:rPr>
          <w:rFonts w:ascii="宋体" w:hAnsi="宋体"/>
          <w:szCs w:val="21"/>
          <w:u w:val="single"/>
        </w:rPr>
      </w:pPr>
      <w:r>
        <w:rPr>
          <w:rFonts w:ascii="宋体" w:hAnsi="宋体" w:hint="eastAsia"/>
          <w:szCs w:val="21"/>
        </w:rPr>
        <w:t>（</w:t>
      </w:r>
      <w:r>
        <w:rPr>
          <w:rFonts w:ascii="宋体" w:hAnsi="宋体" w:hint="eastAsia"/>
          <w:szCs w:val="21"/>
        </w:rPr>
        <w:t>3</w:t>
      </w:r>
      <w:r>
        <w:rPr>
          <w:rFonts w:ascii="宋体" w:hAnsi="宋体" w:hint="eastAsia"/>
          <w:szCs w:val="21"/>
        </w:rPr>
        <w:t>）承包人接受索赔处理结果的，发</w:t>
      </w:r>
      <w:r>
        <w:rPr>
          <w:rFonts w:ascii="宋体" w:hAnsi="宋体" w:hint="eastAsia"/>
          <w:szCs w:val="21"/>
        </w:rPr>
        <w:t>包人可从应支付给承包人的合同价款中扣除赔付的金额或延长缺陷责任期；发包人不接受索赔处理结果的，按第</w:t>
      </w:r>
      <w:r>
        <w:rPr>
          <w:rFonts w:ascii="宋体" w:hAnsi="宋体" w:hint="eastAsia"/>
          <w:szCs w:val="21"/>
        </w:rPr>
        <w:t>20</w:t>
      </w:r>
      <w:r>
        <w:rPr>
          <w:rFonts w:ascii="宋体" w:hAnsi="宋体" w:hint="eastAsia"/>
          <w:szCs w:val="21"/>
        </w:rPr>
        <w:t>条〔争议解决〕约定处理。</w:t>
      </w:r>
    </w:p>
    <w:p w:rsidR="007B7154" w:rsidRDefault="00340CB9">
      <w:pPr>
        <w:pStyle w:val="5"/>
        <w:spacing w:before="0" w:beforeAutospacing="0" w:after="0" w:afterAutospacing="0" w:line="360" w:lineRule="auto"/>
        <w:ind w:firstLineChars="200" w:firstLine="422"/>
        <w:rPr>
          <w:sz w:val="21"/>
          <w:szCs w:val="21"/>
        </w:rPr>
      </w:pPr>
      <w:bookmarkStart w:id="1340" w:name="_Toc532377418"/>
      <w:bookmarkStart w:id="1341" w:name="_Toc532375679"/>
      <w:bookmarkStart w:id="1342" w:name="_Hlk528928420"/>
      <w:r>
        <w:rPr>
          <w:rFonts w:hint="eastAsia"/>
          <w:sz w:val="21"/>
          <w:szCs w:val="21"/>
        </w:rPr>
        <w:t xml:space="preserve">19.5 </w:t>
      </w:r>
      <w:r>
        <w:rPr>
          <w:rFonts w:hint="eastAsia"/>
          <w:sz w:val="21"/>
          <w:szCs w:val="21"/>
        </w:rPr>
        <w:t>提出索赔的期限</w:t>
      </w:r>
      <w:bookmarkEnd w:id="1340"/>
      <w:bookmarkEnd w:id="1341"/>
    </w:p>
    <w:p w:rsidR="007B7154" w:rsidRDefault="00340CB9">
      <w:pPr>
        <w:autoSpaceDE w:val="0"/>
        <w:autoSpaceDN w:val="0"/>
        <w:spacing w:line="360" w:lineRule="auto"/>
        <w:ind w:rightChars="50" w:right="105" w:firstLineChars="200" w:firstLine="420"/>
        <w:jc w:val="left"/>
        <w:rPr>
          <w:rFonts w:ascii="宋体" w:hAnsi="宋体"/>
          <w:szCs w:val="21"/>
        </w:rPr>
      </w:pPr>
      <w:bookmarkStart w:id="1343" w:name="_Hlk524298376"/>
      <w:r>
        <w:rPr>
          <w:rFonts w:ascii="宋体" w:hAnsi="宋体" w:hint="eastAsia"/>
          <w:szCs w:val="21"/>
        </w:rPr>
        <w:t>任一索赔事件发生后</w:t>
      </w:r>
      <w:r>
        <w:rPr>
          <w:rFonts w:ascii="宋体" w:hAnsi="宋体" w:hint="eastAsia"/>
          <w:szCs w:val="21"/>
        </w:rPr>
        <w:t>28</w:t>
      </w:r>
      <w:r>
        <w:rPr>
          <w:rFonts w:ascii="宋体" w:hAnsi="宋体" w:hint="eastAsia"/>
          <w:szCs w:val="21"/>
        </w:rPr>
        <w:t>天内，承包人</w:t>
      </w:r>
      <w:r>
        <w:rPr>
          <w:rFonts w:ascii="宋体" w:hAnsi="宋体" w:hint="eastAsia"/>
          <w:szCs w:val="21"/>
        </w:rPr>
        <w:t>/</w:t>
      </w:r>
      <w:r>
        <w:rPr>
          <w:rFonts w:ascii="宋体" w:hAnsi="宋体" w:hint="eastAsia"/>
          <w:szCs w:val="21"/>
        </w:rPr>
        <w:t>发包人未向对方发出索赔意向通知书的，视为其已放弃索赔权，无权再就该索赔事项提出任何索赔。</w:t>
      </w:r>
    </w:p>
    <w:p w:rsidR="007B7154" w:rsidRDefault="00340CB9">
      <w:pPr>
        <w:pStyle w:val="4"/>
        <w:keepNext/>
        <w:keepLines/>
        <w:spacing w:beforeLines="50" w:before="156" w:beforeAutospacing="0" w:afterLines="50" w:after="156" w:afterAutospacing="0" w:line="360" w:lineRule="auto"/>
        <w:jc w:val="both"/>
        <w:rPr>
          <w:bCs w:val="0"/>
          <w:kern w:val="2"/>
          <w:sz w:val="21"/>
          <w:szCs w:val="21"/>
        </w:rPr>
      </w:pPr>
      <w:bookmarkStart w:id="1344" w:name="_Toc532375680"/>
      <w:bookmarkStart w:id="1345" w:name="_Toc351203651"/>
      <w:bookmarkStart w:id="1346" w:name="_Toc532377419"/>
      <w:bookmarkEnd w:id="1329"/>
      <w:bookmarkEnd w:id="1330"/>
      <w:bookmarkEnd w:id="1331"/>
      <w:bookmarkEnd w:id="1332"/>
      <w:bookmarkEnd w:id="1342"/>
      <w:bookmarkEnd w:id="1343"/>
      <w:r>
        <w:rPr>
          <w:rFonts w:hint="eastAsia"/>
          <w:kern w:val="2"/>
          <w:sz w:val="21"/>
          <w:szCs w:val="21"/>
        </w:rPr>
        <w:lastRenderedPageBreak/>
        <w:t xml:space="preserve">20. </w:t>
      </w:r>
      <w:r>
        <w:rPr>
          <w:rFonts w:hint="eastAsia"/>
          <w:kern w:val="2"/>
          <w:sz w:val="21"/>
          <w:szCs w:val="21"/>
        </w:rPr>
        <w:t>争议解决</w:t>
      </w:r>
      <w:bookmarkEnd w:id="1344"/>
      <w:bookmarkEnd w:id="1345"/>
      <w:bookmarkEnd w:id="1346"/>
    </w:p>
    <w:p w:rsidR="007B7154" w:rsidRDefault="00340CB9">
      <w:pPr>
        <w:pStyle w:val="5"/>
        <w:spacing w:before="0" w:beforeAutospacing="0" w:after="0" w:afterAutospacing="0" w:line="360" w:lineRule="auto"/>
        <w:ind w:firstLineChars="200" w:firstLine="422"/>
        <w:rPr>
          <w:sz w:val="21"/>
          <w:szCs w:val="21"/>
        </w:rPr>
      </w:pPr>
      <w:bookmarkStart w:id="1347" w:name="_Toc532377420"/>
      <w:bookmarkStart w:id="1348" w:name="_Toc532375681"/>
      <w:r>
        <w:rPr>
          <w:rFonts w:hint="eastAsia"/>
          <w:sz w:val="21"/>
          <w:szCs w:val="21"/>
        </w:rPr>
        <w:t xml:space="preserve">20.3 </w:t>
      </w:r>
      <w:r>
        <w:rPr>
          <w:rFonts w:hint="eastAsia"/>
          <w:sz w:val="21"/>
          <w:szCs w:val="21"/>
        </w:rPr>
        <w:t>争议评审</w:t>
      </w:r>
      <w:bookmarkEnd w:id="1347"/>
      <w:bookmarkEnd w:id="1348"/>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合同当事人是否同意将工程争议提交争议评审小组决定：</w:t>
      </w:r>
      <w:r>
        <w:rPr>
          <w:rFonts w:ascii="宋体" w:hAnsi="宋体" w:hint="eastAsia"/>
          <w:szCs w:val="21"/>
          <w:u w:val="single"/>
        </w:rPr>
        <w:t xml:space="preserve">        </w:t>
      </w:r>
      <w:r>
        <w:rPr>
          <w:rFonts w:ascii="宋体" w:hAnsi="宋体" w:hint="eastAsia"/>
          <w:szCs w:val="21"/>
        </w:rPr>
        <w:t>。</w:t>
      </w:r>
    </w:p>
    <w:p w:rsidR="007B7154" w:rsidRDefault="00340CB9">
      <w:pPr>
        <w:pStyle w:val="5"/>
        <w:spacing w:before="0" w:beforeAutospacing="0" w:after="0" w:afterAutospacing="0" w:line="360" w:lineRule="auto"/>
        <w:ind w:firstLineChars="200" w:firstLine="422"/>
        <w:rPr>
          <w:sz w:val="21"/>
          <w:szCs w:val="21"/>
        </w:rPr>
      </w:pPr>
      <w:bookmarkStart w:id="1349" w:name="_Toc532377421"/>
      <w:bookmarkStart w:id="1350" w:name="_Toc532375682"/>
      <w:r>
        <w:rPr>
          <w:rFonts w:hint="eastAsia"/>
          <w:sz w:val="21"/>
          <w:szCs w:val="21"/>
        </w:rPr>
        <w:t xml:space="preserve">20.4 </w:t>
      </w:r>
      <w:r>
        <w:rPr>
          <w:rFonts w:hint="eastAsia"/>
          <w:sz w:val="21"/>
          <w:szCs w:val="21"/>
        </w:rPr>
        <w:t>仲裁或诉讼</w:t>
      </w:r>
      <w:bookmarkEnd w:id="1349"/>
      <w:bookmarkEnd w:id="1350"/>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因合同及合同有关事项发生的争议，按下列第</w:t>
      </w:r>
      <w:r>
        <w:rPr>
          <w:rFonts w:ascii="宋体" w:hAnsi="宋体" w:hint="eastAsia"/>
          <w:szCs w:val="21"/>
          <w:u w:val="single"/>
        </w:rPr>
        <w:t xml:space="preserve">    </w:t>
      </w:r>
      <w:r>
        <w:rPr>
          <w:rFonts w:ascii="宋体" w:hAnsi="宋体" w:hint="eastAsia"/>
          <w:szCs w:val="21"/>
        </w:rPr>
        <w:t>种方式解决：</w:t>
      </w:r>
    </w:p>
    <w:p w:rsidR="007B7154" w:rsidRDefault="00340CB9">
      <w:pPr>
        <w:spacing w:line="360" w:lineRule="auto"/>
        <w:ind w:rightChars="50" w:right="105" w:firstLineChars="200" w:firstLine="420"/>
        <w:jc w:val="left"/>
        <w:rPr>
          <w:rFonts w:ascii="宋体" w:hAnsi="宋体"/>
          <w:szCs w:val="21"/>
        </w:rPr>
      </w:pPr>
      <w:r>
        <w:rPr>
          <w:rFonts w:ascii="宋体" w:hAnsi="宋体"/>
          <w:szCs w:val="21"/>
        </w:rPr>
        <w:t>（</w:t>
      </w:r>
      <w:r>
        <w:rPr>
          <w:rFonts w:ascii="宋体" w:hAnsi="宋体"/>
          <w:szCs w:val="21"/>
        </w:rPr>
        <w:t>1</w:t>
      </w:r>
      <w:r>
        <w:rPr>
          <w:rFonts w:ascii="宋体" w:hAnsi="宋体"/>
          <w:szCs w:val="21"/>
        </w:rPr>
        <w:t>）向</w:t>
      </w:r>
      <w:r>
        <w:rPr>
          <w:rFonts w:ascii="宋体" w:hAnsi="宋体"/>
          <w:szCs w:val="21"/>
          <w:u w:val="single"/>
        </w:rPr>
        <w:t xml:space="preserve">                     </w:t>
      </w:r>
      <w:r>
        <w:rPr>
          <w:rFonts w:ascii="宋体" w:hAnsi="宋体"/>
          <w:szCs w:val="21"/>
        </w:rPr>
        <w:t>仲裁委员会申请仲裁；</w:t>
      </w:r>
    </w:p>
    <w:p w:rsidR="007B7154" w:rsidRDefault="00340CB9">
      <w:pPr>
        <w:spacing w:line="360" w:lineRule="auto"/>
        <w:ind w:rightChars="50" w:right="105" w:firstLineChars="200" w:firstLine="420"/>
        <w:jc w:val="left"/>
        <w:rPr>
          <w:rFonts w:ascii="宋体" w:hAnsi="宋体"/>
          <w:szCs w:val="21"/>
        </w:rPr>
      </w:pPr>
      <w:r>
        <w:rPr>
          <w:rFonts w:ascii="宋体" w:hAnsi="宋体"/>
          <w:szCs w:val="21"/>
        </w:rPr>
        <w:t>（</w:t>
      </w:r>
      <w:r>
        <w:rPr>
          <w:rFonts w:ascii="宋体" w:hAnsi="宋体"/>
          <w:szCs w:val="21"/>
        </w:rPr>
        <w:t>2</w:t>
      </w:r>
      <w:r>
        <w:rPr>
          <w:rFonts w:ascii="宋体" w:hAnsi="宋体"/>
          <w:szCs w:val="21"/>
        </w:rPr>
        <w:t>）向</w:t>
      </w:r>
      <w:r>
        <w:rPr>
          <w:rFonts w:ascii="宋体" w:hAnsi="宋体"/>
          <w:szCs w:val="21"/>
          <w:u w:val="single"/>
        </w:rPr>
        <w:t xml:space="preserve">                     </w:t>
      </w:r>
      <w:r>
        <w:rPr>
          <w:rFonts w:ascii="宋体" w:hAnsi="宋体"/>
          <w:szCs w:val="21"/>
        </w:rPr>
        <w:t>人民法院起诉。</w:t>
      </w:r>
    </w:p>
    <w:p w:rsidR="007B7154" w:rsidRDefault="00340CB9">
      <w:pPr>
        <w:pStyle w:val="4"/>
        <w:keepNext/>
        <w:keepLines/>
        <w:spacing w:beforeLines="50" w:before="156" w:beforeAutospacing="0" w:afterLines="50" w:after="156" w:afterAutospacing="0" w:line="360" w:lineRule="auto"/>
        <w:jc w:val="both"/>
        <w:rPr>
          <w:bCs w:val="0"/>
          <w:kern w:val="2"/>
          <w:sz w:val="21"/>
          <w:szCs w:val="21"/>
        </w:rPr>
      </w:pPr>
      <w:bookmarkStart w:id="1351" w:name="_Toc532375683"/>
      <w:bookmarkStart w:id="1352" w:name="_Toc532377422"/>
      <w:r>
        <w:rPr>
          <w:rFonts w:hint="eastAsia"/>
          <w:kern w:val="2"/>
          <w:sz w:val="21"/>
          <w:szCs w:val="21"/>
        </w:rPr>
        <w:t xml:space="preserve">21. </w:t>
      </w:r>
      <w:r>
        <w:rPr>
          <w:rFonts w:hint="eastAsia"/>
          <w:kern w:val="2"/>
          <w:sz w:val="21"/>
          <w:szCs w:val="21"/>
        </w:rPr>
        <w:t>补充条款</w:t>
      </w:r>
      <w:bookmarkEnd w:id="1351"/>
      <w:bookmarkEnd w:id="1352"/>
    </w:p>
    <w:p w:rsidR="007B7154" w:rsidRDefault="00340CB9">
      <w:pPr>
        <w:pStyle w:val="5"/>
        <w:spacing w:before="0" w:beforeAutospacing="0" w:after="0" w:afterAutospacing="0" w:line="360" w:lineRule="auto"/>
        <w:ind w:firstLineChars="200" w:firstLine="422"/>
        <w:rPr>
          <w:sz w:val="21"/>
          <w:szCs w:val="21"/>
        </w:rPr>
      </w:pPr>
      <w:bookmarkStart w:id="1353" w:name="_Toc532375684"/>
      <w:bookmarkStart w:id="1354" w:name="_Toc532377423"/>
      <w:r>
        <w:rPr>
          <w:rFonts w:hint="eastAsia"/>
          <w:sz w:val="21"/>
          <w:szCs w:val="21"/>
        </w:rPr>
        <w:t xml:space="preserve">21.1 </w:t>
      </w:r>
      <w:r>
        <w:rPr>
          <w:rFonts w:hint="eastAsia"/>
          <w:sz w:val="21"/>
          <w:szCs w:val="21"/>
        </w:rPr>
        <w:t>退出机制</w:t>
      </w:r>
      <w:bookmarkEnd w:id="1353"/>
      <w:bookmarkEnd w:id="1354"/>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21.1.1</w:t>
      </w:r>
      <w:r>
        <w:rPr>
          <w:rFonts w:ascii="宋体" w:hAnsi="宋体" w:hint="eastAsia"/>
          <w:szCs w:val="21"/>
        </w:rPr>
        <w:t>有下列情形之一的，发包人有权解除合同，亦有权兑付履约担保，并对承包人做清退出场处理</w:t>
      </w:r>
      <w:r>
        <w:rPr>
          <w:rFonts w:ascii="宋体" w:hAnsi="宋体" w:hint="eastAsia"/>
          <w:kern w:val="0"/>
          <w:szCs w:val="21"/>
        </w:rPr>
        <w:t>：</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）因承包人原因造成较大及以上等级生产安全事故或工程质量事故的；</w:t>
      </w:r>
    </w:p>
    <w:p w:rsidR="007B7154" w:rsidRDefault="00340CB9">
      <w:pPr>
        <w:spacing w:line="360" w:lineRule="auto"/>
        <w:ind w:rightChars="50" w:right="105"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）因承包人债权债务纠纷或其他纠纷导致工程无法正常施工的。</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w:t>
      </w:r>
      <w:r>
        <w:rPr>
          <w:rFonts w:ascii="宋体" w:hAnsi="宋体" w:hint="eastAsia"/>
          <w:kern w:val="0"/>
          <w:szCs w:val="21"/>
          <w:u w:val="single"/>
        </w:rPr>
        <w:t xml:space="preserve">        </w:t>
      </w:r>
      <w:r>
        <w:rPr>
          <w:rFonts w:ascii="宋体" w:hAnsi="宋体" w:hint="eastAsia"/>
          <w:kern w:val="0"/>
          <w:szCs w:val="21"/>
        </w:rPr>
        <w:t>。</w:t>
      </w:r>
    </w:p>
    <w:p w:rsidR="007B7154" w:rsidRDefault="00340CB9">
      <w:pPr>
        <w:pStyle w:val="a0"/>
        <w:spacing w:after="0" w:line="360" w:lineRule="auto"/>
        <w:ind w:firstLineChars="200" w:firstLine="420"/>
        <w:rPr>
          <w:rFonts w:ascii="宋体" w:hAnsi="宋体"/>
          <w:szCs w:val="21"/>
        </w:rPr>
      </w:pPr>
      <w:r>
        <w:rPr>
          <w:rFonts w:ascii="宋体" w:hAnsi="宋体" w:hint="eastAsia"/>
          <w:szCs w:val="21"/>
        </w:rPr>
        <w:t>21.1.2</w:t>
      </w:r>
      <w:r>
        <w:rPr>
          <w:rFonts w:ascii="宋体" w:hAnsi="宋体" w:hint="eastAsia"/>
          <w:szCs w:val="21"/>
        </w:rPr>
        <w:t>有下列情形之一的，承包人有权解除合同，并按</w:t>
      </w:r>
      <w:r>
        <w:rPr>
          <w:rFonts w:ascii="宋体" w:hAnsi="宋体" w:hint="eastAsia"/>
          <w:szCs w:val="21"/>
        </w:rPr>
        <w:t>16.1.4</w:t>
      </w:r>
      <w:r>
        <w:rPr>
          <w:rFonts w:ascii="宋体" w:hAnsi="宋体" w:hint="eastAsia"/>
          <w:szCs w:val="21"/>
        </w:rPr>
        <w:t>约定执行：</w:t>
      </w:r>
    </w:p>
    <w:p w:rsidR="007B7154" w:rsidRDefault="00340CB9">
      <w:pPr>
        <w:pStyle w:val="a0"/>
        <w:spacing w:after="0"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）因发包</w:t>
      </w:r>
      <w:r>
        <w:rPr>
          <w:rFonts w:ascii="宋体" w:hAnsi="宋体" w:hint="eastAsia"/>
          <w:szCs w:val="21"/>
        </w:rPr>
        <w:t>人征地、拆迁、补偿、审批手续等原因致使本工程延期开工超过</w:t>
      </w:r>
      <w:r>
        <w:rPr>
          <w:rFonts w:ascii="宋体" w:hAnsi="宋体" w:hint="eastAsia"/>
          <w:szCs w:val="21"/>
        </w:rPr>
        <w:t>90</w:t>
      </w:r>
      <w:r>
        <w:rPr>
          <w:rFonts w:ascii="宋体" w:hAnsi="宋体" w:hint="eastAsia"/>
          <w:szCs w:val="21"/>
        </w:rPr>
        <w:t>天的。</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w:t>
      </w:r>
      <w:r>
        <w:rPr>
          <w:rFonts w:ascii="宋体" w:hAnsi="宋体" w:hint="eastAsia"/>
          <w:kern w:val="0"/>
          <w:szCs w:val="21"/>
          <w:u w:val="single"/>
        </w:rPr>
        <w:t xml:space="preserve">        </w:t>
      </w:r>
      <w:r>
        <w:rPr>
          <w:rFonts w:ascii="宋体" w:hAnsi="宋体" w:hint="eastAsia"/>
          <w:kern w:val="0"/>
          <w:szCs w:val="21"/>
        </w:rPr>
        <w:t>。</w:t>
      </w:r>
    </w:p>
    <w:p w:rsidR="007B7154" w:rsidRDefault="00340CB9">
      <w:pPr>
        <w:pStyle w:val="5"/>
        <w:spacing w:before="0" w:beforeAutospacing="0" w:after="0" w:afterAutospacing="0" w:line="360" w:lineRule="auto"/>
        <w:ind w:firstLineChars="200" w:firstLine="422"/>
        <w:rPr>
          <w:sz w:val="21"/>
          <w:szCs w:val="21"/>
        </w:rPr>
      </w:pPr>
      <w:bookmarkStart w:id="1355" w:name="_Toc532375685"/>
      <w:bookmarkStart w:id="1356" w:name="_Toc532377424"/>
      <w:r>
        <w:rPr>
          <w:rFonts w:hint="eastAsia"/>
          <w:sz w:val="21"/>
          <w:szCs w:val="21"/>
        </w:rPr>
        <w:t>21.2</w:t>
      </w:r>
      <w:r>
        <w:rPr>
          <w:rFonts w:hint="eastAsia"/>
          <w:sz w:val="21"/>
          <w:szCs w:val="21"/>
        </w:rPr>
        <w:t>智慧工地</w:t>
      </w:r>
      <w:bookmarkEnd w:id="1355"/>
      <w:bookmarkEnd w:id="1356"/>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工地建设可参照重庆市城乡建设委员会《关于印发“智慧工地”建设工作方案的通知》（渝建〔</w:t>
      </w:r>
      <w:r>
        <w:rPr>
          <w:rFonts w:ascii="宋体" w:hAnsi="宋体" w:hint="eastAsia"/>
          <w:szCs w:val="21"/>
        </w:rPr>
        <w:t>2017</w:t>
      </w:r>
      <w:r>
        <w:rPr>
          <w:rFonts w:ascii="宋体" w:hAnsi="宋体" w:hint="eastAsia"/>
          <w:szCs w:val="21"/>
        </w:rPr>
        <w:t>〕</w:t>
      </w:r>
      <w:r>
        <w:rPr>
          <w:rFonts w:ascii="宋体" w:hAnsi="宋体" w:hint="eastAsia"/>
          <w:szCs w:val="21"/>
        </w:rPr>
        <w:t>414</w:t>
      </w:r>
      <w:r>
        <w:rPr>
          <w:rFonts w:ascii="宋体" w:hAnsi="宋体" w:hint="eastAsia"/>
          <w:szCs w:val="21"/>
        </w:rPr>
        <w:t>号）的相关要求建设。</w:t>
      </w:r>
    </w:p>
    <w:p w:rsidR="007B7154" w:rsidRDefault="00340CB9">
      <w:pPr>
        <w:pStyle w:val="5"/>
        <w:spacing w:before="0" w:beforeAutospacing="0" w:after="0" w:afterAutospacing="0" w:line="360" w:lineRule="auto"/>
        <w:ind w:firstLineChars="200" w:firstLine="422"/>
        <w:rPr>
          <w:sz w:val="21"/>
          <w:szCs w:val="21"/>
          <w:u w:val="single"/>
        </w:rPr>
      </w:pPr>
      <w:r>
        <w:rPr>
          <w:rFonts w:hint="eastAsia"/>
          <w:sz w:val="21"/>
          <w:szCs w:val="21"/>
        </w:rPr>
        <w:t>21.3</w:t>
      </w:r>
      <w:r>
        <w:rPr>
          <w:rFonts w:hint="eastAsia"/>
          <w:sz w:val="21"/>
          <w:szCs w:val="21"/>
        </w:rPr>
        <w:t>关于不平衡报价的约定：</w:t>
      </w:r>
      <w:r>
        <w:rPr>
          <w:rFonts w:hint="eastAsia"/>
          <w:sz w:val="21"/>
          <w:szCs w:val="21"/>
          <w:u w:val="single"/>
        </w:rPr>
        <w:t xml:space="preserve">       </w:t>
      </w:r>
    </w:p>
    <w:p w:rsidR="007B7154" w:rsidRDefault="00340CB9">
      <w:pPr>
        <w:pStyle w:val="5"/>
        <w:spacing w:before="0" w:beforeAutospacing="0" w:after="0" w:afterAutospacing="0" w:line="360" w:lineRule="auto"/>
        <w:ind w:firstLineChars="200" w:firstLine="422"/>
        <w:rPr>
          <w:sz w:val="21"/>
          <w:szCs w:val="21"/>
        </w:rPr>
      </w:pPr>
      <w:r>
        <w:rPr>
          <w:rFonts w:hint="eastAsia"/>
          <w:sz w:val="21"/>
          <w:szCs w:val="21"/>
        </w:rPr>
        <w:t xml:space="preserve">21.4 </w:t>
      </w:r>
      <w:r>
        <w:rPr>
          <w:rFonts w:hint="eastAsia"/>
          <w:sz w:val="21"/>
          <w:szCs w:val="21"/>
          <w:u w:val="single"/>
        </w:rPr>
        <w:t xml:space="preserve">       </w:t>
      </w:r>
    </w:p>
    <w:p w:rsidR="007B7154" w:rsidRDefault="00340CB9">
      <w:pPr>
        <w:pStyle w:val="4"/>
        <w:keepNext/>
        <w:keepLines/>
        <w:spacing w:beforeLines="50" w:before="156" w:beforeAutospacing="0" w:afterLines="50" w:after="156" w:afterAutospacing="0" w:line="360" w:lineRule="auto"/>
        <w:jc w:val="both"/>
        <w:rPr>
          <w:bCs w:val="0"/>
          <w:kern w:val="2"/>
          <w:sz w:val="21"/>
          <w:szCs w:val="21"/>
        </w:rPr>
      </w:pPr>
      <w:bookmarkStart w:id="1357" w:name="baidusnap3"/>
      <w:bookmarkStart w:id="1358" w:name="baidusnap7"/>
      <w:bookmarkStart w:id="1359" w:name="_Toc532375686"/>
      <w:bookmarkStart w:id="1360" w:name="_Toc532377425"/>
      <w:bookmarkStart w:id="1361" w:name="_Toc351203652"/>
      <w:bookmarkEnd w:id="639"/>
      <w:bookmarkEnd w:id="1357"/>
      <w:bookmarkEnd w:id="1358"/>
      <w:r>
        <w:rPr>
          <w:rFonts w:hint="eastAsia"/>
          <w:kern w:val="2"/>
          <w:sz w:val="21"/>
          <w:szCs w:val="21"/>
        </w:rPr>
        <w:t xml:space="preserve">22. </w:t>
      </w:r>
      <w:r>
        <w:rPr>
          <w:rFonts w:hint="eastAsia"/>
          <w:kern w:val="2"/>
          <w:sz w:val="21"/>
          <w:szCs w:val="21"/>
        </w:rPr>
        <w:t>合同附件</w:t>
      </w:r>
      <w:bookmarkEnd w:id="1359"/>
      <w:bookmarkEnd w:id="1360"/>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以下附件是本合同的有效组成部分：</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附件</w:t>
      </w:r>
      <w:r>
        <w:rPr>
          <w:rFonts w:ascii="宋体" w:hAnsi="宋体" w:hint="eastAsia"/>
          <w:szCs w:val="21"/>
        </w:rPr>
        <w:t>1</w:t>
      </w:r>
      <w:r>
        <w:rPr>
          <w:rFonts w:ascii="宋体" w:hAnsi="宋体" w:hint="eastAsia"/>
          <w:szCs w:val="21"/>
        </w:rPr>
        <w:t>：工程质量保修书</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附件</w:t>
      </w:r>
      <w:r>
        <w:rPr>
          <w:rFonts w:ascii="宋体" w:hAnsi="宋体" w:hint="eastAsia"/>
          <w:szCs w:val="21"/>
        </w:rPr>
        <w:t>2</w:t>
      </w:r>
      <w:r>
        <w:rPr>
          <w:rFonts w:ascii="宋体" w:hAnsi="宋体" w:hint="eastAsia"/>
          <w:szCs w:val="21"/>
        </w:rPr>
        <w:t>：廉洁从业协议</w:t>
      </w:r>
    </w:p>
    <w:p w:rsidR="007B7154" w:rsidRDefault="00340CB9">
      <w:pPr>
        <w:spacing w:line="360" w:lineRule="auto"/>
        <w:ind w:rightChars="50" w:right="105" w:firstLineChars="200" w:firstLine="420"/>
        <w:jc w:val="left"/>
        <w:rPr>
          <w:rFonts w:ascii="宋体" w:hAnsi="宋体"/>
          <w:szCs w:val="21"/>
        </w:rPr>
      </w:pPr>
      <w:r>
        <w:rPr>
          <w:rFonts w:ascii="宋体" w:hAnsi="宋体" w:hint="eastAsia"/>
          <w:szCs w:val="21"/>
        </w:rPr>
        <w:t>附件</w:t>
      </w:r>
      <w:r>
        <w:rPr>
          <w:rFonts w:ascii="宋体" w:hAnsi="宋体" w:hint="eastAsia"/>
          <w:szCs w:val="21"/>
        </w:rPr>
        <w:t>3</w:t>
      </w:r>
      <w:r>
        <w:rPr>
          <w:rFonts w:ascii="宋体" w:hAnsi="宋体" w:hint="eastAsia"/>
          <w:szCs w:val="21"/>
        </w:rPr>
        <w:t>：安全管理协议</w:t>
      </w:r>
    </w:p>
    <w:bookmarkEnd w:id="1361"/>
    <w:p w:rsidR="007B7154" w:rsidRDefault="00340CB9">
      <w:pPr>
        <w:spacing w:line="360" w:lineRule="auto"/>
        <w:rPr>
          <w:rFonts w:ascii="宋体" w:hAnsi="宋体"/>
          <w:szCs w:val="21"/>
        </w:rPr>
      </w:pPr>
      <w:r>
        <w:rPr>
          <w:rFonts w:ascii="宋体" w:hAnsi="宋体" w:hint="eastAsia"/>
          <w:szCs w:val="21"/>
        </w:rPr>
        <w:br w:type="page"/>
      </w:r>
      <w:r>
        <w:rPr>
          <w:rFonts w:ascii="宋体" w:hAnsi="宋体" w:hint="eastAsia"/>
          <w:szCs w:val="21"/>
        </w:rPr>
        <w:lastRenderedPageBreak/>
        <w:t>附</w:t>
      </w:r>
      <w:bookmarkStart w:id="1362" w:name="_Toc296944565"/>
      <w:bookmarkStart w:id="1363" w:name="_Toc296503226"/>
      <w:bookmarkStart w:id="1364" w:name="_Toc296891266"/>
      <w:bookmarkStart w:id="1365" w:name="_Toc296346727"/>
      <w:bookmarkStart w:id="1366" w:name="_Toc296347225"/>
      <w:bookmarkStart w:id="1367" w:name="_Toc267261693"/>
      <w:bookmarkStart w:id="1368" w:name="_Toc296891054"/>
      <w:r>
        <w:rPr>
          <w:rFonts w:ascii="宋体" w:hAnsi="宋体" w:hint="eastAsia"/>
          <w:szCs w:val="21"/>
        </w:rPr>
        <w:t>件</w:t>
      </w:r>
      <w:r>
        <w:rPr>
          <w:rFonts w:ascii="宋体" w:hAnsi="宋体" w:hint="eastAsia"/>
          <w:szCs w:val="21"/>
        </w:rPr>
        <w:t>1</w:t>
      </w:r>
      <w:r>
        <w:rPr>
          <w:rFonts w:ascii="宋体" w:hAnsi="宋体" w:hint="eastAsia"/>
          <w:szCs w:val="21"/>
        </w:rPr>
        <w:t>：</w:t>
      </w:r>
      <w:bookmarkEnd w:id="1362"/>
      <w:bookmarkEnd w:id="1363"/>
      <w:bookmarkEnd w:id="1364"/>
      <w:bookmarkEnd w:id="1365"/>
      <w:bookmarkEnd w:id="1366"/>
      <w:bookmarkEnd w:id="1367"/>
      <w:bookmarkEnd w:id="1368"/>
    </w:p>
    <w:p w:rsidR="007B7154" w:rsidRDefault="00340CB9">
      <w:pPr>
        <w:spacing w:beforeLines="50" w:before="156" w:afterLines="50" w:after="156" w:line="360" w:lineRule="auto"/>
        <w:jc w:val="center"/>
        <w:rPr>
          <w:rFonts w:ascii="宋体" w:hAnsi="宋体"/>
          <w:szCs w:val="21"/>
        </w:rPr>
      </w:pPr>
      <w:r>
        <w:rPr>
          <w:rFonts w:ascii="宋体" w:hAnsi="宋体" w:hint="eastAsia"/>
          <w:szCs w:val="21"/>
        </w:rPr>
        <w:t>工程质量保修书</w:t>
      </w:r>
    </w:p>
    <w:p w:rsidR="007B7154" w:rsidRDefault="00340CB9">
      <w:pPr>
        <w:snapToGrid w:val="0"/>
        <w:spacing w:line="360" w:lineRule="auto"/>
        <w:ind w:firstLineChars="200" w:firstLine="422"/>
        <w:rPr>
          <w:rFonts w:ascii="宋体" w:hAnsi="宋体"/>
          <w:b/>
          <w:szCs w:val="21"/>
          <w:u w:val="single"/>
        </w:rPr>
      </w:pPr>
      <w:r>
        <w:rPr>
          <w:rFonts w:ascii="宋体" w:hAnsi="宋体" w:hint="eastAsia"/>
          <w:b/>
          <w:szCs w:val="21"/>
        </w:rPr>
        <w:t>发包人（全称）：</w:t>
      </w:r>
      <w:r>
        <w:rPr>
          <w:rFonts w:ascii="宋体" w:hAnsi="宋体" w:hint="eastAsia"/>
          <w:szCs w:val="21"/>
          <w:u w:val="single"/>
        </w:rPr>
        <w:t></w:t>
      </w:r>
      <w:r>
        <w:rPr>
          <w:rFonts w:ascii="宋体" w:hAnsi="宋体" w:hint="eastAsia"/>
          <w:szCs w:val="21"/>
          <w:u w:val="single"/>
        </w:rPr>
        <w:t xml:space="preserve">                  </w:t>
      </w:r>
      <w:r>
        <w:rPr>
          <w:rFonts w:ascii="宋体" w:hAnsi="宋体" w:hint="eastAsia"/>
          <w:szCs w:val="21"/>
          <w:u w:val="single"/>
        </w:rPr>
        <w:t></w:t>
      </w:r>
      <w:r>
        <w:rPr>
          <w:rFonts w:ascii="宋体" w:hAnsi="宋体" w:hint="eastAsia"/>
          <w:szCs w:val="21"/>
          <w:u w:val="single"/>
        </w:rPr>
        <w:t xml:space="preserve">           </w:t>
      </w:r>
    </w:p>
    <w:p w:rsidR="007B7154" w:rsidRDefault="00340CB9">
      <w:pPr>
        <w:snapToGrid w:val="0"/>
        <w:spacing w:line="360" w:lineRule="auto"/>
        <w:ind w:firstLineChars="200" w:firstLine="422"/>
        <w:rPr>
          <w:rFonts w:ascii="宋体" w:hAnsi="宋体"/>
          <w:b/>
          <w:szCs w:val="21"/>
          <w:u w:val="single"/>
        </w:rPr>
      </w:pPr>
      <w:r>
        <w:rPr>
          <w:rFonts w:ascii="宋体" w:hAnsi="宋体" w:hint="eastAsia"/>
          <w:b/>
          <w:szCs w:val="21"/>
        </w:rPr>
        <w:t>承包人（全称）：</w:t>
      </w:r>
      <w:r>
        <w:rPr>
          <w:rFonts w:ascii="宋体" w:hAnsi="宋体" w:hint="eastAsia"/>
          <w:szCs w:val="21"/>
          <w:u w:val="single"/>
        </w:rPr>
        <w:t></w:t>
      </w:r>
      <w:r>
        <w:rPr>
          <w:rFonts w:ascii="宋体" w:hAnsi="宋体" w:hint="eastAsia"/>
          <w:szCs w:val="21"/>
          <w:u w:val="single"/>
        </w:rPr>
        <w:t xml:space="preserve">                  </w:t>
      </w:r>
      <w:r>
        <w:rPr>
          <w:rFonts w:ascii="宋体" w:hAnsi="宋体" w:hint="eastAsia"/>
          <w:szCs w:val="21"/>
          <w:u w:val="single"/>
        </w:rPr>
        <w:t></w:t>
      </w:r>
      <w:r>
        <w:rPr>
          <w:rFonts w:ascii="宋体" w:hAnsi="宋体" w:hint="eastAsia"/>
          <w:szCs w:val="21"/>
          <w:u w:val="single"/>
        </w:rPr>
        <w:t xml:space="preserve">           </w:t>
      </w:r>
    </w:p>
    <w:p w:rsidR="007B7154" w:rsidRDefault="00340CB9">
      <w:pPr>
        <w:spacing w:line="360" w:lineRule="auto"/>
        <w:ind w:firstLineChars="200" w:firstLine="420"/>
        <w:rPr>
          <w:rFonts w:ascii="宋体" w:hAnsi="宋体"/>
          <w:szCs w:val="21"/>
        </w:rPr>
      </w:pPr>
      <w:r>
        <w:rPr>
          <w:rFonts w:ascii="宋体" w:hAnsi="宋体" w:hint="eastAsia"/>
          <w:szCs w:val="21"/>
        </w:rPr>
        <w:t>发包人和承包人根据《中华人民共和国建筑法》和《建设工程质量管理条例》，经协商一致就</w:t>
      </w:r>
    </w:p>
    <w:p w:rsidR="007B7154" w:rsidRDefault="00340CB9">
      <w:pPr>
        <w:spacing w:line="360" w:lineRule="auto"/>
        <w:rPr>
          <w:rFonts w:ascii="宋体" w:hAnsi="宋体"/>
          <w:szCs w:val="21"/>
        </w:rPr>
      </w:pPr>
      <w:r>
        <w:rPr>
          <w:rFonts w:ascii="宋体" w:hAnsi="宋体" w:hint="eastAsia"/>
          <w:szCs w:val="21"/>
          <w:u w:val="single"/>
        </w:rPr>
        <w:t xml:space="preserve">        </w:t>
      </w:r>
      <w:r>
        <w:rPr>
          <w:rFonts w:ascii="宋体" w:hAnsi="宋体" w:hint="eastAsia"/>
          <w:szCs w:val="21"/>
        </w:rPr>
        <w:t>（工程全称）签订工程质量保修书。</w:t>
      </w:r>
    </w:p>
    <w:p w:rsidR="007B7154" w:rsidRDefault="00340CB9">
      <w:pPr>
        <w:spacing w:line="360" w:lineRule="auto"/>
        <w:ind w:firstLineChars="200" w:firstLine="420"/>
        <w:rPr>
          <w:rFonts w:ascii="宋体" w:hAnsi="宋体"/>
          <w:szCs w:val="21"/>
        </w:rPr>
      </w:pPr>
      <w:bookmarkStart w:id="1369" w:name="_Toc532375687"/>
      <w:r>
        <w:rPr>
          <w:rFonts w:ascii="宋体" w:hAnsi="宋体" w:hint="eastAsia"/>
          <w:szCs w:val="21"/>
        </w:rPr>
        <w:t>一、工程质量保修范围和内容</w:t>
      </w:r>
      <w:bookmarkEnd w:id="1369"/>
    </w:p>
    <w:p w:rsidR="007B7154" w:rsidRDefault="00340CB9">
      <w:pPr>
        <w:spacing w:line="360" w:lineRule="auto"/>
        <w:ind w:firstLineChars="200" w:firstLine="420"/>
        <w:rPr>
          <w:rFonts w:ascii="宋体" w:hAnsi="宋体"/>
          <w:szCs w:val="21"/>
        </w:rPr>
      </w:pPr>
      <w:r>
        <w:rPr>
          <w:rFonts w:ascii="宋体" w:hAnsi="宋体" w:hint="eastAsia"/>
          <w:szCs w:val="21"/>
        </w:rPr>
        <w:t>承包人在质量保修期内，按照有关法律规定和合同约定，承担工程质量保修责任。</w:t>
      </w:r>
    </w:p>
    <w:p w:rsidR="007B7154" w:rsidRDefault="00340CB9">
      <w:pPr>
        <w:spacing w:line="360" w:lineRule="auto"/>
        <w:ind w:firstLineChars="200" w:firstLine="420"/>
        <w:rPr>
          <w:rFonts w:ascii="宋体" w:hAnsi="宋体"/>
          <w:szCs w:val="21"/>
        </w:rPr>
      </w:pPr>
      <w:r>
        <w:rPr>
          <w:rFonts w:ascii="宋体" w:hAnsi="宋体" w:hint="eastAsia"/>
          <w:szCs w:val="21"/>
        </w:rPr>
        <w:t>质量保修范围包括地基基础工程、主体结构工程，屋面防水工程、有防水要求的卫生间、房间和外墙面的防渗漏，供热与供冷系统，</w:t>
      </w:r>
      <w:r>
        <w:rPr>
          <w:rFonts w:ascii="宋体" w:hAnsi="宋体" w:hint="eastAsia"/>
          <w:szCs w:val="21"/>
        </w:rPr>
        <w:t>电气管线、给排水管道、设备安装和装修工程，以及双方约定的其他项目。具体保修的内容，双方约定如下：</w:t>
      </w:r>
    </w:p>
    <w:p w:rsidR="007B7154" w:rsidRDefault="00340CB9">
      <w:pPr>
        <w:spacing w:line="360" w:lineRule="auto"/>
        <w:ind w:firstLineChars="200" w:firstLine="420"/>
        <w:rPr>
          <w:rFonts w:ascii="宋体" w:hAnsi="宋体"/>
          <w:szCs w:val="21"/>
        </w:rPr>
      </w:pPr>
      <w:r>
        <w:rPr>
          <w:rFonts w:ascii="宋体" w:hAnsi="宋体" w:hint="eastAsia"/>
          <w:szCs w:val="21"/>
        </w:rPr>
        <w:t>承包人承包范围内容均属质量保修范围内容；其中：</w:t>
      </w:r>
    </w:p>
    <w:p w:rsidR="007B7154" w:rsidRDefault="00340CB9">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属于设计原因造成的质量问题，承包人负责维修，不留隐患，费用由发包人承担；</w:t>
      </w:r>
    </w:p>
    <w:p w:rsidR="007B7154" w:rsidRDefault="00340CB9">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属于施工造成的质量问题，承包人负责维修，不留隐患；</w:t>
      </w:r>
    </w:p>
    <w:p w:rsidR="007B7154" w:rsidRDefault="00340CB9">
      <w:pPr>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属于业主使用不当造成的质量问题，配合抢修，费用由发包人承担。</w:t>
      </w:r>
    </w:p>
    <w:p w:rsidR="007B7154" w:rsidRDefault="00340CB9">
      <w:pPr>
        <w:spacing w:line="360" w:lineRule="auto"/>
        <w:ind w:firstLineChars="200" w:firstLine="420"/>
        <w:rPr>
          <w:rFonts w:ascii="宋体" w:hAnsi="宋体"/>
          <w:szCs w:val="21"/>
        </w:rPr>
      </w:pPr>
      <w:bookmarkStart w:id="1370" w:name="_Toc532375688"/>
      <w:r>
        <w:rPr>
          <w:rFonts w:ascii="宋体" w:hAnsi="宋体" w:hint="eastAsia"/>
          <w:szCs w:val="21"/>
        </w:rPr>
        <w:t>二、质量保修期</w:t>
      </w:r>
      <w:bookmarkEnd w:id="1370"/>
    </w:p>
    <w:p w:rsidR="007B7154" w:rsidRDefault="00340CB9">
      <w:pPr>
        <w:spacing w:line="360" w:lineRule="auto"/>
        <w:ind w:firstLineChars="200" w:firstLine="420"/>
        <w:rPr>
          <w:rFonts w:ascii="宋体" w:hAnsi="宋体"/>
          <w:szCs w:val="21"/>
        </w:rPr>
      </w:pPr>
      <w:r>
        <w:rPr>
          <w:rFonts w:ascii="宋体" w:hAnsi="宋体" w:hint="eastAsia"/>
          <w:szCs w:val="21"/>
        </w:rPr>
        <w:t>根据《建设工程质量管理条例》及有关规定，本工程质量保修期约定如下：</w:t>
      </w:r>
    </w:p>
    <w:p w:rsidR="007B7154" w:rsidRDefault="00340CB9">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基础设施工程、房屋建筑的地基基础工程和主体结构工程，为设计文件规定的该工程的合理使用年限；</w:t>
      </w:r>
    </w:p>
    <w:p w:rsidR="007B7154" w:rsidRDefault="00340CB9">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屋面防水工程、有防水要求的卫生间、房间和外墙面的防渗漏，为</w:t>
      </w:r>
      <w:r>
        <w:rPr>
          <w:rFonts w:ascii="宋体" w:hAnsi="宋体" w:hint="eastAsia"/>
          <w:szCs w:val="21"/>
        </w:rPr>
        <w:t>5</w:t>
      </w:r>
      <w:r>
        <w:rPr>
          <w:rFonts w:ascii="宋体" w:hAnsi="宋体" w:hint="eastAsia"/>
          <w:szCs w:val="21"/>
        </w:rPr>
        <w:t>年；</w:t>
      </w:r>
    </w:p>
    <w:p w:rsidR="007B7154" w:rsidRDefault="00340CB9">
      <w:pPr>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供热与供冷系统，为</w:t>
      </w:r>
      <w:r>
        <w:rPr>
          <w:rFonts w:ascii="宋体" w:hAnsi="宋体" w:hint="eastAsia"/>
          <w:szCs w:val="21"/>
        </w:rPr>
        <w:t>2</w:t>
      </w:r>
      <w:r>
        <w:rPr>
          <w:rFonts w:ascii="宋体" w:hAnsi="宋体" w:hint="eastAsia"/>
          <w:szCs w:val="21"/>
        </w:rPr>
        <w:t>个采暖期、供冷期；</w:t>
      </w:r>
    </w:p>
    <w:p w:rsidR="007B7154" w:rsidRDefault="00340CB9">
      <w:pPr>
        <w:spacing w:line="360" w:lineRule="auto"/>
        <w:ind w:firstLineChars="200" w:firstLine="420"/>
        <w:rPr>
          <w:rFonts w:ascii="宋体" w:hAnsi="宋体"/>
          <w:szCs w:val="21"/>
        </w:rPr>
      </w:pPr>
      <w:r>
        <w:rPr>
          <w:rFonts w:ascii="宋体" w:hAnsi="宋体" w:hint="eastAsia"/>
          <w:szCs w:val="21"/>
        </w:rPr>
        <w:t>4.</w:t>
      </w:r>
      <w:r>
        <w:rPr>
          <w:rFonts w:ascii="宋体" w:hAnsi="宋体" w:hint="eastAsia"/>
          <w:szCs w:val="21"/>
        </w:rPr>
        <w:t>电气管线、给排水管道、设备安装和装修工程，为</w:t>
      </w:r>
      <w:r>
        <w:rPr>
          <w:rFonts w:ascii="宋体" w:hAnsi="宋体" w:hint="eastAsia"/>
          <w:szCs w:val="21"/>
        </w:rPr>
        <w:t>2</w:t>
      </w:r>
      <w:r>
        <w:rPr>
          <w:rFonts w:ascii="宋体" w:hAnsi="宋体" w:hint="eastAsia"/>
          <w:szCs w:val="21"/>
        </w:rPr>
        <w:t>年；</w:t>
      </w:r>
    </w:p>
    <w:p w:rsidR="007B7154" w:rsidRDefault="00340CB9">
      <w:pPr>
        <w:spacing w:line="360" w:lineRule="auto"/>
        <w:ind w:firstLineChars="200" w:firstLine="420"/>
        <w:rPr>
          <w:rFonts w:ascii="宋体" w:hAnsi="宋体"/>
          <w:szCs w:val="21"/>
        </w:rPr>
      </w:pPr>
      <w:r>
        <w:rPr>
          <w:rFonts w:ascii="宋体" w:hAnsi="宋体" w:hint="eastAsia"/>
          <w:szCs w:val="21"/>
        </w:rPr>
        <w:t>5.</w:t>
      </w:r>
      <w:r>
        <w:rPr>
          <w:rFonts w:ascii="宋体" w:hAnsi="宋体" w:hint="eastAsia"/>
          <w:szCs w:val="21"/>
        </w:rPr>
        <w:t>其他项目保修期限：</w:t>
      </w:r>
      <w:r>
        <w:rPr>
          <w:rFonts w:ascii="宋体" w:hAnsi="宋体" w:hint="eastAsia"/>
          <w:szCs w:val="21"/>
        </w:rPr>
        <w:t>2</w:t>
      </w:r>
      <w:r>
        <w:rPr>
          <w:rFonts w:ascii="宋体" w:hAnsi="宋体" w:hint="eastAsia"/>
          <w:szCs w:val="21"/>
        </w:rPr>
        <w:t>年；</w:t>
      </w:r>
      <w:r>
        <w:rPr>
          <w:rFonts w:ascii="宋体" w:hAnsi="宋体" w:hint="eastAsia"/>
          <w:i/>
          <w:szCs w:val="21"/>
        </w:rPr>
        <w:t>[</w:t>
      </w:r>
      <w:r>
        <w:rPr>
          <w:rFonts w:ascii="宋体" w:hAnsi="宋体" w:hint="eastAsia"/>
          <w:i/>
          <w:szCs w:val="21"/>
        </w:rPr>
        <w:t>提示：如有不同，根据具体情况修改</w:t>
      </w:r>
      <w:r>
        <w:rPr>
          <w:rFonts w:ascii="宋体" w:hAnsi="宋体" w:hint="eastAsia"/>
          <w:i/>
          <w:szCs w:val="21"/>
        </w:rPr>
        <w:t>]</w:t>
      </w:r>
    </w:p>
    <w:p w:rsidR="007B7154" w:rsidRDefault="00340CB9">
      <w:pPr>
        <w:spacing w:line="360" w:lineRule="auto"/>
        <w:ind w:firstLineChars="200" w:firstLine="420"/>
        <w:rPr>
          <w:rFonts w:ascii="宋体" w:hAnsi="宋体"/>
          <w:szCs w:val="21"/>
        </w:rPr>
      </w:pPr>
      <w:r>
        <w:rPr>
          <w:rFonts w:ascii="宋体" w:hAnsi="宋体" w:hint="eastAsia"/>
          <w:szCs w:val="21"/>
        </w:rPr>
        <w:t>建设工程的保修期，自工程竣工验收合格之日起计算。</w:t>
      </w:r>
    </w:p>
    <w:p w:rsidR="007B7154" w:rsidRDefault="00340CB9">
      <w:pPr>
        <w:spacing w:line="360" w:lineRule="auto"/>
        <w:ind w:firstLineChars="200" w:firstLine="420"/>
        <w:rPr>
          <w:rFonts w:ascii="宋体" w:hAnsi="宋体"/>
          <w:szCs w:val="21"/>
        </w:rPr>
      </w:pPr>
      <w:bookmarkStart w:id="1371" w:name="_Toc532375689"/>
      <w:r>
        <w:rPr>
          <w:rFonts w:ascii="宋体" w:hAnsi="宋体" w:hint="eastAsia"/>
          <w:szCs w:val="21"/>
        </w:rPr>
        <w:t>三、质量保修责任</w:t>
      </w:r>
      <w:bookmarkEnd w:id="1371"/>
    </w:p>
    <w:p w:rsidR="007B7154" w:rsidRDefault="00340CB9">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属于保修范围、内容的项目，承包人应当在接到保修通知之日起</w:t>
      </w:r>
      <w:r>
        <w:rPr>
          <w:rFonts w:ascii="宋体" w:hAnsi="宋体" w:hint="eastAsia"/>
          <w:szCs w:val="21"/>
        </w:rPr>
        <w:t>7</w:t>
      </w:r>
      <w:r>
        <w:rPr>
          <w:rFonts w:ascii="宋体" w:hAnsi="宋体" w:hint="eastAsia"/>
          <w:szCs w:val="21"/>
        </w:rPr>
        <w:t>天内派人保修。承包人不在约定期限内派人保修的，发包</w:t>
      </w:r>
      <w:r>
        <w:rPr>
          <w:rFonts w:ascii="宋体" w:hAnsi="宋体" w:hint="eastAsia"/>
          <w:szCs w:val="21"/>
        </w:rPr>
        <w:t>人可以委托他人修理。</w:t>
      </w:r>
    </w:p>
    <w:p w:rsidR="007B7154" w:rsidRDefault="00340CB9">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发生紧急事故需抢修的，承包人在接到事故通知后，应当立即到达事故现场抢修。</w:t>
      </w:r>
    </w:p>
    <w:p w:rsidR="007B7154" w:rsidRDefault="00340CB9">
      <w:pPr>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对于涉及结构安全的质量问题，应当按照《房屋建筑工程质量保修办法》的规定，立即向当地建设行政主管部门报告，采取安全防范措施；由原设计单位或者具有相应资质等级的设计单位提出保修方</w:t>
      </w:r>
      <w:r>
        <w:rPr>
          <w:rFonts w:ascii="宋体" w:hAnsi="宋体" w:hint="eastAsia"/>
          <w:szCs w:val="21"/>
        </w:rPr>
        <w:lastRenderedPageBreak/>
        <w:t>案，承包人实施保修。</w:t>
      </w:r>
    </w:p>
    <w:p w:rsidR="007B7154" w:rsidRDefault="00340CB9">
      <w:pPr>
        <w:spacing w:line="360" w:lineRule="auto"/>
        <w:ind w:firstLineChars="200" w:firstLine="420"/>
        <w:rPr>
          <w:rFonts w:ascii="宋体" w:hAnsi="宋体"/>
          <w:szCs w:val="21"/>
        </w:rPr>
      </w:pPr>
      <w:r>
        <w:rPr>
          <w:rFonts w:ascii="宋体" w:hAnsi="宋体" w:hint="eastAsia"/>
          <w:szCs w:val="21"/>
        </w:rPr>
        <w:t>4.</w:t>
      </w:r>
      <w:r>
        <w:rPr>
          <w:rFonts w:ascii="宋体" w:hAnsi="宋体" w:hint="eastAsia"/>
          <w:szCs w:val="21"/>
        </w:rPr>
        <w:t>质量保修完成后，由发包人组织验收。</w:t>
      </w:r>
    </w:p>
    <w:p w:rsidR="007B7154" w:rsidRDefault="00340CB9">
      <w:pPr>
        <w:spacing w:line="360" w:lineRule="auto"/>
        <w:ind w:firstLineChars="200" w:firstLine="420"/>
        <w:rPr>
          <w:rFonts w:ascii="宋体" w:hAnsi="宋体"/>
          <w:szCs w:val="21"/>
        </w:rPr>
      </w:pPr>
      <w:bookmarkStart w:id="1372" w:name="_Toc532375690"/>
      <w:r>
        <w:rPr>
          <w:rFonts w:ascii="宋体" w:hAnsi="宋体" w:hint="eastAsia"/>
          <w:szCs w:val="21"/>
        </w:rPr>
        <w:t>四、保修费用</w:t>
      </w:r>
      <w:bookmarkEnd w:id="1372"/>
    </w:p>
    <w:p w:rsidR="007B7154" w:rsidRDefault="00340CB9">
      <w:pPr>
        <w:spacing w:line="360" w:lineRule="auto"/>
        <w:ind w:firstLineChars="200" w:firstLine="420"/>
        <w:rPr>
          <w:rFonts w:ascii="宋体" w:hAnsi="宋体"/>
          <w:szCs w:val="21"/>
        </w:rPr>
      </w:pPr>
      <w:r>
        <w:rPr>
          <w:rFonts w:ascii="宋体" w:hAnsi="宋体" w:hint="eastAsia"/>
          <w:szCs w:val="21"/>
        </w:rPr>
        <w:t>保修费用由质量缺陷的责任方承担。</w:t>
      </w:r>
    </w:p>
    <w:p w:rsidR="007B7154" w:rsidRDefault="00340CB9">
      <w:pPr>
        <w:spacing w:line="360" w:lineRule="auto"/>
        <w:ind w:firstLineChars="200" w:firstLine="420"/>
        <w:rPr>
          <w:rFonts w:ascii="宋体" w:hAnsi="宋体"/>
          <w:szCs w:val="21"/>
        </w:rPr>
      </w:pPr>
      <w:bookmarkStart w:id="1373" w:name="_Toc532375691"/>
      <w:r>
        <w:rPr>
          <w:rFonts w:ascii="宋体" w:hAnsi="宋体" w:hint="eastAsia"/>
          <w:szCs w:val="21"/>
        </w:rPr>
        <w:t>五、双方约定的其他工程质量保修事项</w:t>
      </w:r>
    </w:p>
    <w:p w:rsidR="007B7154" w:rsidRDefault="00340CB9">
      <w:pPr>
        <w:spacing w:line="360" w:lineRule="auto"/>
        <w:ind w:firstLineChars="200" w:firstLine="420"/>
        <w:rPr>
          <w:rFonts w:ascii="宋体" w:hAnsi="宋体"/>
          <w:szCs w:val="21"/>
        </w:rPr>
      </w:pPr>
      <w:r>
        <w:rPr>
          <w:rFonts w:ascii="宋体" w:hAnsi="宋体" w:hint="eastAsia"/>
          <w:szCs w:val="21"/>
          <w:u w:val="single"/>
        </w:rPr>
        <w:t>按国家相关法律和规定执行</w:t>
      </w:r>
      <w:r>
        <w:rPr>
          <w:rFonts w:ascii="宋体" w:hAnsi="宋体" w:hint="eastAsia"/>
          <w:szCs w:val="21"/>
        </w:rPr>
        <w:t>。</w:t>
      </w:r>
      <w:bookmarkEnd w:id="1373"/>
    </w:p>
    <w:p w:rsidR="007B7154" w:rsidRDefault="00340CB9">
      <w:pPr>
        <w:spacing w:line="360" w:lineRule="auto"/>
        <w:ind w:firstLineChars="200" w:firstLine="420"/>
        <w:rPr>
          <w:rFonts w:ascii="宋体" w:hAnsi="宋体"/>
          <w:szCs w:val="21"/>
        </w:rPr>
      </w:pPr>
      <w:r>
        <w:rPr>
          <w:rFonts w:ascii="宋体" w:hAnsi="宋体" w:hint="eastAsia"/>
          <w:szCs w:val="21"/>
        </w:rPr>
        <w:t>本工程质量保修书由发包人、承包人在工程竣工验收前共同签署，作</w:t>
      </w:r>
      <w:r>
        <w:rPr>
          <w:rFonts w:ascii="宋体" w:hAnsi="宋体" w:hint="eastAsia"/>
          <w:szCs w:val="21"/>
        </w:rPr>
        <w:t>为施工合同附件，其有效期限至保修期满。</w:t>
      </w:r>
    </w:p>
    <w:p w:rsidR="007B7154" w:rsidRDefault="00340CB9">
      <w:pPr>
        <w:spacing w:line="360" w:lineRule="auto"/>
        <w:ind w:firstLineChars="200" w:firstLine="420"/>
        <w:rPr>
          <w:rFonts w:ascii="宋体" w:hAnsi="宋体"/>
          <w:szCs w:val="21"/>
        </w:rPr>
      </w:pPr>
      <w:r>
        <w:rPr>
          <w:rFonts w:ascii="宋体" w:hAnsi="宋体" w:hint="eastAsia"/>
          <w:szCs w:val="21"/>
        </w:rPr>
        <w:t>六、本文件生效</w:t>
      </w:r>
    </w:p>
    <w:p w:rsidR="007B7154" w:rsidRDefault="00340CB9">
      <w:pPr>
        <w:spacing w:line="360" w:lineRule="auto"/>
        <w:ind w:firstLineChars="200" w:firstLine="420"/>
        <w:rPr>
          <w:rFonts w:ascii="宋体" w:hAnsi="宋体"/>
          <w:szCs w:val="21"/>
        </w:rPr>
      </w:pPr>
      <w:r>
        <w:rPr>
          <w:rFonts w:ascii="宋体" w:hAnsi="宋体" w:hint="eastAsia"/>
          <w:szCs w:val="21"/>
        </w:rPr>
        <w:t>本工程质量保修书经发包人与承包人盖章后生效。</w:t>
      </w:r>
    </w:p>
    <w:p w:rsidR="007B7154" w:rsidRDefault="007B7154">
      <w:pPr>
        <w:pStyle w:val="a0"/>
        <w:spacing w:line="360" w:lineRule="auto"/>
        <w:ind w:firstLineChars="200" w:firstLine="420"/>
        <w:rPr>
          <w:rFonts w:ascii="宋体" w:hAnsi="宋体"/>
          <w:szCs w:val="21"/>
        </w:rPr>
      </w:pPr>
    </w:p>
    <w:p w:rsidR="007B7154" w:rsidRDefault="00340CB9">
      <w:pPr>
        <w:spacing w:line="360" w:lineRule="auto"/>
        <w:ind w:firstLineChars="200" w:firstLine="420"/>
        <w:rPr>
          <w:rFonts w:ascii="宋体" w:hAnsi="宋体"/>
          <w:snapToGrid w:val="0"/>
          <w:kern w:val="0"/>
          <w:szCs w:val="21"/>
        </w:rPr>
      </w:pPr>
      <w:r>
        <w:rPr>
          <w:rFonts w:ascii="宋体" w:hAnsi="宋体" w:hint="eastAsia"/>
          <w:snapToGrid w:val="0"/>
          <w:kern w:val="0"/>
          <w:szCs w:val="21"/>
        </w:rPr>
        <w:t>发包人：</w:t>
      </w:r>
      <w:r>
        <w:rPr>
          <w:rFonts w:ascii="宋体" w:hAnsi="宋体" w:hint="eastAsia"/>
          <w:snapToGrid w:val="0"/>
          <w:kern w:val="0"/>
          <w:szCs w:val="21"/>
          <w:u w:val="single"/>
        </w:rPr>
        <w:t xml:space="preserve">                                </w:t>
      </w:r>
      <w:r>
        <w:rPr>
          <w:rFonts w:ascii="宋体" w:hAnsi="宋体" w:hint="eastAsia"/>
          <w:snapToGrid w:val="0"/>
          <w:kern w:val="0"/>
          <w:szCs w:val="21"/>
        </w:rPr>
        <w:t>（盖单位公章）</w:t>
      </w:r>
    </w:p>
    <w:p w:rsidR="007B7154" w:rsidRDefault="007B7154">
      <w:pPr>
        <w:spacing w:line="360" w:lineRule="auto"/>
        <w:ind w:firstLineChars="200" w:firstLine="420"/>
        <w:rPr>
          <w:rFonts w:ascii="宋体" w:hAnsi="宋体"/>
          <w:snapToGrid w:val="0"/>
          <w:kern w:val="0"/>
          <w:szCs w:val="21"/>
        </w:rPr>
      </w:pPr>
    </w:p>
    <w:p w:rsidR="007B7154" w:rsidRDefault="007B7154">
      <w:pPr>
        <w:spacing w:line="360" w:lineRule="auto"/>
        <w:ind w:firstLineChars="200" w:firstLine="420"/>
        <w:rPr>
          <w:rFonts w:ascii="宋体" w:hAnsi="宋体"/>
          <w:snapToGrid w:val="0"/>
          <w:kern w:val="0"/>
          <w:szCs w:val="21"/>
        </w:rPr>
      </w:pPr>
    </w:p>
    <w:p w:rsidR="007B7154" w:rsidRDefault="00340CB9">
      <w:pPr>
        <w:spacing w:line="360" w:lineRule="auto"/>
        <w:ind w:firstLineChars="200" w:firstLine="420"/>
        <w:rPr>
          <w:rFonts w:ascii="宋体" w:hAnsi="宋体"/>
          <w:snapToGrid w:val="0"/>
          <w:kern w:val="0"/>
          <w:szCs w:val="21"/>
        </w:rPr>
      </w:pPr>
      <w:r>
        <w:rPr>
          <w:rFonts w:ascii="宋体" w:hAnsi="宋体" w:hint="eastAsia"/>
          <w:snapToGrid w:val="0"/>
          <w:kern w:val="0"/>
          <w:szCs w:val="21"/>
        </w:rPr>
        <w:t>法定代表人或其委托代理人：</w:t>
      </w:r>
      <w:r>
        <w:rPr>
          <w:rFonts w:ascii="宋体" w:hAnsi="宋体" w:hint="eastAsia"/>
          <w:snapToGrid w:val="0"/>
          <w:kern w:val="0"/>
          <w:szCs w:val="21"/>
          <w:u w:val="single"/>
        </w:rPr>
        <w:t xml:space="preserve">                </w:t>
      </w:r>
      <w:r>
        <w:rPr>
          <w:rFonts w:ascii="宋体" w:hAnsi="宋体" w:hint="eastAsia"/>
          <w:snapToGrid w:val="0"/>
          <w:kern w:val="0"/>
          <w:szCs w:val="21"/>
        </w:rPr>
        <w:t>（签名）</w:t>
      </w:r>
    </w:p>
    <w:p w:rsidR="007B7154" w:rsidRDefault="007B7154">
      <w:pPr>
        <w:spacing w:line="360" w:lineRule="auto"/>
        <w:ind w:firstLineChars="200" w:firstLine="420"/>
        <w:rPr>
          <w:rFonts w:ascii="宋体" w:hAnsi="宋体"/>
          <w:snapToGrid w:val="0"/>
          <w:kern w:val="0"/>
          <w:szCs w:val="21"/>
        </w:rPr>
      </w:pPr>
    </w:p>
    <w:p w:rsidR="007B7154" w:rsidRDefault="007B7154">
      <w:pPr>
        <w:spacing w:line="360" w:lineRule="auto"/>
        <w:ind w:firstLineChars="200" w:firstLine="420"/>
        <w:rPr>
          <w:rFonts w:ascii="宋体" w:hAnsi="宋体"/>
          <w:snapToGrid w:val="0"/>
          <w:kern w:val="0"/>
          <w:szCs w:val="21"/>
        </w:rPr>
      </w:pPr>
    </w:p>
    <w:p w:rsidR="007B7154" w:rsidRDefault="00340CB9">
      <w:pPr>
        <w:spacing w:line="360" w:lineRule="auto"/>
        <w:ind w:firstLineChars="200" w:firstLine="420"/>
        <w:rPr>
          <w:rFonts w:ascii="宋体" w:hAnsi="宋体"/>
          <w:szCs w:val="21"/>
        </w:rPr>
      </w:pPr>
      <w:r>
        <w:rPr>
          <w:rFonts w:ascii="宋体" w:hAnsi="宋体" w:hint="eastAsia"/>
          <w:snapToGrid w:val="0"/>
          <w:kern w:val="0"/>
          <w:szCs w:val="21"/>
        </w:rPr>
        <w:t>承包人：</w:t>
      </w:r>
      <w:r>
        <w:rPr>
          <w:rFonts w:ascii="宋体" w:hAnsi="宋体" w:hint="eastAsia"/>
          <w:snapToGrid w:val="0"/>
          <w:kern w:val="0"/>
          <w:szCs w:val="21"/>
          <w:u w:val="single"/>
        </w:rPr>
        <w:t xml:space="preserve">                                </w:t>
      </w:r>
      <w:r>
        <w:rPr>
          <w:rFonts w:ascii="宋体" w:hAnsi="宋体" w:hint="eastAsia"/>
          <w:snapToGrid w:val="0"/>
          <w:kern w:val="0"/>
          <w:szCs w:val="21"/>
        </w:rPr>
        <w:t>（盖单位公章）</w:t>
      </w:r>
    </w:p>
    <w:p w:rsidR="007B7154" w:rsidRDefault="007B7154">
      <w:pPr>
        <w:spacing w:line="360" w:lineRule="auto"/>
        <w:ind w:firstLineChars="200" w:firstLine="420"/>
        <w:rPr>
          <w:rFonts w:ascii="宋体" w:hAnsi="宋体"/>
          <w:snapToGrid w:val="0"/>
          <w:kern w:val="0"/>
          <w:szCs w:val="21"/>
        </w:rPr>
      </w:pPr>
    </w:p>
    <w:p w:rsidR="007B7154" w:rsidRDefault="007B7154">
      <w:pPr>
        <w:spacing w:line="360" w:lineRule="auto"/>
        <w:ind w:firstLineChars="200" w:firstLine="420"/>
        <w:rPr>
          <w:rFonts w:ascii="宋体" w:hAnsi="宋体"/>
          <w:snapToGrid w:val="0"/>
          <w:kern w:val="0"/>
          <w:szCs w:val="21"/>
        </w:rPr>
      </w:pPr>
    </w:p>
    <w:p w:rsidR="007B7154" w:rsidRDefault="00340CB9">
      <w:pPr>
        <w:spacing w:line="360" w:lineRule="auto"/>
        <w:ind w:firstLineChars="200" w:firstLine="420"/>
        <w:rPr>
          <w:rFonts w:ascii="宋体" w:hAnsi="宋体"/>
          <w:bCs/>
          <w:kern w:val="0"/>
          <w:szCs w:val="21"/>
        </w:rPr>
      </w:pPr>
      <w:r>
        <w:rPr>
          <w:rFonts w:ascii="宋体" w:hAnsi="宋体" w:hint="eastAsia"/>
          <w:snapToGrid w:val="0"/>
          <w:kern w:val="0"/>
          <w:szCs w:val="21"/>
        </w:rPr>
        <w:t>法定代表人或其委托代理人：</w:t>
      </w:r>
      <w:r>
        <w:rPr>
          <w:rFonts w:ascii="宋体" w:hAnsi="宋体" w:hint="eastAsia"/>
          <w:snapToGrid w:val="0"/>
          <w:kern w:val="0"/>
          <w:szCs w:val="21"/>
          <w:u w:val="single"/>
        </w:rPr>
        <w:t xml:space="preserve">                </w:t>
      </w:r>
      <w:r>
        <w:rPr>
          <w:rFonts w:ascii="宋体" w:hAnsi="宋体" w:hint="eastAsia"/>
          <w:snapToGrid w:val="0"/>
          <w:kern w:val="0"/>
          <w:szCs w:val="21"/>
        </w:rPr>
        <w:t>（签名）</w:t>
      </w:r>
    </w:p>
    <w:p w:rsidR="007B7154" w:rsidRDefault="007B7154">
      <w:pPr>
        <w:spacing w:line="360" w:lineRule="auto"/>
        <w:ind w:firstLineChars="200" w:firstLine="417"/>
        <w:rPr>
          <w:rFonts w:ascii="宋体" w:hAnsi="宋体"/>
          <w:snapToGrid w:val="0"/>
          <w:spacing w:val="1"/>
          <w:w w:val="99"/>
          <w:kern w:val="0"/>
          <w:position w:val="-2"/>
          <w:szCs w:val="21"/>
        </w:rPr>
      </w:pPr>
    </w:p>
    <w:p w:rsidR="007B7154" w:rsidRDefault="007B7154">
      <w:pPr>
        <w:spacing w:line="360" w:lineRule="auto"/>
        <w:ind w:firstLineChars="200" w:firstLine="417"/>
        <w:rPr>
          <w:rFonts w:ascii="宋体" w:hAnsi="宋体"/>
          <w:snapToGrid w:val="0"/>
          <w:spacing w:val="1"/>
          <w:w w:val="99"/>
          <w:kern w:val="0"/>
          <w:position w:val="-2"/>
          <w:szCs w:val="21"/>
        </w:rPr>
      </w:pPr>
    </w:p>
    <w:p w:rsidR="007B7154" w:rsidRDefault="00340CB9">
      <w:pPr>
        <w:spacing w:line="360" w:lineRule="auto"/>
        <w:ind w:firstLineChars="200" w:firstLine="420"/>
        <w:rPr>
          <w:rFonts w:ascii="宋体" w:hAnsi="宋体"/>
          <w:snapToGrid w:val="0"/>
          <w:kern w:val="0"/>
          <w:szCs w:val="21"/>
        </w:rPr>
      </w:pPr>
      <w:r>
        <w:rPr>
          <w:rFonts w:ascii="宋体" w:hAnsi="宋体" w:hint="eastAsia"/>
          <w:snapToGrid w:val="0"/>
          <w:kern w:val="0"/>
          <w:szCs w:val="21"/>
        </w:rPr>
        <w:t>签约时间：</w:t>
      </w:r>
      <w:r>
        <w:rPr>
          <w:rFonts w:ascii="宋体" w:hAnsi="宋体" w:hint="eastAsia"/>
          <w:snapToGrid w:val="0"/>
          <w:kern w:val="0"/>
          <w:szCs w:val="21"/>
          <w:u w:val="single"/>
        </w:rPr>
        <w:t xml:space="preserve">     </w:t>
      </w:r>
      <w:r>
        <w:rPr>
          <w:rFonts w:ascii="宋体" w:hAnsi="宋体" w:hint="eastAsia"/>
          <w:snapToGrid w:val="0"/>
          <w:kern w:val="0"/>
          <w:szCs w:val="21"/>
        </w:rPr>
        <w:t>年</w:t>
      </w:r>
      <w:r>
        <w:rPr>
          <w:rFonts w:ascii="宋体" w:hAnsi="宋体" w:hint="eastAsia"/>
          <w:snapToGrid w:val="0"/>
          <w:kern w:val="0"/>
          <w:szCs w:val="21"/>
          <w:u w:val="single"/>
        </w:rPr>
        <w:t xml:space="preserve">     </w:t>
      </w:r>
      <w:r>
        <w:rPr>
          <w:rFonts w:ascii="宋体" w:hAnsi="宋体" w:hint="eastAsia"/>
          <w:snapToGrid w:val="0"/>
          <w:kern w:val="0"/>
          <w:szCs w:val="21"/>
        </w:rPr>
        <w:t>月</w:t>
      </w:r>
      <w:r>
        <w:rPr>
          <w:rFonts w:ascii="宋体" w:hAnsi="宋体" w:hint="eastAsia"/>
          <w:snapToGrid w:val="0"/>
          <w:kern w:val="0"/>
          <w:szCs w:val="21"/>
          <w:u w:val="single"/>
        </w:rPr>
        <w:t xml:space="preserve">     </w:t>
      </w:r>
      <w:r>
        <w:rPr>
          <w:rFonts w:ascii="宋体" w:hAnsi="宋体" w:hint="eastAsia"/>
          <w:snapToGrid w:val="0"/>
          <w:kern w:val="0"/>
          <w:szCs w:val="21"/>
        </w:rPr>
        <w:t>日</w:t>
      </w:r>
    </w:p>
    <w:p w:rsidR="007B7154" w:rsidRDefault="00340CB9">
      <w:pPr>
        <w:spacing w:line="360" w:lineRule="auto"/>
        <w:jc w:val="left"/>
        <w:rPr>
          <w:rFonts w:ascii="宋体" w:hAnsi="宋体"/>
          <w:szCs w:val="21"/>
        </w:rPr>
      </w:pPr>
      <w:r>
        <w:rPr>
          <w:rFonts w:ascii="宋体" w:hAnsi="宋体" w:hint="eastAsia"/>
          <w:szCs w:val="21"/>
        </w:rPr>
        <w:br w:type="page"/>
      </w:r>
      <w:r>
        <w:rPr>
          <w:rFonts w:ascii="宋体" w:hAnsi="宋体" w:hint="eastAsia"/>
          <w:szCs w:val="21"/>
        </w:rPr>
        <w:lastRenderedPageBreak/>
        <w:t>附件</w:t>
      </w:r>
      <w:r>
        <w:rPr>
          <w:rFonts w:ascii="宋体" w:hAnsi="宋体" w:hint="eastAsia"/>
          <w:szCs w:val="21"/>
        </w:rPr>
        <w:t>2</w:t>
      </w:r>
      <w:r>
        <w:rPr>
          <w:rFonts w:ascii="宋体" w:hAnsi="宋体" w:hint="eastAsia"/>
          <w:szCs w:val="21"/>
        </w:rPr>
        <w:t>：</w:t>
      </w:r>
    </w:p>
    <w:p w:rsidR="007B7154" w:rsidRDefault="00340CB9">
      <w:pPr>
        <w:spacing w:beforeLines="50" w:before="156" w:afterLines="50" w:after="156" w:line="480" w:lineRule="auto"/>
        <w:jc w:val="center"/>
        <w:rPr>
          <w:rFonts w:ascii="宋体" w:hAnsi="宋体"/>
          <w:szCs w:val="21"/>
        </w:rPr>
      </w:pPr>
      <w:r>
        <w:rPr>
          <w:rFonts w:ascii="宋体" w:hAnsi="宋体" w:hint="eastAsia"/>
          <w:szCs w:val="21"/>
        </w:rPr>
        <w:t>廉洁从业协议</w:t>
      </w:r>
    </w:p>
    <w:p w:rsidR="007B7154" w:rsidRDefault="00340CB9">
      <w:pPr>
        <w:snapToGrid w:val="0"/>
        <w:spacing w:line="360" w:lineRule="auto"/>
        <w:ind w:firstLineChars="200" w:firstLine="422"/>
        <w:rPr>
          <w:rFonts w:ascii="宋体" w:hAnsi="宋体"/>
          <w:b/>
          <w:szCs w:val="21"/>
          <w:u w:val="single"/>
        </w:rPr>
      </w:pPr>
      <w:r>
        <w:rPr>
          <w:rFonts w:ascii="宋体" w:hAnsi="宋体" w:hint="eastAsia"/>
          <w:b/>
          <w:szCs w:val="21"/>
        </w:rPr>
        <w:t>发包人（全称）：</w:t>
      </w:r>
      <w:r>
        <w:rPr>
          <w:rFonts w:ascii="宋体" w:hAnsi="宋体" w:hint="eastAsia"/>
          <w:szCs w:val="21"/>
          <w:u w:val="single"/>
        </w:rPr>
        <w:t></w:t>
      </w:r>
      <w:r>
        <w:rPr>
          <w:rFonts w:ascii="宋体" w:hAnsi="宋体" w:hint="eastAsia"/>
          <w:szCs w:val="21"/>
          <w:u w:val="single"/>
        </w:rPr>
        <w:t xml:space="preserve">                  </w:t>
      </w:r>
      <w:r>
        <w:rPr>
          <w:rFonts w:ascii="宋体" w:hAnsi="宋体" w:hint="eastAsia"/>
          <w:szCs w:val="21"/>
          <w:u w:val="single"/>
        </w:rPr>
        <w:t></w:t>
      </w:r>
      <w:r>
        <w:rPr>
          <w:rFonts w:ascii="宋体" w:hAnsi="宋体" w:hint="eastAsia"/>
          <w:szCs w:val="21"/>
          <w:u w:val="single"/>
        </w:rPr>
        <w:t xml:space="preserve">           </w:t>
      </w:r>
    </w:p>
    <w:p w:rsidR="007B7154" w:rsidRDefault="00340CB9">
      <w:pPr>
        <w:snapToGrid w:val="0"/>
        <w:spacing w:line="360" w:lineRule="auto"/>
        <w:ind w:firstLineChars="200" w:firstLine="422"/>
        <w:rPr>
          <w:rFonts w:ascii="宋体" w:hAnsi="宋体"/>
          <w:b/>
          <w:szCs w:val="21"/>
          <w:u w:val="single"/>
        </w:rPr>
      </w:pPr>
      <w:r>
        <w:rPr>
          <w:rFonts w:ascii="宋体" w:hAnsi="宋体" w:hint="eastAsia"/>
          <w:b/>
          <w:szCs w:val="21"/>
        </w:rPr>
        <w:t>承包人（全称）：</w:t>
      </w:r>
      <w:r>
        <w:rPr>
          <w:rFonts w:ascii="宋体" w:hAnsi="宋体" w:hint="eastAsia"/>
          <w:szCs w:val="21"/>
          <w:u w:val="single"/>
        </w:rPr>
        <w:t></w:t>
      </w:r>
      <w:r>
        <w:rPr>
          <w:rFonts w:ascii="宋体" w:hAnsi="宋体" w:hint="eastAsia"/>
          <w:szCs w:val="21"/>
          <w:u w:val="single"/>
        </w:rPr>
        <w:t xml:space="preserve">                  </w:t>
      </w:r>
      <w:r>
        <w:rPr>
          <w:rFonts w:ascii="宋体" w:hAnsi="宋体" w:hint="eastAsia"/>
          <w:szCs w:val="21"/>
          <w:u w:val="single"/>
        </w:rPr>
        <w:t></w:t>
      </w:r>
      <w:r>
        <w:rPr>
          <w:rFonts w:ascii="宋体" w:hAnsi="宋体" w:hint="eastAsia"/>
          <w:szCs w:val="21"/>
          <w:u w:val="single"/>
        </w:rPr>
        <w:t xml:space="preserve">           </w:t>
      </w:r>
    </w:p>
    <w:p w:rsidR="007B7154" w:rsidRDefault="00340CB9">
      <w:pPr>
        <w:spacing w:line="360" w:lineRule="auto"/>
        <w:ind w:firstLineChars="200" w:firstLine="420"/>
        <w:rPr>
          <w:rFonts w:ascii="宋体" w:hAnsi="宋体"/>
          <w:szCs w:val="21"/>
        </w:rPr>
      </w:pPr>
      <w:r>
        <w:rPr>
          <w:rFonts w:ascii="宋体" w:hAnsi="宋体" w:hint="eastAsia"/>
          <w:szCs w:val="21"/>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rsidR="007B7154" w:rsidRDefault="00340CB9">
      <w:pPr>
        <w:spacing w:line="360" w:lineRule="auto"/>
        <w:ind w:firstLineChars="200" w:firstLine="420"/>
        <w:rPr>
          <w:rFonts w:ascii="宋体" w:hAnsi="宋体"/>
          <w:szCs w:val="21"/>
        </w:rPr>
      </w:pPr>
      <w:r>
        <w:rPr>
          <w:rFonts w:ascii="宋体" w:hAnsi="宋体" w:hint="eastAsia"/>
          <w:szCs w:val="21"/>
        </w:rPr>
        <w:t xml:space="preserve"> 1. </w:t>
      </w:r>
      <w:r>
        <w:rPr>
          <w:rFonts w:ascii="宋体" w:hAnsi="宋体" w:hint="eastAsia"/>
          <w:szCs w:val="21"/>
        </w:rPr>
        <w:t>发包人承包人的权利和义务</w:t>
      </w:r>
    </w:p>
    <w:p w:rsidR="007B7154" w:rsidRDefault="00340CB9">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）严格遵守党的政策规定和国家有关法律法规及相关部门的有关规定。</w:t>
      </w:r>
    </w:p>
    <w:p w:rsidR="007B7154" w:rsidRDefault="00340CB9">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）严格执行</w:t>
      </w:r>
      <w:r>
        <w:rPr>
          <w:rFonts w:ascii="宋体" w:hAnsi="宋体" w:hint="eastAsia"/>
          <w:szCs w:val="21"/>
        </w:rPr>
        <w:t xml:space="preserve"> </w:t>
      </w:r>
      <w:r>
        <w:rPr>
          <w:rFonts w:ascii="宋体" w:hAnsi="宋体" w:hint="eastAsia"/>
          <w:szCs w:val="21"/>
        </w:rPr>
        <w:t>工程的合同文件，自觉按合同办事。</w:t>
      </w:r>
    </w:p>
    <w:p w:rsidR="007B7154" w:rsidRDefault="00340CB9">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）双方的业务活动坚持公开、公正、诚信、透明的原则（法律认定的商业秘密和合同文件另有规定除外），不得损害国家和集体利益，违反工程建设管理规章制度。</w:t>
      </w:r>
    </w:p>
    <w:p w:rsidR="007B7154" w:rsidRDefault="00340CB9">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）建立健全廉政制度，开展廉政教育，设立廉政告示牌，公布举报电话，监督并认真查处违法违纪行为。</w:t>
      </w:r>
    </w:p>
    <w:p w:rsidR="007B7154" w:rsidRDefault="00340CB9">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）发现对方在业务活动中有违反廉政规定的行为，有及时提醒对方纠正的权利和义务。</w:t>
      </w:r>
    </w:p>
    <w:p w:rsidR="007B7154" w:rsidRDefault="00340CB9">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）发现对方严重违反协议义务条款的行为，有向其上级有关部门举报、建议给予处理并要求告知处理结果的权利。</w:t>
      </w:r>
    </w:p>
    <w:p w:rsidR="007B7154" w:rsidRDefault="00340CB9">
      <w:pPr>
        <w:spacing w:line="360" w:lineRule="auto"/>
        <w:ind w:firstLineChars="200" w:firstLine="420"/>
        <w:rPr>
          <w:rFonts w:ascii="宋体" w:hAnsi="宋体"/>
          <w:szCs w:val="21"/>
        </w:rPr>
      </w:pPr>
      <w:r>
        <w:rPr>
          <w:rFonts w:ascii="宋体" w:hAnsi="宋体" w:hint="eastAsia"/>
          <w:szCs w:val="21"/>
        </w:rPr>
        <w:t xml:space="preserve">2. </w:t>
      </w:r>
      <w:r>
        <w:rPr>
          <w:rFonts w:ascii="宋体" w:hAnsi="宋体" w:hint="eastAsia"/>
          <w:szCs w:val="21"/>
        </w:rPr>
        <w:t>发包人的义务</w:t>
      </w:r>
    </w:p>
    <w:p w:rsidR="007B7154" w:rsidRDefault="00340CB9">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）发包人及其工作人员不得索要或接受承包人的礼金、有价证券和贵重物品，不得在承包人报销任何应由发包人或发包人工作人员个人支付的费用等。</w:t>
      </w:r>
    </w:p>
    <w:p w:rsidR="007B7154" w:rsidRDefault="00340CB9">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）发包人工作人员不得参加承包人安排的超标准宴请和娱乐活动；不得接受承包人提供的通讯工具、交通工具和高档办公用品等。</w:t>
      </w:r>
    </w:p>
    <w:p w:rsidR="007B7154" w:rsidRDefault="00340CB9">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）发包人及其工作人员不得要求或者接受承包人为其住房装修、婚丧嫁娶活动、配偶子女的工作安排以及出国出境、旅游等提供方便等。</w:t>
      </w:r>
    </w:p>
    <w:p w:rsidR="007B7154" w:rsidRDefault="00340CB9">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）发包人工作人员及其配偶、子女不得从事与发包人工程有关的材料设备供应、工程分包、劳务等经济活动等。</w:t>
      </w:r>
    </w:p>
    <w:p w:rsidR="007B7154" w:rsidRDefault="00340CB9">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）发包人及其工作人员不得以任何理由向承包人推荐分包单位或推销材料，不得要求承包人购买合同规定外的材料和设备。</w:t>
      </w:r>
    </w:p>
    <w:p w:rsidR="007B7154" w:rsidRDefault="00340CB9">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）发包人工作人员要秉公办事，不准营私舞弊，不准利用职权从事各种个人有偿中介活动和安排</w:t>
      </w:r>
      <w:r>
        <w:rPr>
          <w:rFonts w:ascii="宋体" w:hAnsi="宋体" w:hint="eastAsia"/>
          <w:szCs w:val="21"/>
        </w:rPr>
        <w:lastRenderedPageBreak/>
        <w:t>个人施工队伍。</w:t>
      </w:r>
    </w:p>
    <w:p w:rsidR="007B7154" w:rsidRDefault="00340CB9">
      <w:pPr>
        <w:spacing w:line="360" w:lineRule="auto"/>
        <w:ind w:firstLineChars="200" w:firstLine="420"/>
        <w:rPr>
          <w:rFonts w:ascii="宋体" w:hAnsi="宋体"/>
          <w:szCs w:val="21"/>
        </w:rPr>
      </w:pPr>
      <w:r>
        <w:rPr>
          <w:rFonts w:ascii="宋体" w:hAnsi="宋体" w:hint="eastAsia"/>
          <w:szCs w:val="21"/>
        </w:rPr>
        <w:t xml:space="preserve">3. </w:t>
      </w:r>
      <w:r>
        <w:rPr>
          <w:rFonts w:ascii="宋体" w:hAnsi="宋体" w:hint="eastAsia"/>
          <w:szCs w:val="21"/>
        </w:rPr>
        <w:t>承包人义务</w:t>
      </w:r>
    </w:p>
    <w:p w:rsidR="007B7154" w:rsidRDefault="00340CB9">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）承包人不得以任何理由向发包人及其工作人员行贿或馈赠礼金、有价证券、贵重礼品。</w:t>
      </w:r>
    </w:p>
    <w:p w:rsidR="007B7154" w:rsidRDefault="00340CB9">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）承包人不得以任何名义为发包人及其工作人员报销应由发包人单位或个人支付的任何费用。</w:t>
      </w:r>
    </w:p>
    <w:p w:rsidR="007B7154" w:rsidRDefault="00340CB9">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）承包人不得以任何理由安排发包人工作人员参加超标准宴请及娱乐活动。</w:t>
      </w:r>
    </w:p>
    <w:p w:rsidR="007B7154" w:rsidRDefault="00340CB9">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）承包人不得为发包人单位和个</w:t>
      </w:r>
      <w:r>
        <w:rPr>
          <w:rFonts w:ascii="宋体" w:hAnsi="宋体" w:hint="eastAsia"/>
          <w:szCs w:val="21"/>
        </w:rPr>
        <w:t>人购置或提供通讯工具、交通工具和高档办公用品等。</w:t>
      </w:r>
    </w:p>
    <w:p w:rsidR="007B7154" w:rsidRDefault="00340CB9">
      <w:pPr>
        <w:spacing w:line="360" w:lineRule="auto"/>
        <w:ind w:firstLineChars="200" w:firstLine="420"/>
        <w:rPr>
          <w:rFonts w:ascii="宋体" w:hAnsi="宋体"/>
          <w:szCs w:val="21"/>
        </w:rPr>
      </w:pPr>
      <w:r>
        <w:rPr>
          <w:rFonts w:ascii="宋体" w:hAnsi="宋体" w:hint="eastAsia"/>
          <w:szCs w:val="21"/>
        </w:rPr>
        <w:t xml:space="preserve">4. </w:t>
      </w:r>
      <w:r>
        <w:rPr>
          <w:rFonts w:ascii="宋体" w:hAnsi="宋体" w:hint="eastAsia"/>
          <w:szCs w:val="21"/>
        </w:rPr>
        <w:t>违约责任</w:t>
      </w:r>
    </w:p>
    <w:p w:rsidR="007B7154" w:rsidRDefault="00340CB9">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）发包人及其工作人员违反合同第</w:t>
      </w:r>
      <w:r>
        <w:rPr>
          <w:rFonts w:ascii="宋体" w:hAnsi="宋体" w:hint="eastAsia"/>
          <w:szCs w:val="21"/>
        </w:rPr>
        <w:t>1</w:t>
      </w:r>
      <w:r>
        <w:rPr>
          <w:rFonts w:ascii="宋体" w:hAnsi="宋体" w:hint="eastAsia"/>
          <w:szCs w:val="21"/>
        </w:rPr>
        <w:t>、</w:t>
      </w:r>
      <w:r>
        <w:rPr>
          <w:rFonts w:ascii="宋体" w:hAnsi="宋体" w:hint="eastAsia"/>
          <w:szCs w:val="21"/>
        </w:rPr>
        <w:t>2</w:t>
      </w:r>
      <w:r>
        <w:rPr>
          <w:rFonts w:ascii="宋体" w:hAnsi="宋体" w:hint="eastAsia"/>
          <w:szCs w:val="21"/>
        </w:rPr>
        <w:t>条，按管理权限，依据有关规定给予党纪、政纪或组织处理；涉嫌犯罪的，移交司法机关追究刑事责任；给承包人单位造成经济损失的，应予以赔偿。</w:t>
      </w:r>
    </w:p>
    <w:p w:rsidR="007B7154" w:rsidRDefault="00340CB9">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）承包人及其工作人员违反合同第</w:t>
      </w:r>
      <w:r>
        <w:rPr>
          <w:rFonts w:ascii="宋体" w:hAnsi="宋体" w:hint="eastAsia"/>
          <w:szCs w:val="21"/>
        </w:rPr>
        <w:t>1</w:t>
      </w:r>
      <w:r>
        <w:rPr>
          <w:rFonts w:ascii="宋体" w:hAnsi="宋体" w:hint="eastAsia"/>
          <w:szCs w:val="21"/>
        </w:rPr>
        <w:t>、</w:t>
      </w:r>
      <w:r>
        <w:rPr>
          <w:rFonts w:ascii="宋体" w:hAnsi="宋体" w:hint="eastAsia"/>
          <w:szCs w:val="21"/>
        </w:rPr>
        <w:t>3</w:t>
      </w:r>
      <w:r>
        <w:rPr>
          <w:rFonts w:ascii="宋体" w:hAnsi="宋体" w:hint="eastAsia"/>
          <w:szCs w:val="21"/>
        </w:rPr>
        <w:t>条，按管理权限，依据有关规定给予党纪、政纪或组织处理；给发包人单位造成经济损失的，应予以赔偿。</w:t>
      </w:r>
    </w:p>
    <w:p w:rsidR="007B7154" w:rsidRDefault="00340CB9">
      <w:pPr>
        <w:spacing w:line="360" w:lineRule="auto"/>
        <w:ind w:firstLineChars="200" w:firstLine="420"/>
        <w:rPr>
          <w:rFonts w:ascii="宋体" w:hAnsi="宋体"/>
          <w:szCs w:val="21"/>
        </w:rPr>
      </w:pPr>
      <w:r>
        <w:rPr>
          <w:rFonts w:ascii="宋体" w:hAnsi="宋体" w:hint="eastAsia"/>
          <w:szCs w:val="21"/>
        </w:rPr>
        <w:t xml:space="preserve">5. </w:t>
      </w:r>
      <w:r>
        <w:rPr>
          <w:rFonts w:ascii="宋体" w:hAnsi="宋体" w:hint="eastAsia"/>
          <w:szCs w:val="21"/>
        </w:rPr>
        <w:t>双方约定：协议由双方或双方上级单位的纪检监察机关负责监督执行。由发包人或发包人上级单位的纪检监察机关约请承包人或承包人上级单位纪检</w:t>
      </w:r>
      <w:r>
        <w:rPr>
          <w:rFonts w:ascii="宋体" w:hAnsi="宋体" w:hint="eastAsia"/>
          <w:szCs w:val="21"/>
        </w:rPr>
        <w:t>监察机关对合同执行情况进行检查，提出在协议规定范围内的裁定意见。</w:t>
      </w:r>
    </w:p>
    <w:p w:rsidR="007B7154" w:rsidRDefault="00340CB9">
      <w:pPr>
        <w:spacing w:line="360" w:lineRule="auto"/>
        <w:ind w:firstLineChars="200" w:firstLine="420"/>
        <w:rPr>
          <w:rFonts w:ascii="宋体" w:hAnsi="宋体"/>
          <w:szCs w:val="21"/>
        </w:rPr>
      </w:pPr>
      <w:r>
        <w:rPr>
          <w:rFonts w:ascii="宋体" w:hAnsi="宋体" w:hint="eastAsia"/>
          <w:szCs w:val="21"/>
        </w:rPr>
        <w:t xml:space="preserve">6. </w:t>
      </w:r>
      <w:r>
        <w:rPr>
          <w:rFonts w:ascii="宋体" w:hAnsi="宋体" w:hint="eastAsia"/>
          <w:szCs w:val="21"/>
        </w:rPr>
        <w:t>协议有效期为甲乙双方签署之日起至该工程项目竣工验收后止。</w:t>
      </w:r>
    </w:p>
    <w:p w:rsidR="007B7154" w:rsidRDefault="00340CB9">
      <w:pPr>
        <w:spacing w:line="360" w:lineRule="auto"/>
        <w:ind w:firstLineChars="200" w:firstLine="420"/>
        <w:rPr>
          <w:rFonts w:ascii="宋体" w:hAnsi="宋体"/>
          <w:szCs w:val="21"/>
        </w:rPr>
      </w:pPr>
      <w:r>
        <w:rPr>
          <w:rFonts w:ascii="宋体" w:hAnsi="宋体" w:hint="eastAsia"/>
          <w:szCs w:val="21"/>
        </w:rPr>
        <w:t>7.</w:t>
      </w:r>
      <w:r>
        <w:rPr>
          <w:rFonts w:ascii="宋体" w:hAnsi="宋体" w:hint="eastAsia"/>
          <w:szCs w:val="21"/>
        </w:rPr>
        <w:t>协议作为</w:t>
      </w:r>
      <w:r>
        <w:rPr>
          <w:rFonts w:ascii="宋体" w:hAnsi="宋体" w:hint="eastAsia"/>
          <w:szCs w:val="21"/>
        </w:rPr>
        <w:t xml:space="preserve"> </w:t>
      </w:r>
      <w:r>
        <w:rPr>
          <w:rFonts w:ascii="宋体" w:hAnsi="宋体" w:hint="eastAsia"/>
          <w:szCs w:val="21"/>
        </w:rPr>
        <w:t>工程施工合同的附件，与工程施工合同具有同等的法律效力，经合同双方签署立即生效。</w:t>
      </w:r>
    </w:p>
    <w:p w:rsidR="007B7154" w:rsidRDefault="00340CB9">
      <w:pPr>
        <w:spacing w:line="360" w:lineRule="auto"/>
        <w:ind w:firstLineChars="200" w:firstLine="420"/>
        <w:rPr>
          <w:rFonts w:ascii="宋体" w:hAnsi="宋体"/>
          <w:szCs w:val="21"/>
        </w:rPr>
      </w:pPr>
      <w:r>
        <w:rPr>
          <w:rFonts w:ascii="宋体" w:hAnsi="宋体" w:hint="eastAsia"/>
          <w:szCs w:val="21"/>
        </w:rPr>
        <w:t>（以下无正文）</w:t>
      </w:r>
    </w:p>
    <w:p w:rsidR="007B7154" w:rsidRDefault="007B7154">
      <w:pPr>
        <w:spacing w:line="360" w:lineRule="auto"/>
        <w:rPr>
          <w:rFonts w:ascii="宋体" w:hAnsi="宋体"/>
          <w:szCs w:val="21"/>
        </w:rPr>
      </w:pPr>
    </w:p>
    <w:p w:rsidR="007B7154" w:rsidRDefault="007B7154">
      <w:pPr>
        <w:pStyle w:val="a0"/>
        <w:spacing w:line="360" w:lineRule="auto"/>
        <w:rPr>
          <w:rFonts w:ascii="宋体" w:hAnsi="宋体"/>
          <w:szCs w:val="21"/>
        </w:rPr>
      </w:pPr>
    </w:p>
    <w:p w:rsidR="007B7154" w:rsidRDefault="007B7154">
      <w:pPr>
        <w:pStyle w:val="a0"/>
        <w:spacing w:line="360" w:lineRule="auto"/>
        <w:rPr>
          <w:rFonts w:ascii="宋体" w:hAnsi="宋体"/>
          <w:szCs w:val="21"/>
        </w:rPr>
      </w:pPr>
    </w:p>
    <w:p w:rsidR="007B7154" w:rsidRDefault="00340CB9">
      <w:pPr>
        <w:spacing w:line="360" w:lineRule="auto"/>
        <w:rPr>
          <w:rFonts w:ascii="宋体" w:hAnsi="宋体"/>
          <w:szCs w:val="21"/>
        </w:rPr>
      </w:pPr>
      <w:r>
        <w:rPr>
          <w:rFonts w:ascii="宋体" w:hAnsi="宋体" w:hint="eastAsia"/>
          <w:szCs w:val="21"/>
        </w:rPr>
        <w:t>甲</w:t>
      </w:r>
      <w:r>
        <w:rPr>
          <w:rFonts w:ascii="宋体" w:hAnsi="宋体" w:hint="eastAsia"/>
          <w:szCs w:val="21"/>
        </w:rPr>
        <w:t xml:space="preserve">     </w:t>
      </w:r>
      <w:r>
        <w:rPr>
          <w:rFonts w:ascii="宋体" w:hAnsi="宋体" w:hint="eastAsia"/>
          <w:szCs w:val="21"/>
        </w:rPr>
        <w:t>方：</w:t>
      </w:r>
      <w:r>
        <w:rPr>
          <w:rFonts w:ascii="宋体" w:hAnsi="宋体" w:hint="eastAsia"/>
          <w:szCs w:val="21"/>
        </w:rPr>
        <w:t xml:space="preserve">                         </w:t>
      </w:r>
      <w:r>
        <w:rPr>
          <w:rFonts w:ascii="宋体" w:hAnsi="宋体" w:hint="eastAsia"/>
          <w:szCs w:val="21"/>
        </w:rPr>
        <w:t>乙</w:t>
      </w:r>
      <w:r>
        <w:rPr>
          <w:rFonts w:ascii="宋体" w:hAnsi="宋体" w:hint="eastAsia"/>
          <w:szCs w:val="21"/>
        </w:rPr>
        <w:t xml:space="preserve">     </w:t>
      </w:r>
      <w:r>
        <w:rPr>
          <w:rFonts w:ascii="宋体" w:hAnsi="宋体" w:hint="eastAsia"/>
          <w:szCs w:val="21"/>
        </w:rPr>
        <w:t>方：</w:t>
      </w:r>
    </w:p>
    <w:p w:rsidR="007B7154" w:rsidRDefault="007B7154">
      <w:pPr>
        <w:spacing w:line="360" w:lineRule="auto"/>
        <w:rPr>
          <w:rFonts w:ascii="宋体" w:hAnsi="宋体"/>
          <w:szCs w:val="21"/>
        </w:rPr>
      </w:pPr>
    </w:p>
    <w:p w:rsidR="007B7154" w:rsidRDefault="007B7154">
      <w:pPr>
        <w:spacing w:line="360" w:lineRule="auto"/>
        <w:rPr>
          <w:rFonts w:ascii="宋体" w:hAnsi="宋体"/>
          <w:szCs w:val="21"/>
        </w:rPr>
      </w:pPr>
    </w:p>
    <w:p w:rsidR="007B7154" w:rsidRDefault="00340CB9">
      <w:pPr>
        <w:spacing w:line="360" w:lineRule="auto"/>
        <w:rPr>
          <w:rFonts w:ascii="宋体" w:hAnsi="宋体"/>
          <w:szCs w:val="21"/>
        </w:rPr>
      </w:pPr>
      <w:r>
        <w:rPr>
          <w:rFonts w:ascii="宋体" w:hAnsi="宋体" w:hint="eastAsia"/>
          <w:szCs w:val="21"/>
        </w:rPr>
        <w:t>法定代表人</w:t>
      </w:r>
      <w:r>
        <w:rPr>
          <w:rFonts w:ascii="宋体" w:hAnsi="宋体" w:hint="eastAsia"/>
          <w:szCs w:val="21"/>
        </w:rPr>
        <w:t xml:space="preserve">                          </w:t>
      </w:r>
      <w:r>
        <w:rPr>
          <w:rFonts w:ascii="宋体" w:hAnsi="宋体" w:hint="eastAsia"/>
          <w:szCs w:val="21"/>
        </w:rPr>
        <w:t>法定代表人</w:t>
      </w:r>
      <w:r>
        <w:rPr>
          <w:rFonts w:ascii="宋体" w:hAnsi="宋体" w:hint="eastAsia"/>
          <w:szCs w:val="21"/>
        </w:rPr>
        <w:t xml:space="preserve">                      </w:t>
      </w:r>
    </w:p>
    <w:p w:rsidR="007B7154" w:rsidRDefault="007B7154">
      <w:pPr>
        <w:spacing w:line="360" w:lineRule="auto"/>
        <w:rPr>
          <w:rFonts w:ascii="宋体" w:hAnsi="宋体"/>
          <w:szCs w:val="21"/>
        </w:rPr>
      </w:pPr>
    </w:p>
    <w:p w:rsidR="007B7154" w:rsidRDefault="007B7154">
      <w:pPr>
        <w:spacing w:line="360" w:lineRule="auto"/>
        <w:rPr>
          <w:rFonts w:ascii="宋体" w:hAnsi="宋体"/>
          <w:szCs w:val="21"/>
        </w:rPr>
      </w:pPr>
    </w:p>
    <w:p w:rsidR="007B7154" w:rsidRDefault="00340CB9">
      <w:pPr>
        <w:spacing w:line="360" w:lineRule="auto"/>
        <w:rPr>
          <w:rFonts w:ascii="宋体" w:hAnsi="宋体"/>
          <w:szCs w:val="21"/>
        </w:rPr>
      </w:pPr>
      <w:r>
        <w:rPr>
          <w:rFonts w:ascii="宋体" w:hAnsi="宋体" w:hint="eastAsia"/>
          <w:szCs w:val="21"/>
        </w:rPr>
        <w:t>或其授权的代理人：</w:t>
      </w:r>
      <w:r>
        <w:rPr>
          <w:rFonts w:ascii="宋体" w:hAnsi="宋体" w:hint="eastAsia"/>
          <w:szCs w:val="21"/>
        </w:rPr>
        <w:t xml:space="preserve">                  </w:t>
      </w:r>
      <w:r>
        <w:rPr>
          <w:rFonts w:ascii="宋体" w:hAnsi="宋体" w:hint="eastAsia"/>
          <w:szCs w:val="21"/>
        </w:rPr>
        <w:t>或授权的代理人：</w:t>
      </w:r>
    </w:p>
    <w:p w:rsidR="007B7154" w:rsidRDefault="00340CB9">
      <w:pPr>
        <w:spacing w:line="480" w:lineRule="auto"/>
        <w:rPr>
          <w:rFonts w:ascii="宋体" w:hAnsi="宋体"/>
          <w:szCs w:val="21"/>
        </w:rPr>
      </w:pPr>
      <w:r>
        <w:rPr>
          <w:rFonts w:ascii="宋体" w:hAnsi="宋体" w:hint="eastAsia"/>
          <w:szCs w:val="21"/>
        </w:rPr>
        <w:br w:type="page"/>
      </w:r>
      <w:r>
        <w:rPr>
          <w:rFonts w:ascii="宋体" w:hAnsi="宋体" w:hint="eastAsia"/>
          <w:szCs w:val="21"/>
        </w:rPr>
        <w:lastRenderedPageBreak/>
        <w:t>附件</w:t>
      </w:r>
      <w:r>
        <w:rPr>
          <w:rFonts w:ascii="宋体" w:hAnsi="宋体" w:hint="eastAsia"/>
          <w:szCs w:val="21"/>
        </w:rPr>
        <w:t>3</w:t>
      </w:r>
      <w:r>
        <w:rPr>
          <w:rFonts w:ascii="宋体" w:hAnsi="宋体" w:hint="eastAsia"/>
          <w:szCs w:val="21"/>
        </w:rPr>
        <w:t>：</w:t>
      </w:r>
    </w:p>
    <w:p w:rsidR="007B7154" w:rsidRDefault="00340CB9">
      <w:pPr>
        <w:spacing w:beforeLines="50" w:before="156" w:afterLines="50" w:after="156" w:line="480" w:lineRule="auto"/>
        <w:jc w:val="center"/>
        <w:rPr>
          <w:rFonts w:ascii="宋体" w:hAnsi="宋体"/>
          <w:szCs w:val="21"/>
        </w:rPr>
      </w:pPr>
      <w:bookmarkStart w:id="1374" w:name="_Toc239510288"/>
      <w:bookmarkStart w:id="1375" w:name="_Toc336680145"/>
      <w:bookmarkStart w:id="1376" w:name="_Toc247431422"/>
      <w:bookmarkStart w:id="1377" w:name="_Toc448406299"/>
      <w:bookmarkStart w:id="1378" w:name="_Toc435690184"/>
      <w:bookmarkStart w:id="1379" w:name="_Toc435689499"/>
      <w:r>
        <w:rPr>
          <w:rFonts w:ascii="宋体" w:hAnsi="宋体" w:hint="eastAsia"/>
          <w:szCs w:val="21"/>
        </w:rPr>
        <w:t>安全管理协议</w:t>
      </w:r>
      <w:bookmarkEnd w:id="1374"/>
      <w:bookmarkEnd w:id="1375"/>
      <w:bookmarkEnd w:id="1376"/>
      <w:bookmarkEnd w:id="1377"/>
      <w:bookmarkEnd w:id="1378"/>
      <w:bookmarkEnd w:id="1379"/>
    </w:p>
    <w:p w:rsidR="007B7154" w:rsidRDefault="00340CB9">
      <w:pPr>
        <w:snapToGrid w:val="0"/>
        <w:spacing w:line="360" w:lineRule="auto"/>
        <w:ind w:firstLineChars="200" w:firstLine="422"/>
        <w:rPr>
          <w:rFonts w:ascii="宋体" w:hAnsi="宋体"/>
          <w:b/>
          <w:szCs w:val="21"/>
          <w:u w:val="single"/>
        </w:rPr>
      </w:pPr>
      <w:r>
        <w:rPr>
          <w:rFonts w:ascii="宋体" w:hAnsi="宋体" w:hint="eastAsia"/>
          <w:b/>
          <w:szCs w:val="21"/>
        </w:rPr>
        <w:t>发包人（全称）：</w:t>
      </w:r>
      <w:r>
        <w:rPr>
          <w:rFonts w:ascii="宋体" w:hAnsi="宋体" w:hint="eastAsia"/>
          <w:szCs w:val="21"/>
          <w:u w:val="single"/>
        </w:rPr>
        <w:t></w:t>
      </w:r>
      <w:r>
        <w:rPr>
          <w:rFonts w:ascii="宋体" w:hAnsi="宋体" w:hint="eastAsia"/>
          <w:szCs w:val="21"/>
          <w:u w:val="single"/>
        </w:rPr>
        <w:t xml:space="preserve">                  </w:t>
      </w:r>
      <w:r>
        <w:rPr>
          <w:rFonts w:ascii="宋体" w:hAnsi="宋体" w:hint="eastAsia"/>
          <w:szCs w:val="21"/>
          <w:u w:val="single"/>
        </w:rPr>
        <w:t></w:t>
      </w:r>
      <w:r>
        <w:rPr>
          <w:rFonts w:ascii="宋体" w:hAnsi="宋体" w:hint="eastAsia"/>
          <w:szCs w:val="21"/>
          <w:u w:val="single"/>
        </w:rPr>
        <w:t xml:space="preserve">           </w:t>
      </w:r>
    </w:p>
    <w:p w:rsidR="007B7154" w:rsidRDefault="00340CB9">
      <w:pPr>
        <w:snapToGrid w:val="0"/>
        <w:spacing w:line="360" w:lineRule="auto"/>
        <w:ind w:firstLineChars="200" w:firstLine="422"/>
        <w:rPr>
          <w:rFonts w:ascii="宋体" w:hAnsi="宋体"/>
          <w:b/>
          <w:szCs w:val="21"/>
          <w:u w:val="single"/>
        </w:rPr>
      </w:pPr>
      <w:r>
        <w:rPr>
          <w:rFonts w:ascii="宋体" w:hAnsi="宋体" w:hint="eastAsia"/>
          <w:b/>
          <w:szCs w:val="21"/>
        </w:rPr>
        <w:t>承包人（全称）：</w:t>
      </w:r>
      <w:r>
        <w:rPr>
          <w:rFonts w:ascii="宋体" w:hAnsi="宋体" w:hint="eastAsia"/>
          <w:szCs w:val="21"/>
          <w:u w:val="single"/>
        </w:rPr>
        <w:t></w:t>
      </w:r>
      <w:r>
        <w:rPr>
          <w:rFonts w:ascii="宋体" w:hAnsi="宋体" w:hint="eastAsia"/>
          <w:szCs w:val="21"/>
          <w:u w:val="single"/>
        </w:rPr>
        <w:t xml:space="preserve">                  </w:t>
      </w:r>
      <w:r>
        <w:rPr>
          <w:rFonts w:ascii="宋体" w:hAnsi="宋体" w:hint="eastAsia"/>
          <w:szCs w:val="21"/>
          <w:u w:val="single"/>
        </w:rPr>
        <w:t></w:t>
      </w:r>
      <w:r>
        <w:rPr>
          <w:rFonts w:ascii="宋体" w:hAnsi="宋体" w:hint="eastAsia"/>
          <w:szCs w:val="21"/>
          <w:u w:val="single"/>
        </w:rPr>
        <w:t xml:space="preserve">           </w:t>
      </w:r>
    </w:p>
    <w:p w:rsidR="007B7154" w:rsidRDefault="00340CB9">
      <w:pPr>
        <w:spacing w:line="360" w:lineRule="auto"/>
        <w:ind w:firstLineChars="200" w:firstLine="420"/>
        <w:jc w:val="left"/>
        <w:rPr>
          <w:rFonts w:ascii="宋体" w:hAnsi="宋体"/>
          <w:szCs w:val="21"/>
        </w:rPr>
      </w:pPr>
      <w:r>
        <w:rPr>
          <w:rFonts w:ascii="宋体" w:hAnsi="宋体" w:hint="eastAsia"/>
          <w:szCs w:val="21"/>
        </w:rPr>
        <w:t>为了确保实现</w:t>
      </w:r>
      <w:r>
        <w:rPr>
          <w:rFonts w:ascii="宋体" w:hAnsi="宋体" w:hint="eastAsia"/>
          <w:szCs w:val="21"/>
          <w:u w:val="single"/>
        </w:rPr>
        <w:t xml:space="preserve">        </w:t>
      </w:r>
      <w:r>
        <w:rPr>
          <w:rFonts w:ascii="宋体" w:hAnsi="宋体" w:hint="eastAsia"/>
          <w:szCs w:val="21"/>
        </w:rPr>
        <w:t>安全生产目标，进一步明确双方的安全管理责任，加强安全生产管理工作的协调、管理力度，</w:t>
      </w:r>
      <w:r>
        <w:rPr>
          <w:rFonts w:ascii="宋体" w:hAnsi="宋体" w:hint="eastAsia"/>
          <w:szCs w:val="21"/>
          <w:u w:val="single"/>
        </w:rPr>
        <w:t xml:space="preserve">        </w:t>
      </w:r>
      <w:r>
        <w:rPr>
          <w:rFonts w:ascii="宋体" w:hAnsi="宋体" w:hint="eastAsia"/>
          <w:szCs w:val="21"/>
        </w:rPr>
        <w:t>（以下简称“发包人”）与</w:t>
      </w:r>
      <w:r>
        <w:rPr>
          <w:rFonts w:ascii="宋体" w:hAnsi="宋体" w:hint="eastAsia"/>
          <w:szCs w:val="21"/>
          <w:u w:val="single"/>
        </w:rPr>
        <w:t xml:space="preserve">        </w:t>
      </w:r>
      <w:r>
        <w:rPr>
          <w:rFonts w:ascii="宋体" w:hAnsi="宋体" w:hint="eastAsia"/>
          <w:szCs w:val="21"/>
        </w:rPr>
        <w:t>（以下简称“承包人”）依据国家安全生产相关的法律、法规和安全方面的强制性国家标准或行业标准，双方同意签订该协议作为正式合同安全</w:t>
      </w:r>
      <w:r>
        <w:rPr>
          <w:rFonts w:ascii="宋体" w:hAnsi="宋体" w:hint="eastAsia"/>
          <w:szCs w:val="21"/>
        </w:rPr>
        <w:t>管理方面的补充规定，并承诺本协议具有与合同相同的法律效力。具体条款如下：</w:t>
      </w:r>
    </w:p>
    <w:p w:rsidR="007B7154" w:rsidRDefault="00340CB9">
      <w:pPr>
        <w:spacing w:line="360" w:lineRule="auto"/>
        <w:ind w:firstLineChars="200" w:firstLine="420"/>
        <w:rPr>
          <w:rFonts w:ascii="宋体" w:hAnsi="宋体"/>
          <w:szCs w:val="21"/>
        </w:rPr>
      </w:pPr>
      <w:bookmarkStart w:id="1380" w:name="_Toc247418263"/>
      <w:bookmarkStart w:id="1381" w:name="_Toc239510289"/>
      <w:bookmarkStart w:id="1382" w:name="_Toc532375700"/>
      <w:bookmarkStart w:id="1383" w:name="_Toc247431423"/>
      <w:r>
        <w:rPr>
          <w:rFonts w:ascii="宋体" w:hAnsi="宋体" w:hint="eastAsia"/>
          <w:szCs w:val="21"/>
        </w:rPr>
        <w:t>一、协议有效期限</w:t>
      </w:r>
      <w:bookmarkEnd w:id="1380"/>
      <w:bookmarkEnd w:id="1381"/>
      <w:bookmarkEnd w:id="1382"/>
      <w:bookmarkEnd w:id="1383"/>
    </w:p>
    <w:p w:rsidR="007B7154" w:rsidRDefault="00340CB9">
      <w:pPr>
        <w:spacing w:line="360" w:lineRule="auto"/>
        <w:ind w:firstLineChars="200" w:firstLine="420"/>
        <w:jc w:val="left"/>
        <w:rPr>
          <w:rFonts w:ascii="宋体" w:hAnsi="宋体"/>
          <w:szCs w:val="21"/>
        </w:rPr>
      </w:pPr>
      <w:r>
        <w:rPr>
          <w:rFonts w:ascii="宋体" w:hAnsi="宋体" w:hint="eastAsia"/>
          <w:szCs w:val="21"/>
        </w:rPr>
        <w:t>本协议中所涉及的安全管理责任自合同签订之日起开始生效，至合同工程全部完工验收且经发包人与承包人签订移交协议生效后之日终止。</w:t>
      </w:r>
    </w:p>
    <w:p w:rsidR="007B7154" w:rsidRDefault="00340CB9">
      <w:pPr>
        <w:spacing w:line="360" w:lineRule="auto"/>
        <w:ind w:firstLineChars="200" w:firstLine="420"/>
        <w:rPr>
          <w:rFonts w:ascii="宋体" w:hAnsi="宋体"/>
          <w:szCs w:val="21"/>
        </w:rPr>
      </w:pPr>
      <w:bookmarkStart w:id="1384" w:name="_Toc532375701"/>
      <w:bookmarkStart w:id="1385" w:name="_Toc239510290"/>
      <w:bookmarkStart w:id="1386" w:name="_Toc247431424"/>
      <w:bookmarkStart w:id="1387" w:name="_Toc247418264"/>
      <w:r>
        <w:rPr>
          <w:rFonts w:ascii="宋体" w:hAnsi="宋体" w:hint="eastAsia"/>
          <w:szCs w:val="21"/>
        </w:rPr>
        <w:t>二、责任目标</w:t>
      </w:r>
      <w:bookmarkEnd w:id="1384"/>
      <w:bookmarkEnd w:id="1385"/>
      <w:bookmarkEnd w:id="1386"/>
      <w:bookmarkEnd w:id="1387"/>
    </w:p>
    <w:p w:rsidR="007B7154" w:rsidRDefault="00340CB9">
      <w:pPr>
        <w:spacing w:line="360" w:lineRule="auto"/>
        <w:ind w:firstLineChars="200" w:firstLine="420"/>
        <w:jc w:val="left"/>
        <w:rPr>
          <w:rFonts w:ascii="宋体" w:hAnsi="宋体"/>
          <w:szCs w:val="21"/>
        </w:rPr>
      </w:pPr>
      <w:r>
        <w:rPr>
          <w:rFonts w:ascii="宋体" w:hAnsi="宋体" w:hint="eastAsia"/>
          <w:szCs w:val="21"/>
        </w:rPr>
        <w:t>（一）承包人承诺承担和履行合同和发包人所规定的安全责任，且满足要求。</w:t>
      </w:r>
    </w:p>
    <w:p w:rsidR="007B7154" w:rsidRDefault="00340CB9">
      <w:pPr>
        <w:spacing w:line="360" w:lineRule="auto"/>
        <w:ind w:firstLineChars="200" w:firstLine="420"/>
        <w:jc w:val="left"/>
        <w:rPr>
          <w:rFonts w:ascii="宋体" w:hAnsi="宋体"/>
          <w:szCs w:val="21"/>
        </w:rPr>
      </w:pPr>
      <w:r>
        <w:rPr>
          <w:rFonts w:ascii="宋体" w:hAnsi="宋体" w:hint="eastAsia"/>
          <w:szCs w:val="21"/>
        </w:rPr>
        <w:t>（二）承包人的安全控制目标是确保本工程在实施过程中：</w:t>
      </w:r>
    </w:p>
    <w:p w:rsidR="007B7154" w:rsidRDefault="00340CB9">
      <w:pPr>
        <w:spacing w:line="360" w:lineRule="auto"/>
        <w:ind w:firstLineChars="200" w:firstLine="420"/>
        <w:jc w:val="left"/>
        <w:rPr>
          <w:rFonts w:ascii="宋体" w:hAnsi="宋体"/>
          <w:szCs w:val="21"/>
        </w:rPr>
      </w:pPr>
      <w:r>
        <w:rPr>
          <w:rFonts w:ascii="宋体" w:hAnsi="宋体" w:hint="eastAsia"/>
          <w:szCs w:val="21"/>
        </w:rPr>
        <w:t>1</w:t>
      </w:r>
      <w:r>
        <w:rPr>
          <w:rFonts w:ascii="宋体" w:hAnsi="宋体" w:hint="eastAsia"/>
          <w:szCs w:val="21"/>
        </w:rPr>
        <w:t>．不发生人身重伤事故；</w:t>
      </w:r>
    </w:p>
    <w:p w:rsidR="007B7154" w:rsidRDefault="00340CB9">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rPr>
        <w:t>．不发生火灾事故；</w:t>
      </w:r>
    </w:p>
    <w:p w:rsidR="007B7154" w:rsidRDefault="00340CB9">
      <w:pPr>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rPr>
        <w:t>．不发生负有同等及以上事故责任的造成人身重伤的一般交通事故；</w:t>
      </w:r>
    </w:p>
    <w:p w:rsidR="007B7154" w:rsidRDefault="00340CB9">
      <w:pPr>
        <w:spacing w:line="360" w:lineRule="auto"/>
        <w:ind w:firstLineChars="200" w:firstLine="420"/>
        <w:jc w:val="left"/>
        <w:rPr>
          <w:rFonts w:ascii="宋体" w:hAnsi="宋体"/>
          <w:szCs w:val="21"/>
        </w:rPr>
      </w:pPr>
      <w:r>
        <w:rPr>
          <w:rFonts w:ascii="宋体" w:hAnsi="宋体" w:hint="eastAsia"/>
          <w:szCs w:val="21"/>
        </w:rPr>
        <w:t>4</w:t>
      </w:r>
      <w:r>
        <w:rPr>
          <w:rFonts w:ascii="宋体" w:hAnsi="宋体" w:hint="eastAsia"/>
          <w:szCs w:val="21"/>
        </w:rPr>
        <w:t>．不发生集体食物中毒事件（同时</w:t>
      </w:r>
      <w:r>
        <w:rPr>
          <w:rFonts w:ascii="宋体" w:hAnsi="宋体" w:hint="eastAsia"/>
          <w:szCs w:val="21"/>
        </w:rPr>
        <w:t>5</w:t>
      </w:r>
      <w:r>
        <w:rPr>
          <w:rFonts w:ascii="宋体" w:hAnsi="宋体" w:hint="eastAsia"/>
          <w:szCs w:val="21"/>
        </w:rPr>
        <w:t>人及以上的食</w:t>
      </w:r>
      <w:r>
        <w:rPr>
          <w:rFonts w:ascii="宋体" w:hAnsi="宋体" w:hint="eastAsia"/>
          <w:szCs w:val="21"/>
        </w:rPr>
        <w:t>物中毒）；</w:t>
      </w:r>
    </w:p>
    <w:p w:rsidR="007B7154" w:rsidRDefault="00340CB9">
      <w:pPr>
        <w:spacing w:line="360" w:lineRule="auto"/>
        <w:ind w:firstLineChars="200" w:firstLine="420"/>
        <w:jc w:val="left"/>
        <w:rPr>
          <w:rFonts w:ascii="宋体" w:hAnsi="宋体"/>
          <w:szCs w:val="21"/>
        </w:rPr>
      </w:pPr>
      <w:r>
        <w:rPr>
          <w:rFonts w:ascii="宋体" w:hAnsi="宋体" w:hint="eastAsia"/>
          <w:szCs w:val="21"/>
        </w:rPr>
        <w:t>5</w:t>
      </w:r>
      <w:r>
        <w:rPr>
          <w:rFonts w:ascii="宋体" w:hAnsi="宋体" w:hint="eastAsia"/>
          <w:szCs w:val="21"/>
        </w:rPr>
        <w:t>．不发生流行性传染病</w:t>
      </w:r>
      <w:r>
        <w:rPr>
          <w:rFonts w:ascii="宋体" w:hAnsi="宋体" w:hint="eastAsia"/>
          <w:szCs w:val="21"/>
        </w:rPr>
        <w:t xml:space="preserve"> </w:t>
      </w:r>
      <w:r>
        <w:rPr>
          <w:rFonts w:ascii="宋体" w:hAnsi="宋体" w:hint="eastAsia"/>
          <w:szCs w:val="21"/>
        </w:rPr>
        <w:t>（无甲型传染病、其他常见传染病未形成多人同时患病）；</w:t>
      </w:r>
    </w:p>
    <w:p w:rsidR="007B7154" w:rsidRDefault="00340CB9">
      <w:pPr>
        <w:spacing w:line="360" w:lineRule="auto"/>
        <w:ind w:firstLineChars="200" w:firstLine="420"/>
        <w:jc w:val="left"/>
        <w:rPr>
          <w:rFonts w:ascii="宋体" w:hAnsi="宋体"/>
          <w:szCs w:val="21"/>
        </w:rPr>
      </w:pPr>
      <w:r>
        <w:rPr>
          <w:rFonts w:ascii="宋体" w:hAnsi="宋体" w:hint="eastAsia"/>
          <w:szCs w:val="21"/>
        </w:rPr>
        <w:t>6</w:t>
      </w:r>
      <w:r>
        <w:rPr>
          <w:rFonts w:ascii="宋体" w:hAnsi="宋体" w:hint="eastAsia"/>
          <w:szCs w:val="21"/>
        </w:rPr>
        <w:t>．不发生重大环境污染事件（生活、工业垃圾及其他污染物造成环境污染和大面积水土流失）；</w:t>
      </w:r>
    </w:p>
    <w:p w:rsidR="007B7154" w:rsidRDefault="00340CB9">
      <w:pPr>
        <w:spacing w:line="360" w:lineRule="auto"/>
        <w:ind w:firstLineChars="200" w:firstLine="420"/>
        <w:jc w:val="left"/>
        <w:rPr>
          <w:rFonts w:ascii="宋体" w:hAnsi="宋体"/>
          <w:szCs w:val="21"/>
        </w:rPr>
      </w:pPr>
      <w:r>
        <w:rPr>
          <w:rFonts w:ascii="宋体" w:hAnsi="宋体" w:hint="eastAsia"/>
          <w:szCs w:val="21"/>
        </w:rPr>
        <w:t>7</w:t>
      </w:r>
      <w:r>
        <w:rPr>
          <w:rFonts w:ascii="宋体" w:hAnsi="宋体" w:hint="eastAsia"/>
          <w:szCs w:val="21"/>
        </w:rPr>
        <w:t>．不发生对施工区附近生产、生活造成重大影响的事件（如造成重大设备损坏、重大财产损失、人员伤害等）；</w:t>
      </w:r>
    </w:p>
    <w:p w:rsidR="007B7154" w:rsidRDefault="00340CB9">
      <w:pPr>
        <w:spacing w:line="360" w:lineRule="auto"/>
        <w:ind w:firstLineChars="200" w:firstLine="420"/>
        <w:jc w:val="left"/>
        <w:rPr>
          <w:rFonts w:ascii="宋体" w:hAnsi="宋体"/>
          <w:szCs w:val="21"/>
        </w:rPr>
      </w:pPr>
      <w:r>
        <w:rPr>
          <w:rFonts w:ascii="宋体" w:hAnsi="宋体" w:hint="eastAsia"/>
          <w:szCs w:val="21"/>
        </w:rPr>
        <w:t>8</w:t>
      </w:r>
      <w:r>
        <w:rPr>
          <w:rFonts w:ascii="宋体" w:hAnsi="宋体" w:hint="eastAsia"/>
          <w:szCs w:val="21"/>
        </w:rPr>
        <w:t>．不发生治安保卫事件（构成刑事拘留及以上的事件、盗窃直接损失超过</w:t>
      </w:r>
      <w:r>
        <w:rPr>
          <w:rFonts w:ascii="宋体" w:hAnsi="宋体" w:hint="eastAsia"/>
          <w:szCs w:val="21"/>
        </w:rPr>
        <w:t>1</w:t>
      </w:r>
      <w:r>
        <w:rPr>
          <w:rFonts w:ascii="宋体" w:hAnsi="宋体" w:hint="eastAsia"/>
          <w:szCs w:val="21"/>
        </w:rPr>
        <w:t>万元人民币的事件）。</w:t>
      </w:r>
    </w:p>
    <w:p w:rsidR="007B7154" w:rsidRDefault="00340CB9">
      <w:pPr>
        <w:spacing w:line="360" w:lineRule="auto"/>
        <w:ind w:firstLineChars="200" w:firstLine="420"/>
        <w:jc w:val="left"/>
        <w:rPr>
          <w:rFonts w:ascii="宋体" w:hAnsi="宋体"/>
          <w:szCs w:val="21"/>
        </w:rPr>
      </w:pPr>
      <w:bookmarkStart w:id="1388" w:name="_Toc247431425"/>
      <w:bookmarkStart w:id="1389" w:name="_Toc247418265"/>
      <w:bookmarkStart w:id="1390" w:name="_Toc239510291"/>
      <w:r>
        <w:rPr>
          <w:rFonts w:ascii="宋体" w:hAnsi="宋体" w:hint="eastAsia"/>
          <w:szCs w:val="21"/>
        </w:rPr>
        <w:t>（三）承包人承诺在施工中控制以下安全事故的发生：</w:t>
      </w:r>
      <w:bookmarkEnd w:id="1388"/>
      <w:bookmarkEnd w:id="1389"/>
      <w:bookmarkEnd w:id="1390"/>
    </w:p>
    <w:p w:rsidR="007B7154" w:rsidRDefault="00340CB9">
      <w:pPr>
        <w:spacing w:line="360" w:lineRule="auto"/>
        <w:ind w:firstLineChars="200" w:firstLine="420"/>
        <w:jc w:val="left"/>
        <w:rPr>
          <w:rFonts w:ascii="宋体" w:hAnsi="宋体"/>
          <w:szCs w:val="21"/>
        </w:rPr>
      </w:pPr>
      <w:r>
        <w:rPr>
          <w:rFonts w:ascii="宋体" w:hAnsi="宋体" w:hint="eastAsia"/>
          <w:szCs w:val="21"/>
        </w:rPr>
        <w:t>1</w:t>
      </w:r>
      <w:r>
        <w:rPr>
          <w:rFonts w:ascii="宋体" w:hAnsi="宋体" w:hint="eastAsia"/>
          <w:szCs w:val="21"/>
        </w:rPr>
        <w:t>．人员轻伤事故。</w:t>
      </w:r>
    </w:p>
    <w:p w:rsidR="007B7154" w:rsidRDefault="00340CB9">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rPr>
        <w:t>．负有同等及以上事故责任的人身轻伤交通事故。</w:t>
      </w:r>
    </w:p>
    <w:p w:rsidR="007B7154" w:rsidRDefault="00340CB9">
      <w:pPr>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rPr>
        <w:t>．其他安全未遂事故和异常事件。</w:t>
      </w:r>
    </w:p>
    <w:p w:rsidR="007B7154" w:rsidRDefault="00340CB9">
      <w:pPr>
        <w:spacing w:line="360" w:lineRule="auto"/>
        <w:ind w:firstLineChars="200" w:firstLine="420"/>
        <w:rPr>
          <w:rFonts w:ascii="宋体" w:hAnsi="宋体"/>
          <w:szCs w:val="21"/>
        </w:rPr>
      </w:pPr>
      <w:bookmarkStart w:id="1391" w:name="_Toc247431426"/>
      <w:bookmarkStart w:id="1392" w:name="_Toc239510292"/>
      <w:bookmarkStart w:id="1393" w:name="_Toc532375702"/>
      <w:bookmarkStart w:id="1394" w:name="_Toc247418266"/>
      <w:r>
        <w:rPr>
          <w:rFonts w:ascii="宋体" w:hAnsi="宋体" w:hint="eastAsia"/>
          <w:szCs w:val="21"/>
        </w:rPr>
        <w:t>三、安全责任</w:t>
      </w:r>
      <w:bookmarkEnd w:id="1391"/>
      <w:bookmarkEnd w:id="1392"/>
      <w:bookmarkEnd w:id="1393"/>
      <w:bookmarkEnd w:id="1394"/>
    </w:p>
    <w:p w:rsidR="007B7154" w:rsidRDefault="00340CB9">
      <w:pPr>
        <w:spacing w:line="360" w:lineRule="auto"/>
        <w:ind w:firstLineChars="200" w:firstLine="420"/>
        <w:jc w:val="left"/>
        <w:rPr>
          <w:rFonts w:ascii="宋体" w:hAnsi="宋体"/>
          <w:szCs w:val="21"/>
        </w:rPr>
      </w:pPr>
      <w:r>
        <w:rPr>
          <w:rFonts w:ascii="宋体" w:hAnsi="宋体" w:hint="eastAsia"/>
          <w:szCs w:val="21"/>
        </w:rPr>
        <w:t>1</w:t>
      </w:r>
      <w:r>
        <w:rPr>
          <w:rFonts w:ascii="宋体" w:hAnsi="宋体" w:hint="eastAsia"/>
          <w:szCs w:val="21"/>
        </w:rPr>
        <w:t>．承包人负有安全生产的管理责任和直接责任。</w:t>
      </w:r>
    </w:p>
    <w:p w:rsidR="007B7154" w:rsidRDefault="00340CB9">
      <w:pPr>
        <w:spacing w:line="360" w:lineRule="auto"/>
        <w:ind w:firstLineChars="200" w:firstLine="420"/>
        <w:jc w:val="left"/>
        <w:rPr>
          <w:rFonts w:ascii="宋体" w:hAnsi="宋体"/>
          <w:szCs w:val="21"/>
        </w:rPr>
      </w:pPr>
      <w:r>
        <w:rPr>
          <w:rFonts w:ascii="宋体" w:hAnsi="宋体" w:hint="eastAsia"/>
          <w:szCs w:val="21"/>
        </w:rPr>
        <w:lastRenderedPageBreak/>
        <w:t>2</w:t>
      </w:r>
      <w:r>
        <w:rPr>
          <w:rFonts w:ascii="宋体" w:hAnsi="宋体" w:hint="eastAsia"/>
          <w:szCs w:val="21"/>
        </w:rPr>
        <w:t>．承包人的法人或签署合同的公司总经理或受委托的代理人对合同安全负有全面的领导责任。</w:t>
      </w:r>
    </w:p>
    <w:p w:rsidR="007B7154" w:rsidRDefault="00340CB9">
      <w:pPr>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rPr>
        <w:t>．承包人项目经理对施工现场的安全工作负有全面的直接领导责任。</w:t>
      </w:r>
    </w:p>
    <w:p w:rsidR="007B7154" w:rsidRDefault="00340CB9">
      <w:pPr>
        <w:spacing w:line="360" w:lineRule="auto"/>
        <w:ind w:firstLineChars="200" w:firstLine="420"/>
        <w:jc w:val="left"/>
        <w:rPr>
          <w:rFonts w:ascii="宋体" w:hAnsi="宋体"/>
          <w:szCs w:val="21"/>
        </w:rPr>
      </w:pPr>
      <w:r>
        <w:rPr>
          <w:rFonts w:ascii="宋体" w:hAnsi="宋体" w:hint="eastAsia"/>
          <w:szCs w:val="21"/>
        </w:rPr>
        <w:t>4</w:t>
      </w:r>
      <w:r>
        <w:rPr>
          <w:rFonts w:ascii="宋体" w:hAnsi="宋体" w:hint="eastAsia"/>
          <w:szCs w:val="21"/>
        </w:rPr>
        <w:t>．承包人保证执行“谁施工、谁负责”的施工安全原则。</w:t>
      </w:r>
    </w:p>
    <w:p w:rsidR="007B7154" w:rsidRDefault="00340CB9">
      <w:pPr>
        <w:spacing w:line="360" w:lineRule="auto"/>
        <w:ind w:firstLineChars="200" w:firstLine="420"/>
        <w:jc w:val="left"/>
        <w:rPr>
          <w:rFonts w:ascii="宋体" w:hAnsi="宋体"/>
          <w:szCs w:val="21"/>
        </w:rPr>
      </w:pPr>
      <w:r>
        <w:rPr>
          <w:rFonts w:ascii="宋体" w:hAnsi="宋体" w:hint="eastAsia"/>
          <w:szCs w:val="21"/>
        </w:rPr>
        <w:t>5</w:t>
      </w:r>
      <w:r>
        <w:rPr>
          <w:rFonts w:ascii="宋体" w:hAnsi="宋体" w:hint="eastAsia"/>
          <w:szCs w:val="21"/>
        </w:rPr>
        <w:t>．承包人保证服从发包人对安全工作的统一协调和管理。</w:t>
      </w:r>
    </w:p>
    <w:p w:rsidR="007B7154" w:rsidRDefault="00340CB9">
      <w:pPr>
        <w:spacing w:line="360" w:lineRule="auto"/>
        <w:ind w:firstLineChars="200" w:firstLine="420"/>
        <w:jc w:val="left"/>
        <w:rPr>
          <w:rFonts w:ascii="宋体" w:hAnsi="宋体"/>
          <w:szCs w:val="21"/>
        </w:rPr>
      </w:pPr>
      <w:r>
        <w:rPr>
          <w:rFonts w:ascii="宋体" w:hAnsi="宋体" w:hint="eastAsia"/>
          <w:szCs w:val="21"/>
        </w:rPr>
        <w:t>6</w:t>
      </w:r>
      <w:r>
        <w:rPr>
          <w:rFonts w:ascii="宋体" w:hAnsi="宋体" w:hint="eastAsia"/>
          <w:szCs w:val="21"/>
        </w:rPr>
        <w:t>．承包人保证对本工程项目安全生产条件及其管理资源自行投入，保证安全资金的专款专用。</w:t>
      </w:r>
    </w:p>
    <w:p w:rsidR="007B7154" w:rsidRDefault="00340CB9">
      <w:pPr>
        <w:spacing w:line="360" w:lineRule="auto"/>
        <w:ind w:firstLineChars="200" w:firstLine="420"/>
        <w:jc w:val="left"/>
        <w:rPr>
          <w:rFonts w:ascii="宋体" w:hAnsi="宋体"/>
          <w:szCs w:val="21"/>
        </w:rPr>
      </w:pPr>
      <w:r>
        <w:rPr>
          <w:rFonts w:ascii="宋体" w:hAnsi="宋体" w:hint="eastAsia"/>
          <w:szCs w:val="21"/>
        </w:rPr>
        <w:t>7</w:t>
      </w:r>
      <w:r>
        <w:rPr>
          <w:rFonts w:ascii="宋体" w:hAnsi="宋体" w:hint="eastAsia"/>
          <w:szCs w:val="21"/>
        </w:rPr>
        <w:t>．承包人保证建立本工程项目的安全管理体系及安全保证体系（注：项目安全管理</w:t>
      </w:r>
      <w:r>
        <w:rPr>
          <w:rFonts w:ascii="宋体" w:hAnsi="宋体" w:hint="eastAsia"/>
          <w:szCs w:val="21"/>
        </w:rPr>
        <w:t>大纲</w:t>
      </w:r>
      <w:r>
        <w:rPr>
          <w:rFonts w:ascii="宋体" w:hAnsi="宋体" w:hint="eastAsia"/>
          <w:szCs w:val="21"/>
        </w:rPr>
        <w:t>/</w:t>
      </w:r>
      <w:r>
        <w:rPr>
          <w:rFonts w:ascii="宋体" w:hAnsi="宋体" w:hint="eastAsia"/>
          <w:szCs w:val="21"/>
        </w:rPr>
        <w:t>手册、管理性的程序文件等）。</w:t>
      </w:r>
    </w:p>
    <w:p w:rsidR="007B7154" w:rsidRDefault="00340CB9">
      <w:pPr>
        <w:spacing w:line="360" w:lineRule="auto"/>
        <w:ind w:firstLineChars="200" w:firstLine="420"/>
        <w:jc w:val="left"/>
        <w:rPr>
          <w:rFonts w:ascii="宋体" w:hAnsi="宋体"/>
          <w:szCs w:val="21"/>
        </w:rPr>
      </w:pPr>
      <w:r>
        <w:rPr>
          <w:rFonts w:ascii="宋体" w:hAnsi="宋体" w:hint="eastAsia"/>
          <w:szCs w:val="21"/>
        </w:rPr>
        <w:t>8</w:t>
      </w:r>
      <w:r>
        <w:rPr>
          <w:rFonts w:ascii="宋体" w:hAnsi="宋体" w:hint="eastAsia"/>
          <w:szCs w:val="21"/>
        </w:rPr>
        <w:t>．承包人保证现场的安全管理专职人员必须持有建设主管部门安全生产培训考核合格证书。</w:t>
      </w:r>
    </w:p>
    <w:p w:rsidR="007B7154" w:rsidRDefault="00340CB9">
      <w:pPr>
        <w:spacing w:line="360" w:lineRule="auto"/>
        <w:ind w:firstLineChars="200" w:firstLine="420"/>
        <w:jc w:val="left"/>
        <w:rPr>
          <w:rFonts w:ascii="宋体" w:hAnsi="宋体"/>
          <w:szCs w:val="21"/>
        </w:rPr>
      </w:pPr>
      <w:r>
        <w:rPr>
          <w:rFonts w:ascii="宋体" w:hAnsi="宋体" w:hint="eastAsia"/>
          <w:szCs w:val="21"/>
        </w:rPr>
        <w:t>9</w:t>
      </w:r>
      <w:r>
        <w:rPr>
          <w:rFonts w:ascii="宋体" w:hAnsi="宋体" w:hint="eastAsia"/>
          <w:szCs w:val="21"/>
        </w:rPr>
        <w:t>．承包人保证为现场所有工作人员（含分包商员工及劳务人员）配备符合国家标准的有承包人和</w:t>
      </w:r>
      <w:r>
        <w:rPr>
          <w:rFonts w:ascii="宋体" w:hAnsi="宋体" w:hint="eastAsia"/>
          <w:szCs w:val="21"/>
        </w:rPr>
        <w:t>/</w:t>
      </w:r>
      <w:r>
        <w:rPr>
          <w:rFonts w:ascii="宋体" w:hAnsi="宋体" w:hint="eastAsia"/>
          <w:szCs w:val="21"/>
        </w:rPr>
        <w:t>或其下属分包商标志的个人基本劳动保护用品。</w:t>
      </w:r>
    </w:p>
    <w:p w:rsidR="007B7154" w:rsidRDefault="00340CB9">
      <w:pPr>
        <w:spacing w:line="360" w:lineRule="auto"/>
        <w:ind w:firstLineChars="200" w:firstLine="420"/>
        <w:jc w:val="left"/>
        <w:rPr>
          <w:rFonts w:ascii="宋体" w:hAnsi="宋体"/>
          <w:szCs w:val="21"/>
        </w:rPr>
      </w:pPr>
      <w:r>
        <w:rPr>
          <w:rFonts w:ascii="宋体" w:hAnsi="宋体" w:hint="eastAsia"/>
          <w:szCs w:val="21"/>
        </w:rPr>
        <w:t>10</w:t>
      </w:r>
      <w:r>
        <w:rPr>
          <w:rFonts w:ascii="宋体" w:hAnsi="宋体" w:hint="eastAsia"/>
          <w:szCs w:val="21"/>
        </w:rPr>
        <w:t>．承包人保证按照国家法律规定为现场所有工作人员（含分包商员工及劳务人员）购买意外伤害保险。</w:t>
      </w:r>
    </w:p>
    <w:p w:rsidR="007B7154" w:rsidRDefault="00340CB9">
      <w:pPr>
        <w:spacing w:line="360" w:lineRule="auto"/>
        <w:ind w:firstLineChars="200" w:firstLine="420"/>
        <w:jc w:val="left"/>
        <w:rPr>
          <w:rFonts w:ascii="宋体" w:hAnsi="宋体"/>
          <w:szCs w:val="21"/>
        </w:rPr>
      </w:pPr>
      <w:r>
        <w:rPr>
          <w:rFonts w:ascii="宋体" w:hAnsi="宋体" w:hint="eastAsia"/>
          <w:szCs w:val="21"/>
        </w:rPr>
        <w:t>11</w:t>
      </w:r>
      <w:r>
        <w:rPr>
          <w:rFonts w:ascii="宋体" w:hAnsi="宋体" w:hint="eastAsia"/>
          <w:szCs w:val="21"/>
        </w:rPr>
        <w:t>．承包人保证施工生活营地（包括自建的和租用的营地）满足消防、安全用电、卫生防疫、防暴雨、防雷击等方面的安全要求。</w:t>
      </w:r>
    </w:p>
    <w:p w:rsidR="007B7154" w:rsidRDefault="00340CB9">
      <w:pPr>
        <w:spacing w:line="360" w:lineRule="auto"/>
        <w:ind w:firstLineChars="200" w:firstLine="420"/>
        <w:jc w:val="left"/>
        <w:rPr>
          <w:rFonts w:ascii="宋体" w:hAnsi="宋体"/>
          <w:szCs w:val="21"/>
        </w:rPr>
      </w:pPr>
      <w:r>
        <w:rPr>
          <w:rFonts w:ascii="宋体" w:hAnsi="宋体" w:hint="eastAsia"/>
          <w:szCs w:val="21"/>
        </w:rPr>
        <w:t>12</w:t>
      </w:r>
      <w:r>
        <w:rPr>
          <w:rFonts w:ascii="宋体" w:hAnsi="宋体" w:hint="eastAsia"/>
          <w:szCs w:val="21"/>
        </w:rPr>
        <w:t>．承包人保证对带入现场的设备、工具、材料按</w:t>
      </w:r>
      <w:r>
        <w:rPr>
          <w:rFonts w:ascii="宋体" w:hAnsi="宋体" w:hint="eastAsia"/>
          <w:szCs w:val="21"/>
        </w:rPr>
        <w:t>照国家法规和标准进行检测、试验，并持有法定部门出具的检验证书。</w:t>
      </w:r>
    </w:p>
    <w:p w:rsidR="007B7154" w:rsidRDefault="00340CB9">
      <w:pPr>
        <w:spacing w:line="360" w:lineRule="auto"/>
        <w:ind w:firstLineChars="200" w:firstLine="420"/>
        <w:jc w:val="left"/>
        <w:rPr>
          <w:rFonts w:ascii="宋体" w:hAnsi="宋体"/>
          <w:szCs w:val="21"/>
        </w:rPr>
      </w:pPr>
      <w:r>
        <w:rPr>
          <w:rFonts w:ascii="宋体" w:hAnsi="宋体" w:hint="eastAsia"/>
          <w:szCs w:val="21"/>
        </w:rPr>
        <w:t>13</w:t>
      </w:r>
      <w:r>
        <w:rPr>
          <w:rFonts w:ascii="宋体" w:hAnsi="宋体" w:hint="eastAsia"/>
          <w:szCs w:val="21"/>
        </w:rPr>
        <w:t>．承包人保证制订施工现场的文明施工措施，保护环境、树木和植被，保持施工现场的良好秩序和整洁的作业环境。</w:t>
      </w:r>
    </w:p>
    <w:p w:rsidR="007B7154" w:rsidRDefault="00340CB9">
      <w:pPr>
        <w:spacing w:line="360" w:lineRule="auto"/>
        <w:ind w:firstLineChars="200" w:firstLine="420"/>
        <w:jc w:val="left"/>
        <w:rPr>
          <w:rFonts w:ascii="宋体" w:hAnsi="宋体"/>
          <w:szCs w:val="21"/>
        </w:rPr>
      </w:pPr>
      <w:r>
        <w:rPr>
          <w:rFonts w:ascii="宋体" w:hAnsi="宋体" w:hint="eastAsia"/>
          <w:szCs w:val="21"/>
        </w:rPr>
        <w:t>14</w:t>
      </w:r>
      <w:r>
        <w:rPr>
          <w:rFonts w:ascii="宋体" w:hAnsi="宋体" w:hint="eastAsia"/>
          <w:szCs w:val="21"/>
        </w:rPr>
        <w:t>．承包人负责在施工过程中与当地政府、周边群众及其他承包商保持良好的沟通和交流。承包人遇到与周边群众发生纠纷时，应负责协调工作，确保工程能够顺利进行。</w:t>
      </w:r>
    </w:p>
    <w:p w:rsidR="007B7154" w:rsidRDefault="00340CB9">
      <w:pPr>
        <w:spacing w:line="360" w:lineRule="auto"/>
        <w:ind w:firstLineChars="200" w:firstLine="420"/>
        <w:rPr>
          <w:rFonts w:ascii="宋体" w:hAnsi="宋体"/>
          <w:szCs w:val="21"/>
        </w:rPr>
      </w:pPr>
      <w:bookmarkStart w:id="1395" w:name="_Toc239510293"/>
      <w:bookmarkStart w:id="1396" w:name="_Toc532375703"/>
      <w:bookmarkStart w:id="1397" w:name="_Toc247431427"/>
      <w:bookmarkStart w:id="1398" w:name="_Toc247418267"/>
      <w:r>
        <w:rPr>
          <w:rFonts w:ascii="宋体" w:hAnsi="宋体" w:hint="eastAsia"/>
          <w:szCs w:val="21"/>
        </w:rPr>
        <w:t>四、接口及协调</w:t>
      </w:r>
      <w:bookmarkEnd w:id="1395"/>
      <w:bookmarkEnd w:id="1396"/>
      <w:bookmarkEnd w:id="1397"/>
      <w:bookmarkEnd w:id="1398"/>
    </w:p>
    <w:p w:rsidR="007B7154" w:rsidRDefault="00340CB9">
      <w:pPr>
        <w:spacing w:line="360" w:lineRule="auto"/>
        <w:ind w:firstLineChars="200" w:firstLine="420"/>
        <w:jc w:val="left"/>
        <w:rPr>
          <w:rFonts w:ascii="宋体" w:hAnsi="宋体"/>
          <w:szCs w:val="21"/>
        </w:rPr>
      </w:pPr>
      <w:r>
        <w:rPr>
          <w:rFonts w:ascii="宋体" w:hAnsi="宋体" w:hint="eastAsia"/>
          <w:szCs w:val="21"/>
        </w:rPr>
        <w:t>1</w:t>
      </w:r>
      <w:r>
        <w:rPr>
          <w:rFonts w:ascii="宋体" w:hAnsi="宋体" w:hint="eastAsia"/>
          <w:szCs w:val="21"/>
        </w:rPr>
        <w:t>．发包人委托监理公司对该工程实施监理，监理公司在安全管理方面代表发包人行使监督检查职能，承包人必须给予配合和支持。</w:t>
      </w:r>
    </w:p>
    <w:p w:rsidR="007B7154" w:rsidRDefault="00340CB9">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rPr>
        <w:t>．承包人人员、车辆的出入，带入现场的设备、机具、材</w:t>
      </w:r>
      <w:r>
        <w:rPr>
          <w:rFonts w:ascii="宋体" w:hAnsi="宋体" w:hint="eastAsia"/>
          <w:szCs w:val="21"/>
        </w:rPr>
        <w:t>料，在现场使用的或直接管理的办公、生活、生产性设施的安全管理须满足发包人现场管理的基本要求。</w:t>
      </w:r>
    </w:p>
    <w:p w:rsidR="007B7154" w:rsidRDefault="00340CB9">
      <w:pPr>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rPr>
        <w:t>．承包人应指定专职安全管理人员与发包人委托的监理公司接口，参与安全协调和管理。安全协调和管理的内容包括职业健康、工业安全、消防安全、卫生防疫、交通安全、环境保护、治安保卫等各方面。</w:t>
      </w:r>
    </w:p>
    <w:p w:rsidR="007B7154" w:rsidRDefault="00340CB9">
      <w:pPr>
        <w:spacing w:line="360" w:lineRule="auto"/>
        <w:ind w:firstLineChars="200" w:firstLine="420"/>
        <w:jc w:val="left"/>
        <w:rPr>
          <w:rFonts w:ascii="宋体" w:hAnsi="宋体"/>
          <w:szCs w:val="21"/>
        </w:rPr>
      </w:pPr>
      <w:r>
        <w:rPr>
          <w:rFonts w:ascii="宋体" w:hAnsi="宋体" w:hint="eastAsia"/>
          <w:szCs w:val="21"/>
        </w:rPr>
        <w:t>4</w:t>
      </w:r>
      <w:r>
        <w:rPr>
          <w:rFonts w:ascii="宋体" w:hAnsi="宋体" w:hint="eastAsia"/>
          <w:szCs w:val="21"/>
        </w:rPr>
        <w:t>．承包人的专职安全管理人员应具备协调安全工作的能力和授权。发包人委托的监理公司有权对专职安全管理人员的能力和权力做出评价，对于不能胜任的专职安全管理人员，发包人委托的监理公司</w:t>
      </w:r>
      <w:r>
        <w:rPr>
          <w:rFonts w:ascii="宋体" w:hAnsi="宋体" w:hint="eastAsia"/>
          <w:szCs w:val="21"/>
        </w:rPr>
        <w:lastRenderedPageBreak/>
        <w:t>有权要求承包人换人。</w:t>
      </w:r>
    </w:p>
    <w:p w:rsidR="007B7154" w:rsidRDefault="00340CB9">
      <w:pPr>
        <w:spacing w:line="360" w:lineRule="auto"/>
        <w:ind w:firstLineChars="200" w:firstLine="420"/>
        <w:jc w:val="left"/>
        <w:rPr>
          <w:rFonts w:ascii="宋体" w:hAnsi="宋体"/>
          <w:szCs w:val="21"/>
        </w:rPr>
      </w:pPr>
      <w:r>
        <w:rPr>
          <w:rFonts w:ascii="宋体" w:hAnsi="宋体" w:hint="eastAsia"/>
          <w:szCs w:val="21"/>
        </w:rPr>
        <w:t>5</w:t>
      </w:r>
      <w:r>
        <w:rPr>
          <w:rFonts w:ascii="宋体" w:hAnsi="宋体" w:hint="eastAsia"/>
          <w:szCs w:val="21"/>
        </w:rPr>
        <w:t>．承包人指定的专职安全管理人员应与</w:t>
      </w:r>
      <w:r>
        <w:rPr>
          <w:rFonts w:ascii="宋体" w:hAnsi="宋体" w:hint="eastAsia"/>
          <w:szCs w:val="21"/>
        </w:rPr>
        <w:t>发包人委托的监理公司建立联系，在业务上接受发包人委托的监理公司的协调和指导。</w:t>
      </w:r>
    </w:p>
    <w:p w:rsidR="007B7154" w:rsidRDefault="00340CB9">
      <w:pPr>
        <w:spacing w:line="360" w:lineRule="auto"/>
        <w:ind w:firstLineChars="200" w:firstLine="420"/>
        <w:jc w:val="left"/>
        <w:rPr>
          <w:rFonts w:ascii="宋体" w:hAnsi="宋体"/>
          <w:szCs w:val="21"/>
        </w:rPr>
      </w:pPr>
      <w:r>
        <w:rPr>
          <w:rFonts w:ascii="宋体" w:hAnsi="宋体" w:hint="eastAsia"/>
          <w:szCs w:val="21"/>
        </w:rPr>
        <w:t>6</w:t>
      </w:r>
      <w:r>
        <w:rPr>
          <w:rFonts w:ascii="宋体" w:hAnsi="宋体" w:hint="eastAsia"/>
          <w:szCs w:val="21"/>
        </w:rPr>
        <w:t>．开工后承包人的专职安全管理人员应按照发包人委托的监理公司的规定，定期报送安全月度快报、季报、年报和各种专项事故报告等。</w:t>
      </w:r>
    </w:p>
    <w:p w:rsidR="007B7154" w:rsidRDefault="00340CB9">
      <w:pPr>
        <w:spacing w:line="360" w:lineRule="auto"/>
        <w:ind w:firstLineChars="200" w:firstLine="420"/>
        <w:jc w:val="left"/>
        <w:rPr>
          <w:rFonts w:ascii="宋体" w:hAnsi="宋体"/>
          <w:szCs w:val="21"/>
        </w:rPr>
      </w:pPr>
      <w:r>
        <w:rPr>
          <w:rFonts w:ascii="宋体" w:hAnsi="宋体" w:hint="eastAsia"/>
          <w:szCs w:val="21"/>
        </w:rPr>
        <w:t>7</w:t>
      </w:r>
      <w:r>
        <w:rPr>
          <w:rFonts w:ascii="宋体" w:hAnsi="宋体" w:hint="eastAsia"/>
          <w:szCs w:val="21"/>
        </w:rPr>
        <w:t>．在工程实体未全部正式移交发包人施工管理部门之前，承包人依旧对施工范围内的安全管理负责。</w:t>
      </w:r>
    </w:p>
    <w:p w:rsidR="007B7154" w:rsidRDefault="00340CB9">
      <w:pPr>
        <w:spacing w:line="360" w:lineRule="auto"/>
        <w:ind w:firstLineChars="200" w:firstLine="420"/>
        <w:rPr>
          <w:rFonts w:ascii="宋体" w:hAnsi="宋体"/>
          <w:szCs w:val="21"/>
        </w:rPr>
      </w:pPr>
      <w:bookmarkStart w:id="1399" w:name="_Toc247431428"/>
      <w:bookmarkStart w:id="1400" w:name="_Toc247418268"/>
      <w:bookmarkStart w:id="1401" w:name="_Toc532375704"/>
      <w:bookmarkStart w:id="1402" w:name="_Toc239510294"/>
      <w:r>
        <w:rPr>
          <w:rFonts w:ascii="宋体" w:hAnsi="宋体" w:hint="eastAsia"/>
          <w:szCs w:val="21"/>
        </w:rPr>
        <w:t>五、安全资质审查</w:t>
      </w:r>
      <w:bookmarkEnd w:id="1399"/>
      <w:bookmarkEnd w:id="1400"/>
      <w:bookmarkEnd w:id="1401"/>
      <w:bookmarkEnd w:id="1402"/>
    </w:p>
    <w:p w:rsidR="007B7154" w:rsidRDefault="00340CB9">
      <w:pPr>
        <w:spacing w:line="360" w:lineRule="auto"/>
        <w:ind w:firstLineChars="200" w:firstLine="420"/>
        <w:jc w:val="left"/>
        <w:rPr>
          <w:rFonts w:ascii="宋体" w:hAnsi="宋体"/>
          <w:szCs w:val="21"/>
        </w:rPr>
      </w:pPr>
      <w:r>
        <w:rPr>
          <w:rFonts w:ascii="宋体" w:hAnsi="宋体" w:hint="eastAsia"/>
          <w:szCs w:val="21"/>
        </w:rPr>
        <w:t>承包人在项目开工前</w:t>
      </w:r>
      <w:r>
        <w:rPr>
          <w:rFonts w:ascii="宋体" w:hAnsi="宋体" w:hint="eastAsia"/>
          <w:szCs w:val="21"/>
        </w:rPr>
        <w:t>5</w:t>
      </w:r>
      <w:r>
        <w:rPr>
          <w:rFonts w:ascii="宋体" w:hAnsi="宋体" w:hint="eastAsia"/>
          <w:szCs w:val="21"/>
        </w:rPr>
        <w:t>个工作天内向发包人委托的监理公司提供以下安全资质供审查和存档：</w:t>
      </w:r>
    </w:p>
    <w:p w:rsidR="007B7154" w:rsidRDefault="00340CB9">
      <w:pPr>
        <w:spacing w:line="360" w:lineRule="auto"/>
        <w:ind w:firstLineChars="200" w:firstLine="420"/>
        <w:jc w:val="left"/>
        <w:rPr>
          <w:rFonts w:ascii="宋体" w:hAnsi="宋体"/>
          <w:szCs w:val="21"/>
        </w:rPr>
      </w:pPr>
      <w:r>
        <w:rPr>
          <w:rFonts w:ascii="宋体" w:hAnsi="宋体" w:hint="eastAsia"/>
          <w:szCs w:val="21"/>
        </w:rPr>
        <w:t>1</w:t>
      </w:r>
      <w:r>
        <w:rPr>
          <w:rFonts w:ascii="宋体" w:hAnsi="宋体" w:hint="eastAsia"/>
          <w:szCs w:val="21"/>
        </w:rPr>
        <w:t>．企业安全生产许可证书复印件。</w:t>
      </w:r>
    </w:p>
    <w:p w:rsidR="007B7154" w:rsidRDefault="00340CB9">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rPr>
        <w:t>．企业近三年的施工简历及安全施工业绩证明文件。</w:t>
      </w:r>
    </w:p>
    <w:p w:rsidR="007B7154" w:rsidRDefault="00340CB9">
      <w:pPr>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rPr>
        <w:t>．企业主要安全管理人员（包括项目经理、专职安全管理人员）经建设主管部门安全生产知识考核合格证书。</w:t>
      </w:r>
    </w:p>
    <w:p w:rsidR="007B7154" w:rsidRDefault="00340CB9">
      <w:pPr>
        <w:spacing w:line="360" w:lineRule="auto"/>
        <w:ind w:firstLineChars="200" w:firstLine="420"/>
        <w:jc w:val="left"/>
        <w:rPr>
          <w:rFonts w:ascii="宋体" w:hAnsi="宋体"/>
          <w:szCs w:val="21"/>
        </w:rPr>
      </w:pPr>
      <w:r>
        <w:rPr>
          <w:rFonts w:ascii="宋体" w:hAnsi="宋体" w:hint="eastAsia"/>
          <w:szCs w:val="21"/>
        </w:rPr>
        <w:t>4</w:t>
      </w:r>
      <w:r>
        <w:rPr>
          <w:rFonts w:ascii="宋体" w:hAnsi="宋体" w:hint="eastAsia"/>
          <w:szCs w:val="21"/>
        </w:rPr>
        <w:t>．特种作业人员资格证书。</w:t>
      </w:r>
    </w:p>
    <w:p w:rsidR="007B7154" w:rsidRDefault="00340CB9">
      <w:pPr>
        <w:spacing w:line="360" w:lineRule="auto"/>
        <w:ind w:firstLineChars="200" w:firstLine="420"/>
        <w:jc w:val="left"/>
        <w:rPr>
          <w:rFonts w:ascii="宋体" w:hAnsi="宋体"/>
          <w:szCs w:val="21"/>
        </w:rPr>
      </w:pPr>
      <w:r>
        <w:rPr>
          <w:rFonts w:ascii="宋体" w:hAnsi="宋体" w:hint="eastAsia"/>
          <w:szCs w:val="21"/>
        </w:rPr>
        <w:t>5</w:t>
      </w:r>
      <w:r>
        <w:rPr>
          <w:rFonts w:ascii="宋体" w:hAnsi="宋体" w:hint="eastAsia"/>
          <w:szCs w:val="21"/>
        </w:rPr>
        <w:t>．项目安全管理机构及其人员配备（承包人必须配有专职的安全员）。</w:t>
      </w:r>
    </w:p>
    <w:p w:rsidR="007B7154" w:rsidRDefault="00340CB9">
      <w:pPr>
        <w:spacing w:line="360" w:lineRule="auto"/>
        <w:ind w:firstLineChars="200" w:firstLine="420"/>
        <w:jc w:val="left"/>
        <w:rPr>
          <w:rFonts w:ascii="宋体" w:hAnsi="宋体"/>
          <w:szCs w:val="21"/>
        </w:rPr>
      </w:pPr>
      <w:r>
        <w:rPr>
          <w:rFonts w:ascii="宋体" w:hAnsi="宋体" w:hint="eastAsia"/>
          <w:szCs w:val="21"/>
        </w:rPr>
        <w:t>6</w:t>
      </w:r>
      <w:r>
        <w:rPr>
          <w:rFonts w:ascii="宋体" w:hAnsi="宋体" w:hint="eastAsia"/>
          <w:szCs w:val="21"/>
        </w:rPr>
        <w:t>．适用于项目的安全管理体系及保证体系文件（安全管理大纲及管理程序文件）。</w:t>
      </w:r>
    </w:p>
    <w:p w:rsidR="007B7154" w:rsidRDefault="00340CB9">
      <w:pPr>
        <w:spacing w:line="360" w:lineRule="auto"/>
        <w:ind w:firstLineChars="200" w:firstLine="420"/>
        <w:rPr>
          <w:rFonts w:ascii="宋体" w:hAnsi="宋体"/>
          <w:szCs w:val="21"/>
        </w:rPr>
      </w:pPr>
      <w:bookmarkStart w:id="1403" w:name="_Toc532375705"/>
      <w:bookmarkStart w:id="1404" w:name="_Toc247418269"/>
      <w:bookmarkStart w:id="1405" w:name="_Toc239510295"/>
      <w:bookmarkStart w:id="1406" w:name="_Toc247431429"/>
      <w:r>
        <w:rPr>
          <w:rFonts w:ascii="宋体" w:hAnsi="宋体" w:hint="eastAsia"/>
          <w:szCs w:val="21"/>
        </w:rPr>
        <w:t>六、人员基本素质</w:t>
      </w:r>
      <w:bookmarkEnd w:id="1403"/>
      <w:bookmarkEnd w:id="1404"/>
      <w:bookmarkEnd w:id="1405"/>
      <w:bookmarkEnd w:id="1406"/>
    </w:p>
    <w:p w:rsidR="007B7154" w:rsidRDefault="00340CB9">
      <w:pPr>
        <w:spacing w:line="360" w:lineRule="auto"/>
        <w:ind w:firstLineChars="200" w:firstLine="420"/>
        <w:jc w:val="left"/>
        <w:rPr>
          <w:rFonts w:ascii="宋体" w:hAnsi="宋体"/>
          <w:szCs w:val="21"/>
        </w:rPr>
      </w:pPr>
      <w:r>
        <w:rPr>
          <w:rFonts w:ascii="宋体" w:hAnsi="宋体" w:hint="eastAsia"/>
          <w:szCs w:val="21"/>
        </w:rPr>
        <w:t>承包人提供的人员必须满足下列要求：</w:t>
      </w:r>
    </w:p>
    <w:p w:rsidR="007B7154" w:rsidRDefault="00340CB9">
      <w:pPr>
        <w:spacing w:line="360" w:lineRule="auto"/>
        <w:ind w:firstLineChars="200" w:firstLine="420"/>
        <w:jc w:val="left"/>
        <w:rPr>
          <w:rFonts w:ascii="宋体" w:hAnsi="宋体"/>
          <w:szCs w:val="21"/>
        </w:rPr>
      </w:pPr>
      <w:r>
        <w:rPr>
          <w:rFonts w:ascii="宋体" w:hAnsi="宋体" w:hint="eastAsia"/>
          <w:szCs w:val="21"/>
        </w:rPr>
        <w:t>1</w:t>
      </w:r>
      <w:r>
        <w:rPr>
          <w:rFonts w:ascii="宋体" w:hAnsi="宋体" w:hint="eastAsia"/>
          <w:szCs w:val="21"/>
        </w:rPr>
        <w:t>．身体健康，无影响工作的精神疾病、无传染病和其他重大疾病；承包人需对其雇用的施工人员签发健康声明并保证其健康。其中体检证明材料（县级以上医院）和健康声明作为人员办理入场证件的必备材料。</w:t>
      </w:r>
    </w:p>
    <w:p w:rsidR="007B7154" w:rsidRDefault="00340CB9">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rPr>
        <w:t>．无刑事案件牵连。</w:t>
      </w:r>
    </w:p>
    <w:p w:rsidR="007B7154" w:rsidRDefault="00340CB9">
      <w:pPr>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rPr>
        <w:t>．无吸毒、酗酒、赌博、嫖娼等恶习及违法行为。</w:t>
      </w:r>
    </w:p>
    <w:p w:rsidR="007B7154" w:rsidRDefault="00340CB9">
      <w:pPr>
        <w:spacing w:line="360" w:lineRule="auto"/>
        <w:ind w:firstLineChars="200" w:firstLine="420"/>
        <w:rPr>
          <w:rFonts w:ascii="宋体" w:hAnsi="宋体"/>
          <w:szCs w:val="21"/>
        </w:rPr>
      </w:pPr>
      <w:bookmarkStart w:id="1407" w:name="_Toc239510296"/>
      <w:bookmarkStart w:id="1408" w:name="_Toc532375706"/>
      <w:bookmarkStart w:id="1409" w:name="_Toc247418270"/>
      <w:bookmarkStart w:id="1410" w:name="_Toc247431430"/>
      <w:r>
        <w:rPr>
          <w:rFonts w:ascii="宋体" w:hAnsi="宋体" w:hint="eastAsia"/>
          <w:szCs w:val="21"/>
        </w:rPr>
        <w:t>七、劳动保护</w:t>
      </w:r>
      <w:bookmarkEnd w:id="1407"/>
      <w:bookmarkEnd w:id="1408"/>
      <w:bookmarkEnd w:id="1409"/>
      <w:bookmarkEnd w:id="1410"/>
    </w:p>
    <w:p w:rsidR="007B7154" w:rsidRDefault="00340CB9">
      <w:pPr>
        <w:spacing w:line="360" w:lineRule="auto"/>
        <w:ind w:firstLineChars="200" w:firstLine="420"/>
        <w:jc w:val="left"/>
        <w:rPr>
          <w:rFonts w:ascii="宋体" w:hAnsi="宋体"/>
          <w:szCs w:val="21"/>
        </w:rPr>
      </w:pPr>
      <w:r>
        <w:rPr>
          <w:rFonts w:ascii="宋体" w:hAnsi="宋体" w:hint="eastAsia"/>
          <w:szCs w:val="21"/>
        </w:rPr>
        <w:t>1</w:t>
      </w:r>
      <w:r>
        <w:rPr>
          <w:rFonts w:ascii="宋体" w:hAnsi="宋体" w:hint="eastAsia"/>
          <w:szCs w:val="21"/>
        </w:rPr>
        <w:t>．承包人负责为本单位任何用工形式的员工提供个人劳动保护用品（包括工作服、安全帽、安全鞋等）。</w:t>
      </w:r>
    </w:p>
    <w:p w:rsidR="007B7154" w:rsidRDefault="00340CB9">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rPr>
        <w:t>．承包人负责向特殊工种的员工提供特殊劳动保护，否则不得从事特殊工种作业。</w:t>
      </w:r>
    </w:p>
    <w:p w:rsidR="007B7154" w:rsidRDefault="00340CB9">
      <w:pPr>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rPr>
        <w:t>．发包人委托的监理公司有权检查承包人的个人劳动保护用品是否符合国家的相应标准。</w:t>
      </w:r>
    </w:p>
    <w:p w:rsidR="007B7154" w:rsidRDefault="00340CB9">
      <w:pPr>
        <w:spacing w:line="360" w:lineRule="auto"/>
        <w:ind w:firstLineChars="200" w:firstLine="420"/>
        <w:jc w:val="left"/>
        <w:rPr>
          <w:rFonts w:ascii="宋体" w:hAnsi="宋体"/>
          <w:szCs w:val="21"/>
        </w:rPr>
      </w:pPr>
      <w:r>
        <w:rPr>
          <w:rFonts w:ascii="宋体" w:hAnsi="宋体" w:hint="eastAsia"/>
          <w:szCs w:val="21"/>
        </w:rPr>
        <w:t>4</w:t>
      </w:r>
      <w:r>
        <w:rPr>
          <w:rFonts w:ascii="宋体" w:hAnsi="宋体" w:hint="eastAsia"/>
          <w:szCs w:val="21"/>
        </w:rPr>
        <w:t>．</w:t>
      </w:r>
      <w:r>
        <w:rPr>
          <w:rFonts w:ascii="宋体" w:hAnsi="宋体" w:hint="eastAsia"/>
          <w:szCs w:val="21"/>
        </w:rPr>
        <w:t xml:space="preserve"> </w:t>
      </w:r>
      <w:r>
        <w:rPr>
          <w:rFonts w:ascii="宋体" w:hAnsi="宋体" w:hint="eastAsia"/>
          <w:szCs w:val="21"/>
        </w:rPr>
        <w:t>承包人在特殊风险场所作业而需要特殊防护用品或安全仪表时，必须在上述防护用品全部到位后才能开工。</w:t>
      </w:r>
    </w:p>
    <w:p w:rsidR="007B7154" w:rsidRDefault="00340CB9">
      <w:pPr>
        <w:spacing w:line="360" w:lineRule="auto"/>
        <w:ind w:firstLineChars="200" w:firstLine="420"/>
        <w:jc w:val="left"/>
        <w:rPr>
          <w:rFonts w:ascii="宋体" w:hAnsi="宋体"/>
          <w:szCs w:val="21"/>
        </w:rPr>
      </w:pPr>
      <w:r>
        <w:rPr>
          <w:rFonts w:ascii="宋体" w:hAnsi="宋体" w:hint="eastAsia"/>
          <w:szCs w:val="21"/>
        </w:rPr>
        <w:lastRenderedPageBreak/>
        <w:t>5</w:t>
      </w:r>
      <w:r>
        <w:rPr>
          <w:rFonts w:ascii="宋体" w:hAnsi="宋体" w:hint="eastAsia"/>
          <w:szCs w:val="21"/>
        </w:rPr>
        <w:t>．承包人应配备临时安全围栏、警示带、警告标志、防火布等集体防护用品。</w:t>
      </w:r>
    </w:p>
    <w:p w:rsidR="007B7154" w:rsidRDefault="00340CB9">
      <w:pPr>
        <w:spacing w:line="360" w:lineRule="auto"/>
        <w:ind w:firstLineChars="200" w:firstLine="420"/>
        <w:rPr>
          <w:rFonts w:ascii="宋体" w:hAnsi="宋体"/>
          <w:szCs w:val="21"/>
        </w:rPr>
      </w:pPr>
      <w:bookmarkStart w:id="1411" w:name="_Toc247431431"/>
      <w:bookmarkStart w:id="1412" w:name="_Toc532375707"/>
      <w:bookmarkStart w:id="1413" w:name="_Toc239510297"/>
      <w:bookmarkStart w:id="1414" w:name="_Toc247418271"/>
      <w:r>
        <w:rPr>
          <w:rFonts w:ascii="宋体" w:hAnsi="宋体" w:hint="eastAsia"/>
          <w:szCs w:val="21"/>
        </w:rPr>
        <w:t>八、施工机具与材料</w:t>
      </w:r>
      <w:bookmarkEnd w:id="1411"/>
      <w:bookmarkEnd w:id="1412"/>
      <w:bookmarkEnd w:id="1413"/>
      <w:bookmarkEnd w:id="1414"/>
    </w:p>
    <w:p w:rsidR="007B7154" w:rsidRDefault="00340CB9">
      <w:pPr>
        <w:spacing w:line="360" w:lineRule="auto"/>
        <w:ind w:firstLineChars="200" w:firstLine="420"/>
        <w:jc w:val="left"/>
        <w:rPr>
          <w:rFonts w:ascii="宋体" w:hAnsi="宋体"/>
          <w:szCs w:val="21"/>
        </w:rPr>
      </w:pPr>
      <w:r>
        <w:rPr>
          <w:rFonts w:ascii="宋体" w:hAnsi="宋体" w:hint="eastAsia"/>
          <w:szCs w:val="21"/>
        </w:rPr>
        <w:t>1</w:t>
      </w:r>
      <w:r>
        <w:rPr>
          <w:rFonts w:ascii="宋体" w:hAnsi="宋体" w:hint="eastAsia"/>
          <w:szCs w:val="21"/>
        </w:rPr>
        <w:t>．承包人对带入现场的施工机械和工器具的安全负责。</w:t>
      </w:r>
    </w:p>
    <w:p w:rsidR="007B7154" w:rsidRDefault="00340CB9">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rPr>
        <w:t>．对于承包人带入现场的特殊工器具，如起重设备、索具、机动车辆、压缩气瓶等，承包人必须按国家法规和标准进行检测、试验，并持有法定部门出具的检验证书。</w:t>
      </w:r>
    </w:p>
    <w:p w:rsidR="007B7154" w:rsidRDefault="00340CB9">
      <w:pPr>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rPr>
        <w:t>．对于不属于法定检测的工器具，承包人也必须建立相应的管理、检测制度，这些工器具包括登高工具、脚手架材料、电动工具、安全防护设备及用具等。</w:t>
      </w:r>
    </w:p>
    <w:p w:rsidR="007B7154" w:rsidRDefault="00340CB9">
      <w:pPr>
        <w:spacing w:line="360" w:lineRule="auto"/>
        <w:ind w:firstLineChars="200" w:firstLine="420"/>
        <w:rPr>
          <w:rFonts w:ascii="宋体" w:hAnsi="宋体"/>
          <w:szCs w:val="21"/>
        </w:rPr>
      </w:pPr>
      <w:bookmarkStart w:id="1415" w:name="_Toc532375708"/>
      <w:bookmarkStart w:id="1416" w:name="_Toc247418272"/>
      <w:bookmarkStart w:id="1417" w:name="_Toc247431432"/>
      <w:bookmarkStart w:id="1418" w:name="_Toc239510298"/>
      <w:r>
        <w:rPr>
          <w:rFonts w:ascii="宋体" w:hAnsi="宋体" w:hint="eastAsia"/>
          <w:szCs w:val="21"/>
        </w:rPr>
        <w:t>九、开工前安全条件检查</w:t>
      </w:r>
      <w:bookmarkEnd w:id="1415"/>
      <w:bookmarkEnd w:id="1416"/>
      <w:bookmarkEnd w:id="1417"/>
      <w:bookmarkEnd w:id="1418"/>
    </w:p>
    <w:p w:rsidR="007B7154" w:rsidRDefault="00340CB9">
      <w:pPr>
        <w:spacing w:line="360" w:lineRule="auto"/>
        <w:ind w:firstLineChars="200" w:firstLine="420"/>
        <w:jc w:val="left"/>
        <w:rPr>
          <w:rFonts w:ascii="宋体" w:hAnsi="宋体"/>
          <w:szCs w:val="21"/>
        </w:rPr>
      </w:pPr>
      <w:r>
        <w:rPr>
          <w:rFonts w:ascii="宋体" w:hAnsi="宋体" w:hint="eastAsia"/>
          <w:szCs w:val="21"/>
        </w:rPr>
        <w:t>1</w:t>
      </w:r>
      <w:r>
        <w:rPr>
          <w:rFonts w:ascii="宋体" w:hAnsi="宋体" w:hint="eastAsia"/>
          <w:szCs w:val="21"/>
        </w:rPr>
        <w:t>．发包人委托的监理公司将在合同生效后，工程项目正式开工</w:t>
      </w:r>
      <w:r>
        <w:rPr>
          <w:rFonts w:ascii="宋体" w:hAnsi="宋体" w:hint="eastAsia"/>
          <w:szCs w:val="21"/>
        </w:rPr>
        <w:t>5</w:t>
      </w:r>
      <w:r>
        <w:rPr>
          <w:rFonts w:ascii="宋体" w:hAnsi="宋体" w:hint="eastAsia"/>
          <w:szCs w:val="21"/>
        </w:rPr>
        <w:t>个工作日前，依据合同安全条款的要求逐项对承包人安全准备情况进行检查。</w:t>
      </w:r>
      <w:r>
        <w:rPr>
          <w:rFonts w:ascii="宋体" w:hAnsi="宋体" w:hint="eastAsia"/>
          <w:szCs w:val="21"/>
        </w:rPr>
        <w:t>不满足开工安全条件时，承包人将不得开工，由此产生的工期和成本的影响，由承包人自行负责。</w:t>
      </w:r>
    </w:p>
    <w:p w:rsidR="007B7154" w:rsidRDefault="00340CB9">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rPr>
        <w:t>．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rsidR="007B7154" w:rsidRDefault="00340CB9">
      <w:pPr>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rPr>
        <w:t>．发包人委托的监理公司检查发现的缺陷，承包人应在规定期限内完成整改。对于重大缺陷，发包人委托的监理公司有权要求承包人推迟开工，由此对工期产生的影响或经济损失，由承包人承担。</w:t>
      </w:r>
    </w:p>
    <w:p w:rsidR="007B7154" w:rsidRDefault="00340CB9">
      <w:pPr>
        <w:spacing w:line="360" w:lineRule="auto"/>
        <w:ind w:firstLineChars="200" w:firstLine="420"/>
        <w:rPr>
          <w:rFonts w:ascii="宋体" w:hAnsi="宋体"/>
          <w:szCs w:val="21"/>
        </w:rPr>
      </w:pPr>
      <w:bookmarkStart w:id="1419" w:name="_Toc247418273"/>
      <w:bookmarkStart w:id="1420" w:name="_Toc247431433"/>
      <w:bookmarkStart w:id="1421" w:name="_Toc532375709"/>
      <w:bookmarkStart w:id="1422" w:name="_Toc239510299"/>
      <w:r>
        <w:rPr>
          <w:rFonts w:ascii="宋体" w:hAnsi="宋体" w:hint="eastAsia"/>
          <w:szCs w:val="21"/>
        </w:rPr>
        <w:t>十、安全监督</w:t>
      </w:r>
      <w:bookmarkEnd w:id="1419"/>
      <w:bookmarkEnd w:id="1420"/>
      <w:bookmarkEnd w:id="1421"/>
      <w:bookmarkEnd w:id="1422"/>
    </w:p>
    <w:p w:rsidR="007B7154" w:rsidRDefault="00340CB9">
      <w:pPr>
        <w:spacing w:line="360" w:lineRule="auto"/>
        <w:ind w:firstLineChars="200" w:firstLine="420"/>
        <w:jc w:val="left"/>
        <w:rPr>
          <w:rFonts w:ascii="宋体" w:hAnsi="宋体"/>
          <w:szCs w:val="21"/>
        </w:rPr>
      </w:pPr>
      <w:r>
        <w:rPr>
          <w:rFonts w:ascii="宋体" w:hAnsi="宋体" w:hint="eastAsia"/>
          <w:szCs w:val="21"/>
        </w:rPr>
        <w:t>1</w:t>
      </w:r>
      <w:r>
        <w:rPr>
          <w:rFonts w:ascii="宋体" w:hAnsi="宋体" w:hint="eastAsia"/>
          <w:szCs w:val="21"/>
        </w:rPr>
        <w:t>．承包人应配备有满足项目安全管理需要的专职安全管理人员。</w:t>
      </w:r>
    </w:p>
    <w:p w:rsidR="007B7154" w:rsidRDefault="00340CB9">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rPr>
        <w:t>．承包人的专职安全管理人员必须持建设主管部门颁发的安全生产知识考核合格证书。</w:t>
      </w:r>
    </w:p>
    <w:p w:rsidR="007B7154" w:rsidRDefault="00340CB9">
      <w:pPr>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rPr>
        <w:t>．承包人的专职安全管理人员在业务上接受发包人委托的监理公司和发包人安全管理部门的协调和指导。</w:t>
      </w:r>
    </w:p>
    <w:p w:rsidR="007B7154" w:rsidRDefault="00340CB9">
      <w:pPr>
        <w:spacing w:line="360" w:lineRule="auto"/>
        <w:ind w:firstLineChars="200" w:firstLine="420"/>
        <w:jc w:val="left"/>
        <w:rPr>
          <w:rFonts w:ascii="宋体" w:hAnsi="宋体"/>
          <w:szCs w:val="21"/>
        </w:rPr>
      </w:pPr>
      <w:r>
        <w:rPr>
          <w:rFonts w:ascii="宋体" w:hAnsi="宋体" w:hint="eastAsia"/>
          <w:szCs w:val="21"/>
        </w:rPr>
        <w:t>4</w:t>
      </w:r>
      <w:r>
        <w:rPr>
          <w:rFonts w:ascii="宋体" w:hAnsi="宋体" w:hint="eastAsia"/>
          <w:szCs w:val="21"/>
        </w:rPr>
        <w:t>．承包人应建立班前安全交底制度；施工期间坚持开展安全检查和日常安全监督并形成相应的记录。</w:t>
      </w:r>
    </w:p>
    <w:p w:rsidR="007B7154" w:rsidRDefault="00340CB9">
      <w:pPr>
        <w:spacing w:line="360" w:lineRule="auto"/>
        <w:ind w:firstLineChars="200" w:firstLine="420"/>
        <w:jc w:val="left"/>
        <w:rPr>
          <w:rFonts w:ascii="宋体" w:hAnsi="宋体"/>
          <w:szCs w:val="21"/>
        </w:rPr>
      </w:pPr>
      <w:r>
        <w:rPr>
          <w:rFonts w:ascii="宋体" w:hAnsi="宋体" w:hint="eastAsia"/>
          <w:szCs w:val="21"/>
        </w:rPr>
        <w:t>5</w:t>
      </w:r>
      <w:r>
        <w:rPr>
          <w:rFonts w:ascii="宋体" w:hAnsi="宋体" w:hint="eastAsia"/>
          <w:szCs w:val="21"/>
        </w:rPr>
        <w:t>．承包人应在每个作业区任命兼职安全员，赋予兼职安全员相应的授权和义务，并对兼职安全员进行定期考核。</w:t>
      </w:r>
    </w:p>
    <w:p w:rsidR="007B7154" w:rsidRDefault="00340CB9">
      <w:pPr>
        <w:spacing w:line="360" w:lineRule="auto"/>
        <w:ind w:firstLineChars="200" w:firstLine="420"/>
        <w:jc w:val="left"/>
        <w:rPr>
          <w:rFonts w:ascii="宋体" w:hAnsi="宋体"/>
          <w:szCs w:val="21"/>
        </w:rPr>
      </w:pPr>
      <w:r>
        <w:rPr>
          <w:rFonts w:ascii="宋体" w:hAnsi="宋体" w:hint="eastAsia"/>
          <w:szCs w:val="21"/>
        </w:rPr>
        <w:t>6</w:t>
      </w:r>
      <w:r>
        <w:rPr>
          <w:rFonts w:ascii="宋体" w:hAnsi="宋体" w:hint="eastAsia"/>
          <w:szCs w:val="21"/>
        </w:rPr>
        <w:t>．承包人应接受和配合发包人专业部门及委托的监理公司的监督与安全评价。</w:t>
      </w:r>
    </w:p>
    <w:p w:rsidR="007B7154" w:rsidRDefault="00340CB9">
      <w:pPr>
        <w:spacing w:line="360" w:lineRule="auto"/>
        <w:ind w:firstLineChars="200" w:firstLine="420"/>
        <w:jc w:val="left"/>
        <w:rPr>
          <w:rFonts w:ascii="宋体" w:hAnsi="宋体"/>
          <w:szCs w:val="21"/>
        </w:rPr>
      </w:pPr>
      <w:r>
        <w:rPr>
          <w:rFonts w:ascii="宋体" w:hAnsi="宋体" w:hint="eastAsia"/>
          <w:szCs w:val="21"/>
        </w:rPr>
        <w:t>7</w:t>
      </w:r>
      <w:r>
        <w:rPr>
          <w:rFonts w:ascii="宋体" w:hAnsi="宋体" w:hint="eastAsia"/>
          <w:szCs w:val="21"/>
        </w:rPr>
        <w:t>．发包人</w:t>
      </w:r>
      <w:r>
        <w:rPr>
          <w:rFonts w:ascii="宋体" w:hAnsi="宋体" w:hint="eastAsia"/>
          <w:szCs w:val="21"/>
        </w:rPr>
        <w:t>和委托的监理公司有权对承包人履行安全管理协议的情况进行监督，并有权对违章行为实行停工和处罚，处罚情况将通知承包人。涉及经济处罚时将直接通知合同管理部门从合同结算中扣除。</w:t>
      </w:r>
    </w:p>
    <w:p w:rsidR="007B7154" w:rsidRDefault="00340CB9">
      <w:pPr>
        <w:spacing w:line="360" w:lineRule="auto"/>
        <w:ind w:firstLineChars="200" w:firstLine="420"/>
        <w:rPr>
          <w:rFonts w:ascii="宋体" w:hAnsi="宋体"/>
          <w:szCs w:val="21"/>
        </w:rPr>
      </w:pPr>
      <w:bookmarkStart w:id="1423" w:name="_Toc532375710"/>
      <w:bookmarkStart w:id="1424" w:name="_Toc239510300"/>
      <w:bookmarkStart w:id="1425" w:name="_Toc247431434"/>
      <w:bookmarkStart w:id="1426" w:name="_Toc247418274"/>
      <w:r>
        <w:rPr>
          <w:rFonts w:ascii="宋体" w:hAnsi="宋体" w:hint="eastAsia"/>
          <w:szCs w:val="21"/>
        </w:rPr>
        <w:t>十一、安全培训与授权</w:t>
      </w:r>
      <w:bookmarkEnd w:id="1423"/>
      <w:bookmarkEnd w:id="1424"/>
      <w:bookmarkEnd w:id="1425"/>
      <w:bookmarkEnd w:id="1426"/>
    </w:p>
    <w:p w:rsidR="007B7154" w:rsidRDefault="00340CB9">
      <w:pPr>
        <w:spacing w:line="360" w:lineRule="auto"/>
        <w:ind w:firstLineChars="200" w:firstLine="420"/>
        <w:jc w:val="left"/>
        <w:rPr>
          <w:rFonts w:ascii="宋体" w:hAnsi="宋体"/>
          <w:szCs w:val="21"/>
        </w:rPr>
      </w:pPr>
      <w:r>
        <w:rPr>
          <w:rFonts w:ascii="宋体" w:hAnsi="宋体" w:hint="eastAsia"/>
          <w:szCs w:val="21"/>
        </w:rPr>
        <w:lastRenderedPageBreak/>
        <w:t>1</w:t>
      </w:r>
      <w:r>
        <w:rPr>
          <w:rFonts w:ascii="宋体" w:hAnsi="宋体" w:hint="eastAsia"/>
          <w:szCs w:val="21"/>
        </w:rPr>
        <w:t>．承包人所有特殊工种人员必须持证上岗，发包人和发包人委托的监理公司有权对其进行抽查。承包人要建立特殊工种定期培训和检查计划，这些工种包括但不限于：机动车驾驶员、焊工、起重工、电工等。</w:t>
      </w:r>
    </w:p>
    <w:p w:rsidR="007B7154" w:rsidRDefault="00340CB9">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rPr>
        <w:t>．承包人应在特殊工种之外的其他工种中，筛选出高风险工种，并对其开展针对性的专题安全培训。</w:t>
      </w:r>
    </w:p>
    <w:p w:rsidR="007B7154" w:rsidRDefault="00340CB9">
      <w:pPr>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rPr>
        <w:t>．承包人应组织</w:t>
      </w:r>
      <w:r>
        <w:rPr>
          <w:rFonts w:ascii="宋体" w:hAnsi="宋体" w:hint="eastAsia"/>
          <w:szCs w:val="21"/>
        </w:rPr>
        <w:t xml:space="preserve"> </w:t>
      </w:r>
      <w:r>
        <w:rPr>
          <w:rFonts w:ascii="宋体" w:hAnsi="宋体" w:hint="eastAsia"/>
          <w:szCs w:val="21"/>
        </w:rPr>
        <w:t>“入场培训”和考核。发包</w:t>
      </w:r>
      <w:r>
        <w:rPr>
          <w:rFonts w:ascii="宋体" w:hAnsi="宋体" w:hint="eastAsia"/>
          <w:szCs w:val="21"/>
        </w:rPr>
        <w:t>人委托的监理公司有权监督培训、考核情况或组织抽查考核。</w:t>
      </w:r>
    </w:p>
    <w:p w:rsidR="007B7154" w:rsidRDefault="00340CB9">
      <w:pPr>
        <w:spacing w:line="360" w:lineRule="auto"/>
        <w:ind w:firstLineChars="200" w:firstLine="420"/>
        <w:jc w:val="left"/>
        <w:rPr>
          <w:rFonts w:ascii="宋体" w:hAnsi="宋体"/>
          <w:szCs w:val="21"/>
        </w:rPr>
      </w:pPr>
      <w:r>
        <w:rPr>
          <w:rFonts w:ascii="宋体" w:hAnsi="宋体" w:hint="eastAsia"/>
          <w:szCs w:val="21"/>
        </w:rPr>
        <w:t>4</w:t>
      </w:r>
      <w:r>
        <w:rPr>
          <w:rFonts w:ascii="宋体" w:hAnsi="宋体" w:hint="eastAsia"/>
          <w:szCs w:val="21"/>
        </w:rPr>
        <w:t>．承包人应建立安全培训和考核机制，编制培训教材和培训滚动计划。承包人应组织安全考试</w:t>
      </w:r>
      <w:r>
        <w:rPr>
          <w:rFonts w:ascii="宋体" w:hAnsi="宋体" w:hint="eastAsia"/>
          <w:szCs w:val="21"/>
        </w:rPr>
        <w:t>/</w:t>
      </w:r>
      <w:r>
        <w:rPr>
          <w:rFonts w:ascii="宋体" w:hAnsi="宋体" w:hint="eastAsia"/>
          <w:szCs w:val="21"/>
        </w:rPr>
        <w:t>考核，建立培训考核记录，发包人委托的监理公司有权查看这些记录。</w:t>
      </w:r>
    </w:p>
    <w:p w:rsidR="007B7154" w:rsidRDefault="00340CB9">
      <w:pPr>
        <w:spacing w:line="360" w:lineRule="auto"/>
        <w:ind w:firstLineChars="200" w:firstLine="420"/>
        <w:rPr>
          <w:rFonts w:ascii="宋体" w:hAnsi="宋体"/>
          <w:szCs w:val="21"/>
        </w:rPr>
      </w:pPr>
      <w:bookmarkStart w:id="1427" w:name="_Toc532375711"/>
      <w:bookmarkStart w:id="1428" w:name="_Toc239510301"/>
      <w:bookmarkStart w:id="1429" w:name="_Toc247431435"/>
      <w:bookmarkStart w:id="1430" w:name="_Toc247418275"/>
      <w:r>
        <w:rPr>
          <w:rFonts w:ascii="宋体" w:hAnsi="宋体" w:hint="eastAsia"/>
          <w:szCs w:val="21"/>
        </w:rPr>
        <w:t>十二、职业健康与卫生防疫</w:t>
      </w:r>
      <w:bookmarkEnd w:id="1427"/>
      <w:bookmarkEnd w:id="1428"/>
      <w:bookmarkEnd w:id="1429"/>
      <w:bookmarkEnd w:id="1430"/>
    </w:p>
    <w:p w:rsidR="007B7154" w:rsidRDefault="00340CB9">
      <w:pPr>
        <w:spacing w:line="360" w:lineRule="auto"/>
        <w:ind w:firstLineChars="200" w:firstLine="420"/>
        <w:jc w:val="left"/>
        <w:rPr>
          <w:rFonts w:ascii="宋体" w:hAnsi="宋体"/>
          <w:szCs w:val="21"/>
        </w:rPr>
      </w:pPr>
      <w:r>
        <w:rPr>
          <w:rFonts w:ascii="宋体" w:hAnsi="宋体" w:hint="eastAsia"/>
          <w:szCs w:val="21"/>
        </w:rPr>
        <w:t>1</w:t>
      </w:r>
      <w:r>
        <w:rPr>
          <w:rFonts w:ascii="宋体" w:hAnsi="宋体" w:hint="eastAsia"/>
          <w:szCs w:val="21"/>
        </w:rPr>
        <w:t>．承包人应有特殊健康检查制度，预防有禁忌症患者从事有关职业，如恐高症患者不得从事高空作业，患有心血管疾病的人员不得从事繁重的体力劳动，特殊工种人员的体检应符合国家的规定。</w:t>
      </w:r>
    </w:p>
    <w:p w:rsidR="007B7154" w:rsidRDefault="00340CB9">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rPr>
        <w:t>．承包人应保证卫生防疫基本设施的投入，以满足医疗、急救的要求，建立外部医疗支持渠道。</w:t>
      </w:r>
    </w:p>
    <w:p w:rsidR="007B7154" w:rsidRDefault="00340CB9">
      <w:pPr>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rPr>
        <w:t>．应建立卫生防疫</w:t>
      </w:r>
      <w:r>
        <w:rPr>
          <w:rFonts w:ascii="宋体" w:hAnsi="宋体" w:hint="eastAsia"/>
          <w:szCs w:val="21"/>
        </w:rPr>
        <w:t>措施计划，做好生活区和施工区的卫生防疫工作；制定和执行保证饮水卫生、饮食卫生、环境卫生和预防集体食物中毒的措施；有灭蚊、灭鼠和消毒的专项工作计划；有针对性地制订预防</w:t>
      </w:r>
      <w:r>
        <w:rPr>
          <w:rFonts w:ascii="宋体" w:hAnsi="宋体" w:hint="eastAsia"/>
          <w:szCs w:val="21"/>
        </w:rPr>
        <w:t>SARS</w:t>
      </w:r>
      <w:r>
        <w:rPr>
          <w:rFonts w:ascii="宋体" w:hAnsi="宋体" w:hint="eastAsia"/>
          <w:szCs w:val="21"/>
        </w:rPr>
        <w:t>、禽流感、疟疾、霍乱、肠道传染病、肝炎、</w:t>
      </w:r>
      <w:r>
        <w:rPr>
          <w:rFonts w:ascii="宋体" w:hAnsi="宋体" w:hint="eastAsia"/>
          <w:szCs w:val="21"/>
        </w:rPr>
        <w:t>H1N1</w:t>
      </w:r>
      <w:r>
        <w:rPr>
          <w:rFonts w:ascii="宋体" w:hAnsi="宋体" w:hint="eastAsia"/>
          <w:szCs w:val="21"/>
        </w:rPr>
        <w:t>流感等疾病的措施。</w:t>
      </w:r>
    </w:p>
    <w:p w:rsidR="007B7154" w:rsidRDefault="00340CB9">
      <w:pPr>
        <w:spacing w:line="360" w:lineRule="auto"/>
        <w:ind w:firstLineChars="200" w:firstLine="420"/>
        <w:rPr>
          <w:rFonts w:ascii="宋体" w:hAnsi="宋体"/>
          <w:szCs w:val="21"/>
        </w:rPr>
      </w:pPr>
      <w:bookmarkStart w:id="1431" w:name="_Toc239510302"/>
      <w:bookmarkStart w:id="1432" w:name="_Toc532375712"/>
      <w:bookmarkStart w:id="1433" w:name="_Toc247431436"/>
      <w:bookmarkStart w:id="1434" w:name="_Toc247418276"/>
      <w:r>
        <w:rPr>
          <w:rFonts w:ascii="宋体" w:hAnsi="宋体" w:hint="eastAsia"/>
          <w:szCs w:val="21"/>
        </w:rPr>
        <w:t>十三、文明施工与环保要求</w:t>
      </w:r>
      <w:bookmarkEnd w:id="1431"/>
      <w:bookmarkEnd w:id="1432"/>
      <w:bookmarkEnd w:id="1433"/>
      <w:bookmarkEnd w:id="1434"/>
    </w:p>
    <w:p w:rsidR="007B7154" w:rsidRDefault="00340CB9">
      <w:pPr>
        <w:spacing w:line="360" w:lineRule="auto"/>
        <w:ind w:firstLineChars="200" w:firstLine="420"/>
        <w:jc w:val="left"/>
        <w:rPr>
          <w:rFonts w:ascii="宋体" w:hAnsi="宋体"/>
          <w:szCs w:val="21"/>
        </w:rPr>
      </w:pPr>
      <w:r>
        <w:rPr>
          <w:rFonts w:ascii="宋体" w:hAnsi="宋体" w:hint="eastAsia"/>
          <w:szCs w:val="21"/>
        </w:rPr>
        <w:t>1</w:t>
      </w:r>
      <w:r>
        <w:rPr>
          <w:rFonts w:ascii="宋体" w:hAnsi="宋体" w:hint="eastAsia"/>
          <w:szCs w:val="21"/>
        </w:rPr>
        <w:t>．承包人需制订施工现场的文明施工措施，保持良好的施工现场秩序。施工现场的物料堆放要摆放整齐，安全标志和宣传标志要清楚醒目，废料、废物要分类收集，安全通道要畅通。</w:t>
      </w:r>
    </w:p>
    <w:p w:rsidR="007B7154" w:rsidRDefault="00340CB9">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rPr>
        <w:t>．承包人作业时应避免建筑材料抛洒、飞扬、流淌；应尽可能降低噪音、震动。</w:t>
      </w:r>
    </w:p>
    <w:p w:rsidR="007B7154" w:rsidRDefault="00340CB9">
      <w:pPr>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rPr>
        <w:t>．承包</w:t>
      </w:r>
      <w:r>
        <w:rPr>
          <w:rFonts w:ascii="宋体" w:hAnsi="宋体" w:hint="eastAsia"/>
          <w:szCs w:val="21"/>
        </w:rPr>
        <w:t>人应根据实际需要，在施工现场布置临时卫生设施（洗手间、卫生间等），施工作业不破坏环境卫生，不污染现场环境。</w:t>
      </w:r>
    </w:p>
    <w:p w:rsidR="007B7154" w:rsidRDefault="00340CB9">
      <w:pPr>
        <w:spacing w:line="360" w:lineRule="auto"/>
        <w:ind w:firstLineChars="200" w:firstLine="420"/>
        <w:jc w:val="left"/>
        <w:rPr>
          <w:rFonts w:ascii="宋体" w:hAnsi="宋体"/>
          <w:szCs w:val="21"/>
        </w:rPr>
      </w:pPr>
      <w:r>
        <w:rPr>
          <w:rFonts w:ascii="宋体" w:hAnsi="宋体" w:hint="eastAsia"/>
          <w:szCs w:val="21"/>
        </w:rPr>
        <w:t>4</w:t>
      </w:r>
      <w:r>
        <w:rPr>
          <w:rFonts w:ascii="宋体" w:hAnsi="宋体" w:hint="eastAsia"/>
          <w:szCs w:val="21"/>
        </w:rPr>
        <w:t>．承包人在施工中应充分重视对环境的保护，保护绿色植被，保护古树。施工如需伤害古树，必须报告发包人委托的监理公司，在未得到指令前，禁止擅自伤害古树。</w:t>
      </w:r>
    </w:p>
    <w:p w:rsidR="007B7154" w:rsidRDefault="00340CB9">
      <w:pPr>
        <w:spacing w:line="360" w:lineRule="auto"/>
        <w:ind w:firstLineChars="200" w:firstLine="420"/>
        <w:jc w:val="left"/>
        <w:rPr>
          <w:rFonts w:ascii="宋体" w:hAnsi="宋体"/>
          <w:szCs w:val="21"/>
        </w:rPr>
      </w:pPr>
      <w:r>
        <w:rPr>
          <w:rFonts w:ascii="宋体" w:hAnsi="宋体" w:hint="eastAsia"/>
          <w:szCs w:val="21"/>
        </w:rPr>
        <w:t>5</w:t>
      </w:r>
      <w:r>
        <w:rPr>
          <w:rFonts w:ascii="宋体" w:hAnsi="宋体" w:hint="eastAsia"/>
          <w:szCs w:val="21"/>
        </w:rPr>
        <w:t>．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rsidR="007B7154" w:rsidRDefault="00340CB9">
      <w:pPr>
        <w:spacing w:line="360" w:lineRule="auto"/>
        <w:ind w:firstLineChars="200" w:firstLine="420"/>
        <w:jc w:val="left"/>
        <w:rPr>
          <w:rFonts w:ascii="宋体" w:hAnsi="宋体"/>
          <w:szCs w:val="21"/>
        </w:rPr>
      </w:pPr>
      <w:r>
        <w:rPr>
          <w:rFonts w:ascii="宋体" w:hAnsi="宋体" w:hint="eastAsia"/>
          <w:szCs w:val="21"/>
        </w:rPr>
        <w:t>6</w:t>
      </w:r>
      <w:r>
        <w:rPr>
          <w:rFonts w:ascii="宋体" w:hAnsi="宋体" w:hint="eastAsia"/>
          <w:szCs w:val="21"/>
        </w:rPr>
        <w:t>．承包人在施工中应禁止向环境，排放工业污水、生</w:t>
      </w:r>
      <w:r>
        <w:rPr>
          <w:rFonts w:ascii="宋体" w:hAnsi="宋体" w:hint="eastAsia"/>
          <w:szCs w:val="21"/>
        </w:rPr>
        <w:t>活污水、废油或其他有害物质。</w:t>
      </w:r>
    </w:p>
    <w:p w:rsidR="007B7154" w:rsidRDefault="00340CB9">
      <w:pPr>
        <w:spacing w:line="360" w:lineRule="auto"/>
        <w:ind w:firstLineChars="200" w:firstLine="420"/>
        <w:jc w:val="left"/>
        <w:rPr>
          <w:rFonts w:ascii="宋体" w:hAnsi="宋体"/>
          <w:szCs w:val="21"/>
        </w:rPr>
      </w:pPr>
      <w:r>
        <w:rPr>
          <w:rFonts w:ascii="宋体" w:hAnsi="宋体" w:hint="eastAsia"/>
          <w:szCs w:val="21"/>
        </w:rPr>
        <w:t>7</w:t>
      </w:r>
      <w:r>
        <w:rPr>
          <w:rFonts w:ascii="宋体" w:hAnsi="宋体" w:hint="eastAsia"/>
          <w:szCs w:val="21"/>
        </w:rPr>
        <w:t>．承包人在施工中应防止水土流失，应及时对裸露的地基、边坡、开挖出来的沙</w:t>
      </w:r>
      <w:r>
        <w:rPr>
          <w:rFonts w:ascii="宋体" w:hAnsi="宋体" w:hint="eastAsia"/>
          <w:szCs w:val="21"/>
        </w:rPr>
        <w:t>/</w:t>
      </w:r>
      <w:r>
        <w:rPr>
          <w:rFonts w:ascii="宋体" w:hAnsi="宋体" w:hint="eastAsia"/>
          <w:szCs w:val="21"/>
        </w:rPr>
        <w:t>土以及砂、石、水泥等建筑材料予以保护，防止风刮扬尘，雨水冲刷，流入下水道、排洪沟。如因防护不及时而造成大</w:t>
      </w:r>
      <w:r>
        <w:rPr>
          <w:rFonts w:ascii="宋体" w:hAnsi="宋体" w:hint="eastAsia"/>
          <w:szCs w:val="21"/>
        </w:rPr>
        <w:lastRenderedPageBreak/>
        <w:t>量水土流失、淤塞道路、沟道或污染环境的，承包人应承担清淤、清扫以及相应的赔偿责任。</w:t>
      </w:r>
    </w:p>
    <w:p w:rsidR="007B7154" w:rsidRDefault="00340CB9">
      <w:pPr>
        <w:spacing w:line="360" w:lineRule="auto"/>
        <w:ind w:firstLineChars="200" w:firstLine="420"/>
        <w:rPr>
          <w:rFonts w:ascii="宋体" w:hAnsi="宋体"/>
          <w:szCs w:val="21"/>
        </w:rPr>
      </w:pPr>
      <w:bookmarkStart w:id="1435" w:name="_Toc532375713"/>
      <w:bookmarkStart w:id="1436" w:name="_Toc239510303"/>
      <w:bookmarkStart w:id="1437" w:name="_Toc247418277"/>
      <w:bookmarkStart w:id="1438" w:name="_Toc247431437"/>
      <w:r>
        <w:rPr>
          <w:rFonts w:ascii="宋体" w:hAnsi="宋体" w:hint="eastAsia"/>
          <w:szCs w:val="21"/>
        </w:rPr>
        <w:t>十四、工程风险管理与事故预防</w:t>
      </w:r>
      <w:bookmarkEnd w:id="1435"/>
      <w:bookmarkEnd w:id="1436"/>
      <w:bookmarkEnd w:id="1437"/>
      <w:bookmarkEnd w:id="1438"/>
    </w:p>
    <w:p w:rsidR="007B7154" w:rsidRDefault="00340CB9">
      <w:pPr>
        <w:spacing w:line="360" w:lineRule="auto"/>
        <w:ind w:firstLineChars="200" w:firstLine="420"/>
        <w:jc w:val="left"/>
        <w:rPr>
          <w:rFonts w:ascii="宋体" w:hAnsi="宋体"/>
          <w:szCs w:val="21"/>
        </w:rPr>
      </w:pPr>
      <w:bookmarkStart w:id="1439" w:name="_Toc247431438"/>
      <w:bookmarkStart w:id="1440" w:name="_Toc239510304"/>
      <w:bookmarkStart w:id="1441" w:name="_Toc247418278"/>
      <w:r>
        <w:rPr>
          <w:rFonts w:ascii="宋体" w:hAnsi="宋体" w:hint="eastAsia"/>
          <w:szCs w:val="21"/>
        </w:rPr>
        <w:t>（一）基本要求</w:t>
      </w:r>
      <w:bookmarkEnd w:id="1439"/>
      <w:bookmarkEnd w:id="1440"/>
      <w:bookmarkEnd w:id="1441"/>
    </w:p>
    <w:p w:rsidR="007B7154" w:rsidRDefault="00340CB9">
      <w:pPr>
        <w:spacing w:line="360" w:lineRule="auto"/>
        <w:ind w:firstLineChars="200" w:firstLine="420"/>
        <w:jc w:val="left"/>
        <w:rPr>
          <w:rFonts w:ascii="宋体" w:hAnsi="宋体"/>
          <w:szCs w:val="21"/>
        </w:rPr>
      </w:pPr>
      <w:bookmarkStart w:id="1442" w:name="_Toc532375714"/>
      <w:r>
        <w:rPr>
          <w:rFonts w:ascii="宋体" w:hAnsi="宋体" w:hint="eastAsia"/>
          <w:szCs w:val="21"/>
        </w:rPr>
        <w:t>1</w:t>
      </w:r>
      <w:r>
        <w:rPr>
          <w:rFonts w:ascii="宋体" w:hAnsi="宋体" w:hint="eastAsia"/>
          <w:szCs w:val="21"/>
        </w:rPr>
        <w:t>．承包人应对施工过程进行全面、深入的危险源识别和风险分析。在施工安全组织设计中提供危险源及重要危险源清单、作业风险分析报告，该报告应包括（但不限于）如下信息：</w:t>
      </w:r>
      <w:bookmarkEnd w:id="1442"/>
    </w:p>
    <w:p w:rsidR="007B7154" w:rsidRDefault="00340CB9">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）高风险作业和工种清单：作业名称、类别和数量、主要事故风险。</w:t>
      </w:r>
    </w:p>
    <w:p w:rsidR="007B7154" w:rsidRDefault="00340CB9">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）施工能源和机械的种类、数量和主要事故风险。</w:t>
      </w:r>
    </w:p>
    <w:p w:rsidR="007B7154" w:rsidRDefault="00340CB9">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）施工作业条件的类型和主要事故风险。</w:t>
      </w:r>
    </w:p>
    <w:p w:rsidR="007B7154" w:rsidRDefault="00340CB9">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）主要工艺过程（或施工活动）的类别及其相关的事故风险。</w:t>
      </w:r>
    </w:p>
    <w:p w:rsidR="007B7154" w:rsidRDefault="00340CB9">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）主要火灾危险（可燃物、点火源）。</w:t>
      </w:r>
    </w:p>
    <w:p w:rsidR="007B7154" w:rsidRDefault="00340CB9">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）主要自然灾害（洪水、大风、雷暴、暴雨、地质灾害等）。</w:t>
      </w:r>
    </w:p>
    <w:p w:rsidR="007B7154" w:rsidRDefault="00340CB9">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）主要环境保护事件（有害垃圾、机械的跑冒滴漏、原材料流失、水土流失等）。</w:t>
      </w:r>
    </w:p>
    <w:p w:rsidR="007B7154" w:rsidRDefault="00340CB9">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）其他。</w:t>
      </w:r>
    </w:p>
    <w:p w:rsidR="007B7154" w:rsidRDefault="00340CB9">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rPr>
        <w:t>．承包人应针对识别出的危险源制定有针对性的事故预防措施并确保在施工中得到有效落实。</w:t>
      </w:r>
    </w:p>
    <w:p w:rsidR="007B7154" w:rsidRDefault="00340CB9">
      <w:pPr>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rPr>
        <w:t>．承包人应建立日常施工活动的动态作业风险分析和安全交底制度。该制度应明确规定风险分析的方法、责任和交底的内容、时间及记录。</w:t>
      </w:r>
    </w:p>
    <w:p w:rsidR="007B7154" w:rsidRDefault="00340CB9">
      <w:pPr>
        <w:spacing w:line="360" w:lineRule="auto"/>
        <w:ind w:firstLineChars="200" w:firstLine="420"/>
        <w:jc w:val="left"/>
        <w:rPr>
          <w:rFonts w:ascii="宋体" w:hAnsi="宋体"/>
          <w:szCs w:val="21"/>
        </w:rPr>
      </w:pPr>
      <w:bookmarkStart w:id="1443" w:name="_Toc247418279"/>
      <w:bookmarkStart w:id="1444" w:name="_Toc239510305"/>
      <w:bookmarkStart w:id="1445" w:name="_Toc247431439"/>
      <w:r>
        <w:rPr>
          <w:rFonts w:ascii="宋体" w:hAnsi="宋体" w:hint="eastAsia"/>
          <w:szCs w:val="21"/>
        </w:rPr>
        <w:t>（二）现场作业基本安全条件</w:t>
      </w:r>
      <w:bookmarkEnd w:id="1443"/>
      <w:bookmarkEnd w:id="1444"/>
      <w:bookmarkEnd w:id="1445"/>
    </w:p>
    <w:p w:rsidR="007B7154" w:rsidRDefault="00340CB9">
      <w:pPr>
        <w:spacing w:line="360" w:lineRule="auto"/>
        <w:ind w:firstLineChars="200" w:firstLine="420"/>
        <w:jc w:val="left"/>
        <w:rPr>
          <w:rFonts w:ascii="宋体" w:hAnsi="宋体"/>
          <w:szCs w:val="21"/>
        </w:rPr>
      </w:pPr>
      <w:r>
        <w:rPr>
          <w:rFonts w:ascii="宋体" w:hAnsi="宋体" w:hint="eastAsia"/>
          <w:szCs w:val="21"/>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rsidR="007B7154" w:rsidRDefault="00340CB9">
      <w:pPr>
        <w:spacing w:line="360" w:lineRule="auto"/>
        <w:ind w:firstLineChars="200" w:firstLine="420"/>
        <w:rPr>
          <w:rFonts w:ascii="宋体" w:hAnsi="宋体"/>
          <w:szCs w:val="21"/>
        </w:rPr>
      </w:pPr>
      <w:bookmarkStart w:id="1446" w:name="_Toc532375715"/>
      <w:bookmarkStart w:id="1447" w:name="_Toc239510306"/>
      <w:bookmarkStart w:id="1448" w:name="_Toc247418280"/>
      <w:bookmarkStart w:id="1449" w:name="_Toc247431440"/>
      <w:r>
        <w:rPr>
          <w:rFonts w:ascii="宋体" w:hAnsi="宋体" w:hint="eastAsia"/>
          <w:szCs w:val="21"/>
        </w:rPr>
        <w:t>十五、事故报告与应急救援</w:t>
      </w:r>
      <w:bookmarkEnd w:id="1446"/>
      <w:bookmarkEnd w:id="1447"/>
      <w:bookmarkEnd w:id="1448"/>
      <w:bookmarkEnd w:id="1449"/>
    </w:p>
    <w:p w:rsidR="007B7154" w:rsidRDefault="00340CB9">
      <w:pPr>
        <w:spacing w:line="360" w:lineRule="auto"/>
        <w:ind w:firstLineChars="200" w:firstLine="420"/>
        <w:jc w:val="left"/>
        <w:rPr>
          <w:rFonts w:ascii="宋体" w:hAnsi="宋体"/>
          <w:szCs w:val="21"/>
        </w:rPr>
      </w:pPr>
      <w:r>
        <w:rPr>
          <w:rFonts w:ascii="宋体" w:hAnsi="宋体" w:hint="eastAsia"/>
          <w:szCs w:val="21"/>
        </w:rPr>
        <w:t>1</w:t>
      </w:r>
      <w:r>
        <w:rPr>
          <w:rFonts w:ascii="宋体" w:hAnsi="宋体" w:hint="eastAsia"/>
          <w:szCs w:val="21"/>
        </w:rPr>
        <w:t>．承包人应制定对于未遂事故及以上级别的安全事件和事故，定期报送安全月度快报、季报、年报和各种专项事故</w:t>
      </w:r>
      <w:r>
        <w:rPr>
          <w:rFonts w:ascii="宋体" w:hAnsi="宋体" w:hint="eastAsia"/>
          <w:szCs w:val="21"/>
        </w:rPr>
        <w:t>报告等。</w:t>
      </w:r>
    </w:p>
    <w:p w:rsidR="007B7154" w:rsidRDefault="00340CB9">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rPr>
        <w:t>．承包人应建立安全事故统计记录、未遂事故统计记录、违章统计记录，并根据统计情况进行分析，并就分析结果制定相应的预防措施。</w:t>
      </w:r>
    </w:p>
    <w:p w:rsidR="007B7154" w:rsidRDefault="00340CB9">
      <w:pPr>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rPr>
        <w:t>．承包人应建立事故应急救援机制，明确事故处置的基本原则，即现场发生事故时，首先抢救生命，向救援组织报警，并采取措施限制事故扩大。</w:t>
      </w:r>
    </w:p>
    <w:p w:rsidR="007B7154" w:rsidRDefault="00340CB9">
      <w:pPr>
        <w:spacing w:line="360" w:lineRule="auto"/>
        <w:ind w:firstLineChars="200" w:firstLine="420"/>
        <w:jc w:val="left"/>
        <w:rPr>
          <w:rFonts w:ascii="宋体" w:hAnsi="宋体"/>
          <w:szCs w:val="21"/>
        </w:rPr>
      </w:pPr>
      <w:r>
        <w:rPr>
          <w:rFonts w:ascii="宋体" w:hAnsi="宋体" w:hint="eastAsia"/>
          <w:szCs w:val="21"/>
        </w:rPr>
        <w:t>4</w:t>
      </w:r>
      <w:r>
        <w:rPr>
          <w:rFonts w:ascii="宋体" w:hAnsi="宋体" w:hint="eastAsia"/>
          <w:szCs w:val="21"/>
        </w:rPr>
        <w:t>．承包人应建立相应的应急响应组织，以便能迅速处理突发意外。</w:t>
      </w:r>
    </w:p>
    <w:p w:rsidR="007B7154" w:rsidRDefault="00340CB9">
      <w:pPr>
        <w:spacing w:line="360" w:lineRule="auto"/>
        <w:ind w:firstLineChars="200" w:firstLine="420"/>
        <w:jc w:val="left"/>
        <w:rPr>
          <w:rFonts w:ascii="宋体" w:hAnsi="宋体"/>
          <w:szCs w:val="21"/>
        </w:rPr>
      </w:pPr>
      <w:r>
        <w:rPr>
          <w:rFonts w:ascii="宋体" w:hAnsi="宋体" w:hint="eastAsia"/>
          <w:szCs w:val="21"/>
        </w:rPr>
        <w:t>5</w:t>
      </w:r>
      <w:r>
        <w:rPr>
          <w:rFonts w:ascii="宋体" w:hAnsi="宋体" w:hint="eastAsia"/>
          <w:szCs w:val="21"/>
        </w:rPr>
        <w:t>．承包人应建立专项应急响应预案，包括重大人身伤亡事故的救护预案、火灾响应预案、“四防”预案（防风、防冻、防雷、防暴雨）、重大疫病防护预案、环境污染防护预案、地质灾害防护预案等。</w:t>
      </w:r>
    </w:p>
    <w:p w:rsidR="007B7154" w:rsidRDefault="00340CB9">
      <w:pPr>
        <w:spacing w:line="360" w:lineRule="auto"/>
        <w:ind w:firstLineChars="200" w:firstLine="420"/>
        <w:jc w:val="left"/>
        <w:rPr>
          <w:rFonts w:ascii="宋体" w:hAnsi="宋体"/>
          <w:szCs w:val="21"/>
        </w:rPr>
      </w:pPr>
      <w:r>
        <w:rPr>
          <w:rFonts w:ascii="宋体" w:hAnsi="宋体" w:hint="eastAsia"/>
          <w:szCs w:val="21"/>
        </w:rPr>
        <w:lastRenderedPageBreak/>
        <w:t>6</w:t>
      </w:r>
      <w:r>
        <w:rPr>
          <w:rFonts w:ascii="宋体" w:hAnsi="宋体" w:hint="eastAsia"/>
          <w:szCs w:val="21"/>
        </w:rPr>
        <w:t>．</w:t>
      </w:r>
      <w:r>
        <w:rPr>
          <w:rFonts w:ascii="宋体" w:hAnsi="宋体" w:hint="eastAsia"/>
          <w:szCs w:val="21"/>
        </w:rPr>
        <w:t>承包人应对应急预案进行适当演练，保证应急预案的可操作性。</w:t>
      </w:r>
    </w:p>
    <w:p w:rsidR="007B7154" w:rsidRDefault="00340CB9">
      <w:pPr>
        <w:spacing w:line="360" w:lineRule="auto"/>
        <w:ind w:firstLineChars="200" w:firstLine="420"/>
        <w:jc w:val="left"/>
        <w:rPr>
          <w:rFonts w:ascii="宋体" w:hAnsi="宋体"/>
          <w:szCs w:val="21"/>
        </w:rPr>
      </w:pPr>
      <w:r>
        <w:rPr>
          <w:rFonts w:ascii="宋体" w:hAnsi="宋体" w:hint="eastAsia"/>
          <w:szCs w:val="21"/>
        </w:rPr>
        <w:t>7</w:t>
      </w:r>
      <w:r>
        <w:rPr>
          <w:rFonts w:ascii="宋体" w:hAnsi="宋体" w:hint="eastAsia"/>
          <w:szCs w:val="21"/>
        </w:rPr>
        <w:t>．在工地的其他施工单位发生重大事故时，承包人应无条件立即配合、支持事故抢险。</w:t>
      </w:r>
    </w:p>
    <w:p w:rsidR="007B7154" w:rsidRDefault="00340CB9">
      <w:pPr>
        <w:spacing w:line="360" w:lineRule="auto"/>
        <w:ind w:firstLineChars="200" w:firstLine="420"/>
        <w:jc w:val="left"/>
        <w:rPr>
          <w:rFonts w:ascii="宋体" w:hAnsi="宋体"/>
          <w:szCs w:val="21"/>
        </w:rPr>
      </w:pPr>
      <w:r>
        <w:rPr>
          <w:rFonts w:ascii="宋体" w:hAnsi="宋体" w:hint="eastAsia"/>
          <w:szCs w:val="21"/>
        </w:rPr>
        <w:t>8</w:t>
      </w:r>
      <w:r>
        <w:rPr>
          <w:rFonts w:ascii="宋体" w:hAnsi="宋体" w:hint="eastAsia"/>
          <w:szCs w:val="21"/>
        </w:rPr>
        <w:t>．承包人必须为事故处置支付各项费用，包括受伤者的抚恤、补偿等费用，并按合同要求赔偿对发包人造成的损失。</w:t>
      </w:r>
    </w:p>
    <w:p w:rsidR="007B7154" w:rsidRDefault="00340CB9">
      <w:pPr>
        <w:spacing w:line="360" w:lineRule="auto"/>
        <w:ind w:firstLineChars="200" w:firstLine="420"/>
        <w:jc w:val="left"/>
        <w:rPr>
          <w:rFonts w:ascii="宋体" w:hAnsi="宋体"/>
          <w:szCs w:val="21"/>
        </w:rPr>
      </w:pPr>
      <w:r>
        <w:rPr>
          <w:rFonts w:ascii="宋体" w:hAnsi="宋体" w:hint="eastAsia"/>
          <w:szCs w:val="21"/>
        </w:rPr>
        <w:t>9</w:t>
      </w:r>
      <w:r>
        <w:rPr>
          <w:rFonts w:ascii="宋体" w:hAnsi="宋体" w:hint="eastAsia"/>
          <w:szCs w:val="21"/>
        </w:rPr>
        <w:t>．由于发包人原因而造成的事故，发包人应负责按事故的具体损失情况给予承包人经济赔偿。</w:t>
      </w:r>
    </w:p>
    <w:p w:rsidR="007B7154" w:rsidRDefault="00340CB9">
      <w:pPr>
        <w:spacing w:line="360" w:lineRule="auto"/>
        <w:ind w:firstLineChars="200" w:firstLine="420"/>
        <w:jc w:val="left"/>
        <w:rPr>
          <w:rFonts w:ascii="宋体" w:hAnsi="宋体"/>
          <w:szCs w:val="21"/>
        </w:rPr>
      </w:pPr>
      <w:r>
        <w:rPr>
          <w:rFonts w:ascii="宋体" w:hAnsi="宋体" w:hint="eastAsia"/>
          <w:szCs w:val="21"/>
        </w:rPr>
        <w:t>10</w:t>
      </w:r>
      <w:r>
        <w:rPr>
          <w:rFonts w:ascii="宋体" w:hAnsi="宋体" w:hint="eastAsia"/>
          <w:szCs w:val="21"/>
        </w:rPr>
        <w:t>．涉及承包人员工的伤害事故，承包人除要报告发包人委托的监理公司外，还应负责按照国家、行业和本单位上级公司的要求，上报事故。</w:t>
      </w:r>
    </w:p>
    <w:p w:rsidR="007B7154" w:rsidRDefault="00340CB9">
      <w:pPr>
        <w:spacing w:line="360" w:lineRule="auto"/>
        <w:ind w:firstLineChars="200" w:firstLine="420"/>
        <w:rPr>
          <w:rFonts w:ascii="宋体" w:hAnsi="宋体"/>
          <w:szCs w:val="21"/>
        </w:rPr>
      </w:pPr>
      <w:bookmarkStart w:id="1450" w:name="_Toc532375716"/>
      <w:bookmarkStart w:id="1451" w:name="_Toc247431441"/>
      <w:bookmarkStart w:id="1452" w:name="_Toc247418281"/>
      <w:bookmarkStart w:id="1453" w:name="_Toc239510307"/>
      <w:r>
        <w:rPr>
          <w:rFonts w:ascii="宋体" w:hAnsi="宋体" w:hint="eastAsia"/>
          <w:szCs w:val="21"/>
        </w:rPr>
        <w:t>十六、安全业绩考核</w:t>
      </w:r>
      <w:bookmarkEnd w:id="1450"/>
      <w:bookmarkEnd w:id="1451"/>
      <w:bookmarkEnd w:id="1452"/>
      <w:bookmarkEnd w:id="1453"/>
    </w:p>
    <w:p w:rsidR="007B7154" w:rsidRDefault="00340CB9">
      <w:pPr>
        <w:spacing w:line="360" w:lineRule="auto"/>
        <w:ind w:firstLineChars="200" w:firstLine="420"/>
        <w:jc w:val="left"/>
        <w:rPr>
          <w:rFonts w:ascii="宋体" w:hAnsi="宋体"/>
          <w:szCs w:val="21"/>
        </w:rPr>
      </w:pPr>
      <w:r>
        <w:rPr>
          <w:rFonts w:ascii="宋体" w:hAnsi="宋体" w:hint="eastAsia"/>
          <w:szCs w:val="21"/>
        </w:rPr>
        <w:t>为了落实安全管理的责任，承包人在施工过程中发生安全事故时，承包人除应按国家有关规定承担责任和处罚外，发包人还将按照以下标准进行考核：</w:t>
      </w:r>
    </w:p>
    <w:tbl>
      <w:tblPr>
        <w:tblW w:w="7005" w:type="dxa"/>
        <w:jc w:val="center"/>
        <w:tblLayout w:type="fixed"/>
        <w:tblCellMar>
          <w:left w:w="0" w:type="dxa"/>
          <w:right w:w="0" w:type="dxa"/>
        </w:tblCellMar>
        <w:tblLook w:val="04A0" w:firstRow="1" w:lastRow="0" w:firstColumn="1" w:lastColumn="0" w:noHBand="0" w:noVBand="1"/>
      </w:tblPr>
      <w:tblGrid>
        <w:gridCol w:w="3240"/>
        <w:gridCol w:w="3765"/>
      </w:tblGrid>
      <w:tr w:rsidR="007B7154">
        <w:trPr>
          <w:trHeight w:val="188"/>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B7154" w:rsidRDefault="00340CB9">
            <w:pPr>
              <w:spacing w:line="360" w:lineRule="auto"/>
              <w:ind w:firstLineChars="200" w:firstLine="420"/>
              <w:jc w:val="left"/>
              <w:rPr>
                <w:rFonts w:ascii="宋体" w:hAnsi="宋体"/>
                <w:szCs w:val="21"/>
              </w:rPr>
            </w:pPr>
            <w:r>
              <w:rPr>
                <w:rFonts w:ascii="宋体" w:hAnsi="宋体" w:hint="eastAsia"/>
                <w:szCs w:val="21"/>
              </w:rPr>
              <w:t>事件类型</w:t>
            </w:r>
          </w:p>
        </w:tc>
        <w:tc>
          <w:tcPr>
            <w:tcW w:w="37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B7154" w:rsidRDefault="00340CB9">
            <w:pPr>
              <w:spacing w:line="360" w:lineRule="auto"/>
              <w:ind w:firstLineChars="200" w:firstLine="420"/>
              <w:jc w:val="left"/>
              <w:rPr>
                <w:rFonts w:ascii="宋体" w:hAnsi="宋体"/>
                <w:szCs w:val="21"/>
              </w:rPr>
            </w:pPr>
            <w:r>
              <w:rPr>
                <w:rFonts w:ascii="宋体" w:hAnsi="宋体" w:hint="eastAsia"/>
                <w:szCs w:val="21"/>
              </w:rPr>
              <w:t>违约金额</w:t>
            </w:r>
          </w:p>
        </w:tc>
      </w:tr>
      <w:tr w:rsidR="007B7154">
        <w:trPr>
          <w:trHeight w:val="281"/>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B7154" w:rsidRDefault="00340CB9">
            <w:pPr>
              <w:spacing w:line="360" w:lineRule="auto"/>
              <w:ind w:firstLineChars="200" w:firstLine="420"/>
              <w:jc w:val="left"/>
              <w:rPr>
                <w:rFonts w:ascii="宋体" w:hAnsi="宋体"/>
                <w:szCs w:val="21"/>
              </w:rPr>
            </w:pPr>
            <w:r>
              <w:rPr>
                <w:rFonts w:ascii="宋体" w:hAnsi="宋体" w:hint="eastAsia"/>
                <w:szCs w:val="21"/>
              </w:rPr>
              <w:t>较大事故</w:t>
            </w:r>
          </w:p>
        </w:tc>
        <w:tc>
          <w:tcPr>
            <w:tcW w:w="3765" w:type="dxa"/>
            <w:tcBorders>
              <w:top w:val="single" w:sz="8" w:space="0" w:color="auto"/>
              <w:left w:val="nil"/>
              <w:bottom w:val="single" w:sz="8" w:space="0" w:color="auto"/>
              <w:right w:val="single" w:sz="8" w:space="0" w:color="auto"/>
            </w:tcBorders>
            <w:vAlign w:val="center"/>
          </w:tcPr>
          <w:p w:rsidR="007B7154" w:rsidRDefault="00340CB9">
            <w:pPr>
              <w:spacing w:line="360" w:lineRule="auto"/>
              <w:ind w:firstLineChars="200" w:firstLine="420"/>
              <w:jc w:val="left"/>
              <w:rPr>
                <w:rFonts w:ascii="宋体" w:hAnsi="宋体"/>
                <w:szCs w:val="21"/>
              </w:rPr>
            </w:pPr>
            <w:r>
              <w:rPr>
                <w:rFonts w:ascii="宋体" w:hAnsi="宋体" w:hint="eastAsia"/>
                <w:kern w:val="0"/>
                <w:szCs w:val="21"/>
              </w:rPr>
              <w:t>签约合同价</w:t>
            </w:r>
            <w:r>
              <w:rPr>
                <w:rFonts w:ascii="宋体" w:hAnsi="宋体" w:hint="eastAsia"/>
                <w:szCs w:val="21"/>
              </w:rPr>
              <w:t>的</w:t>
            </w:r>
            <w:r>
              <w:rPr>
                <w:rFonts w:ascii="宋体" w:hAnsi="宋体" w:hint="eastAsia"/>
                <w:szCs w:val="21"/>
              </w:rPr>
              <w:t>0.5</w:t>
            </w:r>
            <w:r>
              <w:rPr>
                <w:rFonts w:ascii="宋体" w:hAnsi="宋体" w:hint="eastAsia"/>
                <w:szCs w:val="21"/>
              </w:rPr>
              <w:t>‰</w:t>
            </w:r>
          </w:p>
        </w:tc>
      </w:tr>
      <w:tr w:rsidR="007B7154">
        <w:trPr>
          <w:trHeight w:val="274"/>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B7154" w:rsidRDefault="00340CB9">
            <w:pPr>
              <w:spacing w:line="360" w:lineRule="auto"/>
              <w:ind w:firstLineChars="200" w:firstLine="420"/>
              <w:jc w:val="left"/>
              <w:rPr>
                <w:rFonts w:ascii="宋体" w:hAnsi="宋体"/>
                <w:szCs w:val="21"/>
              </w:rPr>
            </w:pPr>
            <w:r>
              <w:rPr>
                <w:rFonts w:ascii="宋体" w:hAnsi="宋体" w:hint="eastAsia"/>
                <w:szCs w:val="21"/>
              </w:rPr>
              <w:t>重大事故</w:t>
            </w:r>
          </w:p>
        </w:tc>
        <w:tc>
          <w:tcPr>
            <w:tcW w:w="3765" w:type="dxa"/>
            <w:tcBorders>
              <w:top w:val="single" w:sz="8" w:space="0" w:color="auto"/>
              <w:left w:val="nil"/>
              <w:bottom w:val="single" w:sz="8" w:space="0" w:color="auto"/>
              <w:right w:val="single" w:sz="8" w:space="0" w:color="auto"/>
            </w:tcBorders>
            <w:vAlign w:val="center"/>
          </w:tcPr>
          <w:p w:rsidR="007B7154" w:rsidRDefault="00340CB9">
            <w:pPr>
              <w:spacing w:line="360" w:lineRule="auto"/>
              <w:ind w:firstLineChars="200" w:firstLine="420"/>
              <w:jc w:val="left"/>
              <w:rPr>
                <w:rFonts w:ascii="宋体" w:hAnsi="宋体"/>
                <w:szCs w:val="21"/>
              </w:rPr>
            </w:pPr>
            <w:r>
              <w:rPr>
                <w:rFonts w:ascii="宋体" w:hAnsi="宋体" w:hint="eastAsia"/>
                <w:szCs w:val="21"/>
              </w:rPr>
              <w:t>签约合同价的</w:t>
            </w:r>
            <w:r>
              <w:rPr>
                <w:rFonts w:ascii="宋体" w:hAnsi="宋体" w:hint="eastAsia"/>
                <w:szCs w:val="21"/>
              </w:rPr>
              <w:t>2</w:t>
            </w:r>
            <w:r>
              <w:rPr>
                <w:rFonts w:ascii="宋体" w:hAnsi="宋体" w:hint="eastAsia"/>
                <w:szCs w:val="21"/>
              </w:rPr>
              <w:t>‰</w:t>
            </w:r>
          </w:p>
        </w:tc>
      </w:tr>
      <w:tr w:rsidR="007B7154">
        <w:trPr>
          <w:trHeight w:val="138"/>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B7154" w:rsidRDefault="00340CB9">
            <w:pPr>
              <w:spacing w:line="360" w:lineRule="auto"/>
              <w:ind w:firstLineChars="200" w:firstLine="420"/>
              <w:jc w:val="left"/>
              <w:rPr>
                <w:rFonts w:ascii="宋体" w:hAnsi="宋体"/>
                <w:szCs w:val="21"/>
              </w:rPr>
            </w:pPr>
            <w:r>
              <w:rPr>
                <w:rFonts w:ascii="宋体" w:hAnsi="宋体" w:hint="eastAsia"/>
                <w:szCs w:val="21"/>
              </w:rPr>
              <w:t>特别重大事故</w:t>
            </w:r>
          </w:p>
        </w:tc>
        <w:tc>
          <w:tcPr>
            <w:tcW w:w="3765" w:type="dxa"/>
            <w:tcBorders>
              <w:top w:val="single" w:sz="8" w:space="0" w:color="auto"/>
              <w:left w:val="nil"/>
              <w:bottom w:val="single" w:sz="8" w:space="0" w:color="auto"/>
              <w:right w:val="single" w:sz="8" w:space="0" w:color="auto"/>
            </w:tcBorders>
            <w:vAlign w:val="center"/>
          </w:tcPr>
          <w:p w:rsidR="007B7154" w:rsidRDefault="00340CB9">
            <w:pPr>
              <w:spacing w:line="360" w:lineRule="auto"/>
              <w:ind w:firstLineChars="200" w:firstLine="420"/>
              <w:jc w:val="left"/>
              <w:rPr>
                <w:rFonts w:ascii="宋体" w:hAnsi="宋体"/>
                <w:szCs w:val="21"/>
              </w:rPr>
            </w:pPr>
            <w:r>
              <w:rPr>
                <w:rFonts w:ascii="宋体" w:hAnsi="宋体" w:hint="eastAsia"/>
                <w:szCs w:val="21"/>
              </w:rPr>
              <w:t>签约合同价的</w:t>
            </w:r>
            <w:r>
              <w:rPr>
                <w:rFonts w:ascii="宋体" w:hAnsi="宋体" w:hint="eastAsia"/>
                <w:szCs w:val="21"/>
              </w:rPr>
              <w:t>4</w:t>
            </w:r>
            <w:r>
              <w:rPr>
                <w:rFonts w:ascii="宋体" w:hAnsi="宋体" w:hint="eastAsia"/>
                <w:szCs w:val="21"/>
              </w:rPr>
              <w:t>‰</w:t>
            </w:r>
          </w:p>
        </w:tc>
      </w:tr>
    </w:tbl>
    <w:p w:rsidR="007B7154" w:rsidRDefault="00340CB9">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）较大事故，是指造成</w:t>
      </w:r>
      <w:r>
        <w:rPr>
          <w:rFonts w:ascii="宋体" w:hAnsi="宋体" w:hint="eastAsia"/>
          <w:szCs w:val="21"/>
        </w:rPr>
        <w:t>3</w:t>
      </w:r>
      <w:r>
        <w:rPr>
          <w:rFonts w:ascii="宋体" w:hAnsi="宋体" w:hint="eastAsia"/>
          <w:szCs w:val="21"/>
        </w:rPr>
        <w:t>人以上</w:t>
      </w:r>
      <w:r>
        <w:rPr>
          <w:rFonts w:ascii="宋体" w:hAnsi="宋体" w:hint="eastAsia"/>
          <w:szCs w:val="21"/>
        </w:rPr>
        <w:t>10</w:t>
      </w:r>
      <w:r>
        <w:rPr>
          <w:rFonts w:ascii="宋体" w:hAnsi="宋体" w:hint="eastAsia"/>
          <w:szCs w:val="21"/>
        </w:rPr>
        <w:t>人以下死亡，或者</w:t>
      </w:r>
      <w:r>
        <w:rPr>
          <w:rFonts w:ascii="宋体" w:hAnsi="宋体" w:hint="eastAsia"/>
          <w:szCs w:val="21"/>
        </w:rPr>
        <w:t>10</w:t>
      </w:r>
      <w:r>
        <w:rPr>
          <w:rFonts w:ascii="宋体" w:hAnsi="宋体" w:hint="eastAsia"/>
          <w:szCs w:val="21"/>
        </w:rPr>
        <w:t>人以上</w:t>
      </w:r>
      <w:r>
        <w:rPr>
          <w:rFonts w:ascii="宋体" w:hAnsi="宋体" w:hint="eastAsia"/>
          <w:szCs w:val="21"/>
        </w:rPr>
        <w:t>50</w:t>
      </w:r>
      <w:r>
        <w:rPr>
          <w:rFonts w:ascii="宋体" w:hAnsi="宋体" w:hint="eastAsia"/>
          <w:szCs w:val="21"/>
        </w:rPr>
        <w:t>人以下重伤，或者</w:t>
      </w:r>
      <w:r>
        <w:rPr>
          <w:rFonts w:ascii="宋体" w:hAnsi="宋体" w:hint="eastAsia"/>
          <w:szCs w:val="21"/>
        </w:rPr>
        <w:t>1000</w:t>
      </w:r>
      <w:r>
        <w:rPr>
          <w:rFonts w:ascii="宋体" w:hAnsi="宋体" w:hint="eastAsia"/>
          <w:szCs w:val="21"/>
        </w:rPr>
        <w:t>万元以上</w:t>
      </w:r>
      <w:r>
        <w:rPr>
          <w:rFonts w:ascii="宋体" w:hAnsi="宋体" w:hint="eastAsia"/>
          <w:szCs w:val="21"/>
        </w:rPr>
        <w:t>5000</w:t>
      </w:r>
      <w:r>
        <w:rPr>
          <w:rFonts w:ascii="宋体" w:hAnsi="宋体" w:hint="eastAsia"/>
          <w:szCs w:val="21"/>
        </w:rPr>
        <w:t>万元以下直接经济损失的事故；</w:t>
      </w:r>
    </w:p>
    <w:p w:rsidR="007B7154" w:rsidRDefault="00340CB9">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）重大事故，是指造成</w:t>
      </w:r>
      <w:r>
        <w:rPr>
          <w:rFonts w:ascii="宋体" w:hAnsi="宋体" w:hint="eastAsia"/>
          <w:szCs w:val="21"/>
        </w:rPr>
        <w:t>10</w:t>
      </w:r>
      <w:r>
        <w:rPr>
          <w:rFonts w:ascii="宋体" w:hAnsi="宋体" w:hint="eastAsia"/>
          <w:szCs w:val="21"/>
        </w:rPr>
        <w:t>人以上</w:t>
      </w:r>
      <w:r>
        <w:rPr>
          <w:rFonts w:ascii="宋体" w:hAnsi="宋体" w:hint="eastAsia"/>
          <w:szCs w:val="21"/>
        </w:rPr>
        <w:t>30</w:t>
      </w:r>
      <w:r>
        <w:rPr>
          <w:rFonts w:ascii="宋体" w:hAnsi="宋体" w:hint="eastAsia"/>
          <w:szCs w:val="21"/>
        </w:rPr>
        <w:t>人以下死亡，或者</w:t>
      </w:r>
      <w:r>
        <w:rPr>
          <w:rFonts w:ascii="宋体" w:hAnsi="宋体" w:hint="eastAsia"/>
          <w:szCs w:val="21"/>
        </w:rPr>
        <w:t>50</w:t>
      </w:r>
      <w:r>
        <w:rPr>
          <w:rFonts w:ascii="宋体" w:hAnsi="宋体" w:hint="eastAsia"/>
          <w:szCs w:val="21"/>
        </w:rPr>
        <w:t>人以上</w:t>
      </w:r>
      <w:r>
        <w:rPr>
          <w:rFonts w:ascii="宋体" w:hAnsi="宋体" w:hint="eastAsia"/>
          <w:szCs w:val="21"/>
        </w:rPr>
        <w:t>100</w:t>
      </w:r>
      <w:r>
        <w:rPr>
          <w:rFonts w:ascii="宋体" w:hAnsi="宋体" w:hint="eastAsia"/>
          <w:szCs w:val="21"/>
        </w:rPr>
        <w:t>人以下重伤，或者</w:t>
      </w:r>
      <w:r>
        <w:rPr>
          <w:rFonts w:ascii="宋体" w:hAnsi="宋体" w:hint="eastAsia"/>
          <w:szCs w:val="21"/>
        </w:rPr>
        <w:t>5000</w:t>
      </w:r>
      <w:r>
        <w:rPr>
          <w:rFonts w:ascii="宋体" w:hAnsi="宋体" w:hint="eastAsia"/>
          <w:szCs w:val="21"/>
        </w:rPr>
        <w:t>万元以上</w:t>
      </w:r>
      <w:r>
        <w:rPr>
          <w:rFonts w:ascii="宋体" w:hAnsi="宋体" w:hint="eastAsia"/>
          <w:szCs w:val="21"/>
        </w:rPr>
        <w:t>1</w:t>
      </w:r>
      <w:r>
        <w:rPr>
          <w:rFonts w:ascii="宋体" w:hAnsi="宋体" w:hint="eastAsia"/>
          <w:szCs w:val="21"/>
        </w:rPr>
        <w:t>亿元以下直接经济损失的事故；</w:t>
      </w:r>
    </w:p>
    <w:p w:rsidR="007B7154" w:rsidRDefault="00340CB9">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）特别重大事故，是指造成</w:t>
      </w:r>
      <w:r>
        <w:rPr>
          <w:rFonts w:ascii="宋体" w:hAnsi="宋体" w:hint="eastAsia"/>
          <w:szCs w:val="21"/>
        </w:rPr>
        <w:t>30</w:t>
      </w:r>
      <w:r>
        <w:rPr>
          <w:rFonts w:ascii="宋体" w:hAnsi="宋体" w:hint="eastAsia"/>
          <w:szCs w:val="21"/>
        </w:rPr>
        <w:t>人以上死亡，或者</w:t>
      </w:r>
      <w:r>
        <w:rPr>
          <w:rFonts w:ascii="宋体" w:hAnsi="宋体" w:hint="eastAsia"/>
          <w:szCs w:val="21"/>
        </w:rPr>
        <w:t>100</w:t>
      </w:r>
      <w:r>
        <w:rPr>
          <w:rFonts w:ascii="宋体" w:hAnsi="宋体" w:hint="eastAsia"/>
          <w:szCs w:val="21"/>
        </w:rPr>
        <w:t>人以上重伤（包括急性工业中毒，下同），或者</w:t>
      </w:r>
      <w:r>
        <w:rPr>
          <w:rFonts w:ascii="宋体" w:hAnsi="宋体" w:hint="eastAsia"/>
          <w:szCs w:val="21"/>
        </w:rPr>
        <w:t>1</w:t>
      </w:r>
      <w:r>
        <w:rPr>
          <w:rFonts w:ascii="宋体" w:hAnsi="宋体" w:hint="eastAsia"/>
          <w:szCs w:val="21"/>
        </w:rPr>
        <w:t>亿元以上直接经济损失的事故；</w:t>
      </w:r>
    </w:p>
    <w:p w:rsidR="007B7154" w:rsidRDefault="00340CB9">
      <w:pPr>
        <w:spacing w:line="276"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）所称的“以上”包括本数，所称的“以下”不包括本数。</w:t>
      </w:r>
    </w:p>
    <w:p w:rsidR="007B7154" w:rsidRDefault="00340CB9">
      <w:pPr>
        <w:spacing w:line="276" w:lineRule="auto"/>
        <w:ind w:firstLineChars="200" w:firstLine="420"/>
        <w:jc w:val="left"/>
        <w:rPr>
          <w:rFonts w:ascii="宋体" w:hAnsi="宋体"/>
          <w:szCs w:val="21"/>
        </w:rPr>
      </w:pPr>
      <w:r>
        <w:rPr>
          <w:rFonts w:ascii="宋体" w:hAnsi="宋体" w:hint="eastAsia"/>
          <w:szCs w:val="21"/>
        </w:rPr>
        <w:t>发包人委托的监理公司负责对承包人的安全业绩进行考核。每次合同支付前，承包人提交自我安全业绩评估报告，然后交发包人委托的监理公司评价。发包人委托的监理公司在签署评价意见后，将作为合同支付依据之一</w:t>
      </w:r>
      <w:r>
        <w:rPr>
          <w:rFonts w:ascii="宋体" w:hAnsi="宋体" w:hint="eastAsia"/>
          <w:szCs w:val="21"/>
        </w:rPr>
        <w:t>，同时也作为是否可接受承包人再次参加发包人项目投标的依据之一。</w:t>
      </w:r>
      <w:r>
        <w:rPr>
          <w:rFonts w:ascii="宋体" w:hAnsi="宋体" w:hint="eastAsia"/>
          <w:szCs w:val="21"/>
        </w:rPr>
        <w:t xml:space="preserve"> </w:t>
      </w:r>
    </w:p>
    <w:p w:rsidR="007B7154" w:rsidRDefault="00340CB9">
      <w:pPr>
        <w:spacing w:line="276" w:lineRule="auto"/>
        <w:ind w:firstLineChars="200" w:firstLine="420"/>
        <w:rPr>
          <w:rFonts w:ascii="宋体" w:hAnsi="宋体"/>
          <w:szCs w:val="21"/>
        </w:rPr>
      </w:pPr>
      <w:bookmarkStart w:id="1454" w:name="_Toc239510308"/>
      <w:bookmarkStart w:id="1455" w:name="_Toc532375717"/>
      <w:bookmarkStart w:id="1456" w:name="_Toc247431442"/>
      <w:bookmarkStart w:id="1457" w:name="_Toc247418282"/>
      <w:r>
        <w:rPr>
          <w:rFonts w:ascii="宋体" w:hAnsi="宋体" w:hint="eastAsia"/>
          <w:szCs w:val="21"/>
        </w:rPr>
        <w:t>十七、协议条款的修订</w:t>
      </w:r>
      <w:bookmarkEnd w:id="1454"/>
      <w:bookmarkEnd w:id="1455"/>
      <w:bookmarkEnd w:id="1456"/>
      <w:bookmarkEnd w:id="1457"/>
    </w:p>
    <w:p w:rsidR="007B7154" w:rsidRDefault="00340CB9">
      <w:pPr>
        <w:spacing w:line="276" w:lineRule="auto"/>
        <w:ind w:firstLineChars="200" w:firstLine="420"/>
        <w:jc w:val="left"/>
        <w:rPr>
          <w:rFonts w:ascii="宋体" w:hAnsi="宋体"/>
          <w:szCs w:val="21"/>
        </w:rPr>
      </w:pPr>
      <w:r>
        <w:rPr>
          <w:rFonts w:ascii="宋体" w:hAnsi="宋体" w:hint="eastAsia"/>
          <w:szCs w:val="21"/>
        </w:rPr>
        <w:t>在项目实施过程中，经双方友好协商，本协议的有关条款也可做出相应的修改。</w:t>
      </w:r>
    </w:p>
    <w:p w:rsidR="007B7154" w:rsidRDefault="00340CB9">
      <w:pPr>
        <w:spacing w:line="276" w:lineRule="auto"/>
        <w:ind w:firstLineChars="200" w:firstLine="420"/>
        <w:jc w:val="left"/>
        <w:rPr>
          <w:rFonts w:ascii="宋体" w:hAnsi="宋体"/>
          <w:szCs w:val="21"/>
        </w:rPr>
      </w:pPr>
      <w:r>
        <w:rPr>
          <w:rFonts w:ascii="宋体" w:hAnsi="宋体" w:hint="eastAsia"/>
          <w:szCs w:val="21"/>
        </w:rPr>
        <w:t>本工程安全管理协议，由发包人、承包人双方在施工承包合同签订后</w:t>
      </w:r>
      <w:r>
        <w:rPr>
          <w:rFonts w:ascii="宋体" w:hAnsi="宋体" w:hint="eastAsia"/>
          <w:szCs w:val="21"/>
        </w:rPr>
        <w:t>7</w:t>
      </w:r>
      <w:r>
        <w:rPr>
          <w:rFonts w:ascii="宋体" w:hAnsi="宋体" w:hint="eastAsia"/>
          <w:szCs w:val="21"/>
        </w:rPr>
        <w:t>天内共同签署，作为施工合同附件。</w:t>
      </w:r>
    </w:p>
    <w:p w:rsidR="007B7154" w:rsidRDefault="00340CB9">
      <w:pPr>
        <w:spacing w:line="360" w:lineRule="auto"/>
        <w:ind w:firstLineChars="200" w:firstLine="420"/>
        <w:jc w:val="left"/>
        <w:rPr>
          <w:rFonts w:ascii="宋体" w:hAnsi="宋体"/>
          <w:szCs w:val="21"/>
        </w:rPr>
      </w:pPr>
      <w:r>
        <w:rPr>
          <w:rFonts w:ascii="宋体" w:hAnsi="宋体" w:hint="eastAsia"/>
          <w:szCs w:val="21"/>
        </w:rPr>
        <w:t>发</w:t>
      </w:r>
      <w:r>
        <w:rPr>
          <w:rFonts w:ascii="宋体" w:hAnsi="宋体" w:hint="eastAsia"/>
          <w:szCs w:val="21"/>
        </w:rPr>
        <w:t xml:space="preserve">  </w:t>
      </w:r>
      <w:r>
        <w:rPr>
          <w:rFonts w:ascii="宋体" w:hAnsi="宋体" w:hint="eastAsia"/>
          <w:szCs w:val="21"/>
        </w:rPr>
        <w:t>包</w:t>
      </w:r>
      <w:r>
        <w:rPr>
          <w:rFonts w:ascii="宋体" w:hAnsi="宋体" w:hint="eastAsia"/>
          <w:szCs w:val="21"/>
        </w:rPr>
        <w:t xml:space="preserve">  </w:t>
      </w:r>
      <w:r>
        <w:rPr>
          <w:rFonts w:ascii="宋体" w:hAnsi="宋体" w:hint="eastAsia"/>
          <w:szCs w:val="21"/>
        </w:rPr>
        <w:t>人（单位公章）：</w:t>
      </w:r>
      <w:r>
        <w:rPr>
          <w:rFonts w:ascii="宋体" w:hAnsi="宋体" w:cs="宋体" w:hint="eastAsia"/>
          <w:szCs w:val="21"/>
          <w:u w:val="single"/>
        </w:rPr>
        <w:t xml:space="preserve">                   </w:t>
      </w:r>
    </w:p>
    <w:p w:rsidR="007B7154" w:rsidRDefault="00340CB9">
      <w:pPr>
        <w:spacing w:line="360" w:lineRule="auto"/>
        <w:ind w:firstLineChars="200" w:firstLine="420"/>
        <w:jc w:val="left"/>
        <w:rPr>
          <w:rFonts w:ascii="宋体" w:hAnsi="宋体"/>
          <w:szCs w:val="21"/>
        </w:rPr>
      </w:pPr>
      <w:r>
        <w:rPr>
          <w:rFonts w:ascii="宋体" w:hAnsi="宋体" w:hint="eastAsia"/>
          <w:szCs w:val="21"/>
        </w:rPr>
        <w:t>法定代表人（签名）：</w:t>
      </w:r>
      <w:r>
        <w:rPr>
          <w:rFonts w:ascii="宋体" w:hAnsi="宋体" w:cs="宋体" w:hint="eastAsia"/>
          <w:szCs w:val="21"/>
          <w:u w:val="single"/>
        </w:rPr>
        <w:t xml:space="preserve">                       </w:t>
      </w:r>
      <w:r>
        <w:rPr>
          <w:rFonts w:ascii="宋体" w:hAnsi="宋体" w:hint="eastAsia"/>
          <w:szCs w:val="21"/>
        </w:rPr>
        <w:t xml:space="preserve">  </w:t>
      </w:r>
    </w:p>
    <w:p w:rsidR="007B7154" w:rsidRDefault="00340CB9">
      <w:pPr>
        <w:spacing w:line="360" w:lineRule="auto"/>
        <w:ind w:firstLineChars="200" w:firstLine="420"/>
        <w:jc w:val="left"/>
        <w:rPr>
          <w:rFonts w:ascii="宋体" w:hAnsi="宋体"/>
          <w:szCs w:val="21"/>
        </w:rPr>
      </w:pPr>
      <w:r>
        <w:rPr>
          <w:rFonts w:ascii="宋体" w:hAnsi="宋体" w:hint="eastAsia"/>
          <w:szCs w:val="21"/>
        </w:rPr>
        <w:t>或其委托代理人（签名）：</w:t>
      </w:r>
      <w:r>
        <w:rPr>
          <w:rFonts w:ascii="宋体" w:hAnsi="宋体" w:cs="宋体" w:hint="eastAsia"/>
          <w:szCs w:val="21"/>
          <w:u w:val="single"/>
        </w:rPr>
        <w:t xml:space="preserve">                   </w:t>
      </w:r>
      <w:r>
        <w:rPr>
          <w:rFonts w:ascii="宋体" w:hAnsi="宋体" w:hint="eastAsia"/>
          <w:szCs w:val="21"/>
        </w:rPr>
        <w:t xml:space="preserve">  </w:t>
      </w:r>
    </w:p>
    <w:p w:rsidR="007B7154" w:rsidRDefault="007B7154">
      <w:pPr>
        <w:spacing w:line="360" w:lineRule="auto"/>
        <w:ind w:firstLineChars="200" w:firstLine="420"/>
        <w:jc w:val="left"/>
        <w:rPr>
          <w:rFonts w:ascii="宋体" w:hAnsi="宋体"/>
          <w:szCs w:val="21"/>
        </w:rPr>
      </w:pPr>
    </w:p>
    <w:p w:rsidR="007B7154" w:rsidRDefault="00340CB9">
      <w:pPr>
        <w:spacing w:line="360" w:lineRule="auto"/>
        <w:ind w:firstLineChars="200" w:firstLine="420"/>
        <w:jc w:val="left"/>
        <w:rPr>
          <w:rFonts w:ascii="宋体" w:hAnsi="宋体"/>
          <w:kern w:val="0"/>
          <w:szCs w:val="21"/>
        </w:rPr>
      </w:pPr>
      <w:r>
        <w:rPr>
          <w:rFonts w:ascii="宋体" w:hAnsi="宋体" w:hint="eastAsia"/>
          <w:szCs w:val="21"/>
        </w:rPr>
        <w:lastRenderedPageBreak/>
        <w:t>承</w:t>
      </w:r>
      <w:r>
        <w:rPr>
          <w:rFonts w:ascii="宋体" w:hAnsi="宋体" w:hint="eastAsia"/>
          <w:szCs w:val="21"/>
        </w:rPr>
        <w:t xml:space="preserve">  </w:t>
      </w:r>
      <w:r>
        <w:rPr>
          <w:rFonts w:ascii="宋体" w:hAnsi="宋体" w:hint="eastAsia"/>
          <w:szCs w:val="21"/>
        </w:rPr>
        <w:t>包</w:t>
      </w:r>
      <w:r>
        <w:rPr>
          <w:rFonts w:ascii="宋体" w:hAnsi="宋体" w:hint="eastAsia"/>
          <w:szCs w:val="21"/>
        </w:rPr>
        <w:t xml:space="preserve">  </w:t>
      </w:r>
      <w:r>
        <w:rPr>
          <w:rFonts w:ascii="宋体" w:hAnsi="宋体" w:hint="eastAsia"/>
          <w:szCs w:val="21"/>
        </w:rPr>
        <w:t>人（单位公章）：</w:t>
      </w:r>
      <w:r>
        <w:rPr>
          <w:rFonts w:ascii="宋体" w:hAnsi="宋体" w:cs="宋体" w:hint="eastAsia"/>
          <w:szCs w:val="21"/>
          <w:u w:val="single"/>
        </w:rPr>
        <w:t xml:space="preserve">                   </w:t>
      </w:r>
    </w:p>
    <w:p w:rsidR="007B7154" w:rsidRDefault="00340CB9">
      <w:pPr>
        <w:spacing w:line="360" w:lineRule="auto"/>
        <w:ind w:firstLineChars="200" w:firstLine="420"/>
        <w:jc w:val="left"/>
        <w:rPr>
          <w:rFonts w:ascii="宋体" w:hAnsi="宋体"/>
          <w:szCs w:val="21"/>
        </w:rPr>
      </w:pPr>
      <w:r>
        <w:rPr>
          <w:rFonts w:ascii="宋体" w:hAnsi="宋体" w:hint="eastAsia"/>
          <w:szCs w:val="21"/>
        </w:rPr>
        <w:t>法定代表人（签名）：</w:t>
      </w:r>
      <w:r>
        <w:rPr>
          <w:rFonts w:ascii="宋体" w:hAnsi="宋体" w:cs="宋体" w:hint="eastAsia"/>
          <w:szCs w:val="21"/>
          <w:u w:val="single"/>
        </w:rPr>
        <w:t xml:space="preserve">                       </w:t>
      </w:r>
    </w:p>
    <w:p w:rsidR="007B7154" w:rsidRDefault="00340CB9">
      <w:pPr>
        <w:spacing w:line="360" w:lineRule="auto"/>
        <w:ind w:firstLineChars="200" w:firstLine="420"/>
        <w:jc w:val="left"/>
        <w:rPr>
          <w:rFonts w:ascii="宋体" w:hAnsi="宋体"/>
          <w:kern w:val="0"/>
          <w:szCs w:val="21"/>
        </w:rPr>
      </w:pPr>
      <w:r>
        <w:rPr>
          <w:rFonts w:ascii="宋体" w:hAnsi="宋体" w:hint="eastAsia"/>
          <w:szCs w:val="21"/>
        </w:rPr>
        <w:t>或其委托代理人（签名）：</w:t>
      </w:r>
      <w:r>
        <w:rPr>
          <w:rFonts w:ascii="宋体" w:hAnsi="宋体" w:cs="宋体" w:hint="eastAsia"/>
          <w:szCs w:val="21"/>
          <w:u w:val="single"/>
        </w:rPr>
        <w:t xml:space="preserve">                   </w:t>
      </w:r>
    </w:p>
    <w:p w:rsidR="007B7154" w:rsidRDefault="00340CB9">
      <w:pPr>
        <w:snapToGrid w:val="0"/>
        <w:spacing w:line="360" w:lineRule="auto"/>
        <w:jc w:val="left"/>
        <w:rPr>
          <w:rFonts w:ascii="宋体" w:hAnsi="宋体"/>
          <w:kern w:val="0"/>
          <w:szCs w:val="21"/>
        </w:rPr>
      </w:pPr>
      <w:r>
        <w:rPr>
          <w:rFonts w:ascii="宋体" w:hAnsi="宋体" w:hint="eastAsia"/>
          <w:szCs w:val="21"/>
        </w:rPr>
        <w:br w:type="page"/>
      </w:r>
    </w:p>
    <w:bookmarkEnd w:id="585"/>
    <w:p w:rsidR="007B7154" w:rsidRDefault="007B7154">
      <w:pPr>
        <w:ind w:firstLineChars="200" w:firstLine="480"/>
        <w:rPr>
          <w:rFonts w:ascii="宋体" w:hAnsi="宋体"/>
          <w:sz w:val="24"/>
        </w:rPr>
      </w:pPr>
    </w:p>
    <w:p w:rsidR="007B7154" w:rsidRDefault="007B7154">
      <w:pPr>
        <w:pStyle w:val="a0"/>
      </w:pPr>
    </w:p>
    <w:p w:rsidR="007B7154" w:rsidRDefault="00340CB9">
      <w:pPr>
        <w:pStyle w:val="1"/>
        <w:spacing w:before="0" w:after="0" w:line="360" w:lineRule="auto"/>
        <w:jc w:val="center"/>
        <w:rPr>
          <w:rFonts w:ascii="宋体" w:hAnsi="宋体"/>
        </w:rPr>
      </w:pPr>
      <w:bookmarkStart w:id="1458" w:name="_Toc16194"/>
      <w:bookmarkStart w:id="1459" w:name="_Toc534185822"/>
      <w:bookmarkStart w:id="1460" w:name="_Toc31409"/>
      <w:bookmarkStart w:id="1461" w:name="_Toc430530513"/>
      <w:bookmarkStart w:id="1462" w:name="_Toc509218843"/>
      <w:bookmarkStart w:id="1463" w:name="_Toc287607855"/>
      <w:bookmarkStart w:id="1464" w:name="_Toc287620797"/>
      <w:r>
        <w:rPr>
          <w:rFonts w:ascii="宋体" w:hAnsi="宋体" w:hint="eastAsia"/>
        </w:rPr>
        <w:t>第五章</w:t>
      </w:r>
      <w:r>
        <w:rPr>
          <w:rFonts w:ascii="宋体" w:hAnsi="宋体" w:hint="eastAsia"/>
        </w:rPr>
        <w:t xml:space="preserve">  </w:t>
      </w:r>
      <w:r>
        <w:rPr>
          <w:rFonts w:ascii="宋体" w:hAnsi="宋体" w:hint="eastAsia"/>
        </w:rPr>
        <w:t>工程量清单</w:t>
      </w:r>
      <w:bookmarkStart w:id="1465" w:name="招标文件05章工程量清单01"/>
      <w:bookmarkStart w:id="1466" w:name="_Toc224103477"/>
      <w:bookmarkStart w:id="1467" w:name="_Toc287607856"/>
      <w:bookmarkStart w:id="1468" w:name="_Toc277082638"/>
      <w:bookmarkStart w:id="1469" w:name="_Toc287620798"/>
      <w:bookmarkStart w:id="1470" w:name="_Toc430530514"/>
      <w:bookmarkEnd w:id="1458"/>
      <w:bookmarkEnd w:id="1459"/>
      <w:bookmarkEnd w:id="1460"/>
      <w:bookmarkEnd w:id="1461"/>
      <w:bookmarkEnd w:id="1462"/>
      <w:bookmarkEnd w:id="1463"/>
      <w:bookmarkEnd w:id="1464"/>
      <w:bookmarkEnd w:id="1465"/>
    </w:p>
    <w:bookmarkEnd w:id="1466"/>
    <w:bookmarkEnd w:id="1467"/>
    <w:bookmarkEnd w:id="1468"/>
    <w:bookmarkEnd w:id="1469"/>
    <w:bookmarkEnd w:id="1470"/>
    <w:p w:rsidR="007B7154" w:rsidRDefault="007B7154">
      <w:pPr>
        <w:snapToGrid w:val="0"/>
        <w:spacing w:line="360" w:lineRule="auto"/>
        <w:jc w:val="center"/>
        <w:rPr>
          <w:rFonts w:ascii="宋体" w:hAnsi="宋体"/>
          <w:sz w:val="24"/>
        </w:rPr>
      </w:pPr>
    </w:p>
    <w:p w:rsidR="007B7154" w:rsidRDefault="00340CB9">
      <w:pPr>
        <w:ind w:right="561"/>
        <w:rPr>
          <w:rFonts w:ascii="宋体" w:hAnsi="宋体"/>
          <w:szCs w:val="21"/>
        </w:rPr>
      </w:pPr>
      <w:r>
        <w:rPr>
          <w:rFonts w:ascii="宋体" w:hAnsi="宋体"/>
          <w:sz w:val="24"/>
        </w:rPr>
        <w:br w:type="page"/>
      </w:r>
    </w:p>
    <w:p w:rsidR="007B7154" w:rsidRDefault="00340CB9">
      <w:pPr>
        <w:pStyle w:val="1"/>
        <w:spacing w:before="0" w:after="0" w:line="360" w:lineRule="auto"/>
        <w:jc w:val="center"/>
        <w:rPr>
          <w:rFonts w:ascii="宋体" w:hAnsi="宋体"/>
          <w:sz w:val="52"/>
          <w:szCs w:val="52"/>
        </w:rPr>
      </w:pPr>
      <w:bookmarkStart w:id="1471" w:name="_Toc509218844"/>
      <w:bookmarkStart w:id="1472" w:name="_Toc19851"/>
      <w:bookmarkStart w:id="1473" w:name="_Toc13474"/>
      <w:bookmarkStart w:id="1474" w:name="_Toc534185823"/>
      <w:r>
        <w:rPr>
          <w:rFonts w:ascii="宋体" w:hAnsi="宋体"/>
          <w:sz w:val="52"/>
          <w:szCs w:val="52"/>
        </w:rPr>
        <w:lastRenderedPageBreak/>
        <w:t>第</w:t>
      </w:r>
      <w:r>
        <w:rPr>
          <w:rFonts w:ascii="宋体" w:hAnsi="宋体"/>
          <w:sz w:val="52"/>
          <w:szCs w:val="52"/>
        </w:rPr>
        <w:t xml:space="preserve"> </w:t>
      </w:r>
      <w:r>
        <w:rPr>
          <w:rFonts w:ascii="宋体" w:hAnsi="宋体"/>
          <w:sz w:val="52"/>
          <w:szCs w:val="52"/>
        </w:rPr>
        <w:t>二</w:t>
      </w:r>
      <w:r>
        <w:rPr>
          <w:rFonts w:ascii="宋体" w:hAnsi="宋体"/>
          <w:sz w:val="52"/>
          <w:szCs w:val="52"/>
        </w:rPr>
        <w:t xml:space="preserve"> </w:t>
      </w:r>
      <w:r>
        <w:rPr>
          <w:rFonts w:ascii="宋体" w:hAnsi="宋体"/>
          <w:sz w:val="52"/>
          <w:szCs w:val="52"/>
        </w:rPr>
        <w:t>卷</w:t>
      </w:r>
      <w:bookmarkEnd w:id="1471"/>
      <w:bookmarkEnd w:id="1472"/>
      <w:bookmarkEnd w:id="1473"/>
      <w:bookmarkEnd w:id="1474"/>
    </w:p>
    <w:p w:rsidR="007B7154" w:rsidRDefault="00340CB9">
      <w:pPr>
        <w:spacing w:line="360" w:lineRule="auto"/>
        <w:rPr>
          <w:rFonts w:ascii="宋体" w:hAnsi="宋体"/>
          <w:szCs w:val="20"/>
        </w:rPr>
      </w:pPr>
      <w:r>
        <w:rPr>
          <w:rFonts w:ascii="宋体" w:hAnsi="宋体"/>
          <w:szCs w:val="20"/>
        </w:rPr>
        <w:br w:type="page"/>
      </w:r>
    </w:p>
    <w:p w:rsidR="007B7154" w:rsidRDefault="00340CB9">
      <w:pPr>
        <w:pStyle w:val="1"/>
        <w:spacing w:line="360" w:lineRule="auto"/>
        <w:jc w:val="center"/>
        <w:rPr>
          <w:rFonts w:ascii="宋体" w:hAnsi="宋体"/>
        </w:rPr>
      </w:pPr>
      <w:bookmarkStart w:id="1475" w:name="招标文件06章图纸"/>
      <w:bookmarkStart w:id="1476" w:name="_Toc287607861"/>
      <w:bookmarkStart w:id="1477" w:name="_Toc430530519"/>
      <w:bookmarkStart w:id="1478" w:name="_Toc22154"/>
      <w:bookmarkStart w:id="1479" w:name="_Toc287620803"/>
      <w:bookmarkStart w:id="1480" w:name="_Toc534185825"/>
      <w:bookmarkStart w:id="1481" w:name="_Toc509218846"/>
      <w:bookmarkStart w:id="1482" w:name="_Toc12579"/>
      <w:bookmarkEnd w:id="1475"/>
      <w:r>
        <w:rPr>
          <w:rFonts w:ascii="宋体" w:hAnsi="宋体" w:hint="eastAsia"/>
        </w:rPr>
        <w:lastRenderedPageBreak/>
        <w:t>第六章</w:t>
      </w:r>
      <w:r>
        <w:rPr>
          <w:rFonts w:ascii="宋体" w:hAnsi="宋体" w:hint="eastAsia"/>
        </w:rPr>
        <w:t xml:space="preserve">  </w:t>
      </w:r>
      <w:r>
        <w:rPr>
          <w:rFonts w:ascii="宋体" w:hAnsi="宋体" w:hint="eastAsia"/>
        </w:rPr>
        <w:t>图纸</w:t>
      </w:r>
      <w:bookmarkEnd w:id="1476"/>
      <w:bookmarkEnd w:id="1477"/>
      <w:bookmarkEnd w:id="1478"/>
      <w:bookmarkEnd w:id="1479"/>
      <w:bookmarkEnd w:id="1480"/>
      <w:bookmarkEnd w:id="1481"/>
      <w:bookmarkEnd w:id="1482"/>
    </w:p>
    <w:p w:rsidR="007B7154" w:rsidRDefault="007B7154">
      <w:pPr>
        <w:spacing w:line="360" w:lineRule="auto"/>
        <w:rPr>
          <w:rFonts w:ascii="宋体" w:hAnsi="宋体"/>
          <w:szCs w:val="20"/>
        </w:rPr>
      </w:pPr>
      <w:bookmarkStart w:id="1483" w:name="招标文件06章图纸01"/>
      <w:bookmarkStart w:id="1484" w:name="_Toc287620804"/>
      <w:bookmarkStart w:id="1485" w:name="_Toc430530520"/>
      <w:bookmarkEnd w:id="1483"/>
    </w:p>
    <w:bookmarkEnd w:id="1484"/>
    <w:bookmarkEnd w:id="1485"/>
    <w:p w:rsidR="007B7154" w:rsidRDefault="00340CB9">
      <w:pPr>
        <w:spacing w:line="360" w:lineRule="auto"/>
        <w:rPr>
          <w:rFonts w:ascii="宋体" w:hAnsi="宋体"/>
        </w:rPr>
      </w:pPr>
      <w:r>
        <w:rPr>
          <w:rFonts w:ascii="宋体" w:hAnsi="宋体"/>
          <w:szCs w:val="20"/>
        </w:rPr>
        <w:br w:type="page"/>
      </w:r>
    </w:p>
    <w:p w:rsidR="007B7154" w:rsidRDefault="00340CB9">
      <w:pPr>
        <w:pStyle w:val="1"/>
        <w:spacing w:before="0" w:after="0" w:line="360" w:lineRule="auto"/>
        <w:jc w:val="center"/>
        <w:rPr>
          <w:rFonts w:ascii="宋体" w:hAnsi="宋体"/>
          <w:sz w:val="52"/>
          <w:szCs w:val="52"/>
        </w:rPr>
      </w:pPr>
      <w:bookmarkStart w:id="1486" w:name="_Toc8804"/>
      <w:bookmarkStart w:id="1487" w:name="_Toc19927"/>
      <w:r>
        <w:rPr>
          <w:rFonts w:ascii="宋体" w:hAnsi="宋体" w:hint="eastAsia"/>
          <w:sz w:val="52"/>
          <w:szCs w:val="52"/>
        </w:rPr>
        <w:lastRenderedPageBreak/>
        <w:t>第</w:t>
      </w:r>
      <w:r>
        <w:rPr>
          <w:rFonts w:ascii="宋体" w:hAnsi="宋体" w:hint="eastAsia"/>
          <w:sz w:val="52"/>
          <w:szCs w:val="52"/>
        </w:rPr>
        <w:t xml:space="preserve"> </w:t>
      </w:r>
      <w:r>
        <w:rPr>
          <w:rFonts w:ascii="宋体" w:hAnsi="宋体" w:hint="eastAsia"/>
          <w:sz w:val="52"/>
          <w:szCs w:val="52"/>
        </w:rPr>
        <w:t>三</w:t>
      </w:r>
      <w:r>
        <w:rPr>
          <w:rFonts w:ascii="宋体" w:hAnsi="宋体" w:hint="eastAsia"/>
          <w:sz w:val="52"/>
          <w:szCs w:val="52"/>
        </w:rPr>
        <w:t xml:space="preserve"> </w:t>
      </w:r>
      <w:r>
        <w:rPr>
          <w:rFonts w:ascii="宋体" w:hAnsi="宋体" w:hint="eastAsia"/>
          <w:sz w:val="52"/>
          <w:szCs w:val="52"/>
        </w:rPr>
        <w:t>卷</w:t>
      </w:r>
      <w:bookmarkStart w:id="1488" w:name="_Toc509218847"/>
      <w:bookmarkStart w:id="1489" w:name="_Toc13211764"/>
      <w:bookmarkStart w:id="1490" w:name="_Toc13210772"/>
      <w:bookmarkStart w:id="1491" w:name="_Toc536797390"/>
      <w:bookmarkStart w:id="1492" w:name="_Toc534185826"/>
      <w:bookmarkStart w:id="1493" w:name="_Toc536621880"/>
      <w:bookmarkStart w:id="1494" w:name="_Toc536619968"/>
      <w:bookmarkStart w:id="1495" w:name="_Toc536628344"/>
      <w:bookmarkStart w:id="1496" w:name="_Toc536796850"/>
      <w:bookmarkStart w:id="1497" w:name="_Toc536797255"/>
      <w:bookmarkStart w:id="1498" w:name="_Toc536620100"/>
      <w:bookmarkStart w:id="1499" w:name="_Toc536797121"/>
      <w:bookmarkStart w:id="1500" w:name="_Toc13211206"/>
      <w:bookmarkStart w:id="1501" w:name="_Toc536796986"/>
      <w:bookmarkEnd w:id="1486"/>
      <w:bookmarkEnd w:id="1487"/>
    </w:p>
    <w:bookmarkEnd w:id="1488"/>
    <w:p w:rsidR="007B7154" w:rsidRDefault="00340CB9">
      <w:r>
        <w:br w:type="page"/>
      </w:r>
      <w:bookmarkEnd w:id="1489"/>
      <w:bookmarkEnd w:id="1490"/>
      <w:bookmarkEnd w:id="1491"/>
      <w:bookmarkEnd w:id="1492"/>
      <w:bookmarkEnd w:id="1493"/>
      <w:bookmarkEnd w:id="1494"/>
      <w:bookmarkEnd w:id="1495"/>
      <w:bookmarkEnd w:id="1496"/>
      <w:bookmarkEnd w:id="1497"/>
      <w:bookmarkEnd w:id="1498"/>
      <w:bookmarkEnd w:id="1499"/>
      <w:bookmarkEnd w:id="1500"/>
      <w:bookmarkEnd w:id="1501"/>
    </w:p>
    <w:p w:rsidR="007B7154" w:rsidRDefault="00340CB9">
      <w:pPr>
        <w:pStyle w:val="1"/>
        <w:spacing w:line="360" w:lineRule="auto"/>
        <w:jc w:val="center"/>
        <w:rPr>
          <w:rFonts w:ascii="宋体" w:hAnsi="宋体"/>
        </w:rPr>
      </w:pPr>
      <w:bookmarkStart w:id="1502" w:name="招标文件07章技术标准和要求"/>
      <w:bookmarkStart w:id="1503" w:name="_Toc19826"/>
      <w:bookmarkStart w:id="1504" w:name="_Toc17170"/>
      <w:bookmarkEnd w:id="1502"/>
      <w:r>
        <w:rPr>
          <w:rFonts w:ascii="宋体" w:hAnsi="宋体"/>
        </w:rPr>
        <w:lastRenderedPageBreak/>
        <w:t>第七章</w:t>
      </w:r>
      <w:r>
        <w:rPr>
          <w:rFonts w:ascii="宋体" w:hAnsi="宋体" w:hint="eastAsia"/>
        </w:rPr>
        <w:t xml:space="preserve">  </w:t>
      </w:r>
      <w:r>
        <w:rPr>
          <w:rFonts w:ascii="宋体" w:hAnsi="宋体"/>
        </w:rPr>
        <w:t>技术标准和要求</w:t>
      </w:r>
      <w:bookmarkStart w:id="1505" w:name="招标文件07章技术标准和要求01"/>
      <w:bookmarkStart w:id="1506" w:name="_Toc287620808"/>
      <w:bookmarkStart w:id="1507" w:name="_Toc430530524"/>
      <w:bookmarkEnd w:id="1503"/>
      <w:bookmarkEnd w:id="1504"/>
      <w:bookmarkEnd w:id="1505"/>
    </w:p>
    <w:bookmarkEnd w:id="1506"/>
    <w:bookmarkEnd w:id="1507"/>
    <w:p w:rsidR="007B7154" w:rsidRDefault="00340CB9">
      <w:pPr>
        <w:spacing w:line="360" w:lineRule="auto"/>
        <w:jc w:val="center"/>
        <w:rPr>
          <w:rFonts w:ascii="宋体" w:hAnsi="宋体"/>
          <w:szCs w:val="21"/>
        </w:rPr>
      </w:pPr>
      <w:r>
        <w:rPr>
          <w:rFonts w:ascii="宋体" w:hAnsi="宋体"/>
          <w:szCs w:val="21"/>
        </w:rPr>
        <w:t>由招标人根据招标项目的实际情况编写</w:t>
      </w:r>
      <w:r>
        <w:rPr>
          <w:rFonts w:ascii="宋体" w:hAnsi="宋体" w:hint="eastAsia"/>
          <w:szCs w:val="21"/>
        </w:rPr>
        <w:t>（如有）。</w:t>
      </w:r>
    </w:p>
    <w:p w:rsidR="007B7154" w:rsidRDefault="00340CB9">
      <w:pPr>
        <w:spacing w:line="360" w:lineRule="auto"/>
        <w:rPr>
          <w:rFonts w:ascii="宋体" w:hAnsi="宋体"/>
        </w:rPr>
      </w:pPr>
      <w:r>
        <w:rPr>
          <w:rFonts w:ascii="宋体" w:hAnsi="宋体"/>
        </w:rPr>
        <w:br w:type="page"/>
      </w:r>
    </w:p>
    <w:p w:rsidR="007B7154" w:rsidRDefault="00340CB9">
      <w:pPr>
        <w:pStyle w:val="1"/>
        <w:spacing w:before="0" w:after="0" w:line="360" w:lineRule="auto"/>
        <w:jc w:val="center"/>
        <w:rPr>
          <w:rFonts w:ascii="宋体" w:hAnsi="宋体"/>
          <w:sz w:val="52"/>
          <w:szCs w:val="52"/>
        </w:rPr>
      </w:pPr>
      <w:bookmarkStart w:id="1508" w:name="_Toc534185827"/>
      <w:bookmarkStart w:id="1509" w:name="_Toc18822"/>
      <w:bookmarkStart w:id="1510" w:name="_Toc2282"/>
      <w:bookmarkStart w:id="1511" w:name="_Toc509218849"/>
      <w:r>
        <w:rPr>
          <w:rFonts w:ascii="宋体" w:hAnsi="宋体"/>
          <w:sz w:val="52"/>
          <w:szCs w:val="52"/>
        </w:rPr>
        <w:lastRenderedPageBreak/>
        <w:t>第</w:t>
      </w:r>
      <w:r>
        <w:rPr>
          <w:rFonts w:ascii="宋体" w:hAnsi="宋体"/>
          <w:sz w:val="52"/>
          <w:szCs w:val="52"/>
        </w:rPr>
        <w:t xml:space="preserve"> </w:t>
      </w:r>
      <w:r>
        <w:rPr>
          <w:rFonts w:ascii="宋体" w:hAnsi="宋体"/>
          <w:sz w:val="52"/>
          <w:szCs w:val="52"/>
        </w:rPr>
        <w:t>四</w:t>
      </w:r>
      <w:r>
        <w:rPr>
          <w:rFonts w:ascii="宋体" w:hAnsi="宋体"/>
          <w:sz w:val="52"/>
          <w:szCs w:val="52"/>
        </w:rPr>
        <w:t xml:space="preserve"> </w:t>
      </w:r>
      <w:r>
        <w:rPr>
          <w:rFonts w:ascii="宋体" w:hAnsi="宋体"/>
          <w:sz w:val="52"/>
          <w:szCs w:val="52"/>
        </w:rPr>
        <w:t>卷</w:t>
      </w:r>
      <w:bookmarkStart w:id="1512" w:name="_Toc13211767"/>
      <w:bookmarkStart w:id="1513" w:name="_Toc536796853"/>
      <w:bookmarkStart w:id="1514" w:name="_Toc13211209"/>
      <w:bookmarkStart w:id="1515" w:name="_Toc534185828"/>
      <w:bookmarkStart w:id="1516" w:name="_Toc536797258"/>
      <w:bookmarkStart w:id="1517" w:name="_Toc13210775"/>
      <w:bookmarkStart w:id="1518" w:name="_Toc536619970"/>
      <w:bookmarkStart w:id="1519" w:name="_Toc536796989"/>
      <w:bookmarkStart w:id="1520" w:name="_Toc509218850"/>
      <w:bookmarkStart w:id="1521" w:name="_Toc536797393"/>
      <w:bookmarkStart w:id="1522" w:name="_Toc536797124"/>
      <w:bookmarkStart w:id="1523" w:name="_Toc536621883"/>
      <w:bookmarkStart w:id="1524" w:name="_Toc536620102"/>
      <w:bookmarkStart w:id="1525" w:name="_Toc536628347"/>
      <w:bookmarkEnd w:id="1508"/>
      <w:bookmarkEnd w:id="1509"/>
      <w:bookmarkEnd w:id="1510"/>
      <w:bookmarkEnd w:id="1511"/>
    </w:p>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p w:rsidR="007B7154" w:rsidRDefault="00340CB9">
      <w:r>
        <w:br w:type="page"/>
      </w:r>
      <w:bookmarkStart w:id="1526" w:name="招标文件08章投标文件格式"/>
      <w:bookmarkStart w:id="1527" w:name="_Toc287620812"/>
      <w:bookmarkStart w:id="1528" w:name="_Toc287607865"/>
      <w:bookmarkEnd w:id="1526"/>
    </w:p>
    <w:p w:rsidR="007B7154" w:rsidRDefault="00340CB9">
      <w:pPr>
        <w:pStyle w:val="1"/>
        <w:spacing w:line="360" w:lineRule="auto"/>
        <w:jc w:val="center"/>
        <w:rPr>
          <w:rFonts w:ascii="宋体" w:hAnsi="宋体"/>
        </w:rPr>
      </w:pPr>
      <w:bookmarkStart w:id="1529" w:name="_Toc23843"/>
      <w:bookmarkStart w:id="1530" w:name="_Toc509218852"/>
      <w:bookmarkStart w:id="1531" w:name="_Toc13660"/>
      <w:bookmarkStart w:id="1532" w:name="_Toc534185829"/>
      <w:bookmarkStart w:id="1533" w:name="_Toc430530528"/>
      <w:r>
        <w:rPr>
          <w:rFonts w:ascii="宋体" w:hAnsi="宋体" w:hint="eastAsia"/>
        </w:rPr>
        <w:lastRenderedPageBreak/>
        <w:t>第八章</w:t>
      </w:r>
      <w:r>
        <w:rPr>
          <w:rFonts w:ascii="宋体" w:hAnsi="宋体" w:hint="eastAsia"/>
        </w:rPr>
        <w:t xml:space="preserve">  </w:t>
      </w:r>
      <w:r>
        <w:rPr>
          <w:rFonts w:ascii="宋体" w:hAnsi="宋体" w:hint="eastAsia"/>
        </w:rPr>
        <w:t>投标文件格式</w:t>
      </w:r>
      <w:bookmarkEnd w:id="1527"/>
      <w:bookmarkEnd w:id="1528"/>
      <w:bookmarkEnd w:id="1529"/>
      <w:bookmarkEnd w:id="1530"/>
      <w:bookmarkEnd w:id="1531"/>
      <w:bookmarkEnd w:id="1532"/>
      <w:bookmarkEnd w:id="1533"/>
    </w:p>
    <w:p w:rsidR="007B7154" w:rsidRDefault="007B7154">
      <w:pPr>
        <w:spacing w:line="360" w:lineRule="auto"/>
        <w:rPr>
          <w:rFonts w:ascii="宋体" w:hAnsi="宋体"/>
          <w:sz w:val="32"/>
          <w:szCs w:val="32"/>
        </w:rPr>
      </w:pPr>
    </w:p>
    <w:p w:rsidR="007B7154" w:rsidRDefault="00340CB9">
      <w:pPr>
        <w:autoSpaceDE w:val="0"/>
        <w:autoSpaceDN w:val="0"/>
        <w:adjustRightInd w:val="0"/>
        <w:spacing w:line="600" w:lineRule="atLeast"/>
        <w:jc w:val="center"/>
        <w:rPr>
          <w:rFonts w:ascii="宋体" w:hAnsi="宋体"/>
          <w:b/>
          <w:bCs/>
          <w:sz w:val="36"/>
          <w:szCs w:val="36"/>
        </w:rPr>
      </w:pPr>
      <w:r>
        <w:rPr>
          <w:rFonts w:ascii="宋体" w:hAnsi="宋体"/>
          <w:szCs w:val="20"/>
        </w:rPr>
        <w:br w:type="page"/>
      </w:r>
      <w:bookmarkEnd w:id="574"/>
      <w:bookmarkEnd w:id="575"/>
      <w:bookmarkEnd w:id="576"/>
      <w:r>
        <w:rPr>
          <w:rFonts w:ascii="宋体" w:hAnsi="宋体" w:hint="eastAsia"/>
          <w:b/>
          <w:color w:val="000000"/>
          <w:sz w:val="28"/>
          <w:szCs w:val="28"/>
          <w:u w:val="single"/>
        </w:rPr>
        <w:lastRenderedPageBreak/>
        <w:t xml:space="preserve">                                               </w:t>
      </w:r>
      <w:r>
        <w:rPr>
          <w:rFonts w:ascii="宋体" w:hAnsi="宋体" w:hint="eastAsia"/>
          <w:b/>
          <w:color w:val="000000"/>
          <w:sz w:val="28"/>
          <w:szCs w:val="28"/>
        </w:rPr>
        <w:t>（项目名称）</w:t>
      </w:r>
    </w:p>
    <w:p w:rsidR="007B7154" w:rsidRDefault="007B7154">
      <w:pPr>
        <w:autoSpaceDE w:val="0"/>
        <w:autoSpaceDN w:val="0"/>
        <w:adjustRightInd w:val="0"/>
        <w:spacing w:line="600" w:lineRule="atLeast"/>
        <w:jc w:val="center"/>
        <w:rPr>
          <w:rFonts w:ascii="宋体" w:hAnsi="???????" w:cs="宋体"/>
          <w:b/>
          <w:bCs/>
          <w:kern w:val="0"/>
          <w:sz w:val="72"/>
          <w:szCs w:val="72"/>
          <w:lang w:val="zh-CN"/>
        </w:rPr>
      </w:pPr>
    </w:p>
    <w:p w:rsidR="007B7154" w:rsidRDefault="007B7154">
      <w:pPr>
        <w:autoSpaceDE w:val="0"/>
        <w:autoSpaceDN w:val="0"/>
        <w:adjustRightInd w:val="0"/>
        <w:spacing w:line="600" w:lineRule="atLeast"/>
        <w:jc w:val="center"/>
        <w:rPr>
          <w:rFonts w:ascii="宋体" w:hAnsi="???????" w:cs="宋体"/>
          <w:b/>
          <w:bCs/>
          <w:kern w:val="0"/>
          <w:sz w:val="72"/>
          <w:szCs w:val="72"/>
          <w:lang w:val="zh-CN"/>
        </w:rPr>
      </w:pPr>
    </w:p>
    <w:p w:rsidR="007B7154" w:rsidRDefault="007B7154">
      <w:pPr>
        <w:autoSpaceDE w:val="0"/>
        <w:autoSpaceDN w:val="0"/>
        <w:adjustRightInd w:val="0"/>
        <w:spacing w:line="600" w:lineRule="atLeast"/>
        <w:jc w:val="center"/>
        <w:rPr>
          <w:rFonts w:ascii="宋体" w:hAnsi="???????" w:cs="宋体"/>
          <w:b/>
          <w:bCs/>
          <w:kern w:val="0"/>
          <w:sz w:val="72"/>
          <w:szCs w:val="72"/>
          <w:lang w:val="zh-CN"/>
        </w:rPr>
      </w:pPr>
    </w:p>
    <w:p w:rsidR="007B7154" w:rsidRDefault="00340CB9">
      <w:pPr>
        <w:autoSpaceDE w:val="0"/>
        <w:autoSpaceDN w:val="0"/>
        <w:adjustRightInd w:val="0"/>
        <w:spacing w:line="600" w:lineRule="atLeast"/>
        <w:jc w:val="center"/>
        <w:outlineLvl w:val="0"/>
        <w:rPr>
          <w:rFonts w:ascii="宋体" w:hAnsi="???????" w:cs="宋体"/>
          <w:b/>
          <w:bCs/>
          <w:kern w:val="0"/>
          <w:sz w:val="72"/>
          <w:szCs w:val="72"/>
          <w:lang w:val="zh-CN"/>
        </w:rPr>
      </w:pPr>
      <w:bookmarkStart w:id="1534" w:name="_Toc10858"/>
      <w:bookmarkStart w:id="1535" w:name="_Toc15942"/>
      <w:r>
        <w:rPr>
          <w:rFonts w:ascii="宋体" w:hAnsi="???????" w:cs="宋体" w:hint="eastAsia"/>
          <w:b/>
          <w:bCs/>
          <w:kern w:val="0"/>
          <w:sz w:val="72"/>
          <w:szCs w:val="72"/>
        </w:rPr>
        <w:t>投标</w:t>
      </w:r>
      <w:r>
        <w:rPr>
          <w:rFonts w:ascii="宋体" w:hAnsi="???????" w:cs="宋体" w:hint="eastAsia"/>
          <w:b/>
          <w:bCs/>
          <w:kern w:val="0"/>
          <w:sz w:val="72"/>
          <w:szCs w:val="72"/>
          <w:lang w:val="zh-CN"/>
        </w:rPr>
        <w:t>文件</w:t>
      </w:r>
      <w:bookmarkEnd w:id="1534"/>
      <w:bookmarkEnd w:id="1535"/>
    </w:p>
    <w:p w:rsidR="007B7154" w:rsidRDefault="007B7154">
      <w:pPr>
        <w:autoSpaceDE w:val="0"/>
        <w:autoSpaceDN w:val="0"/>
        <w:adjustRightInd w:val="0"/>
        <w:spacing w:line="600" w:lineRule="atLeast"/>
        <w:jc w:val="left"/>
        <w:rPr>
          <w:rFonts w:ascii="宋体" w:hAnsi="???????" w:cs="宋体"/>
          <w:kern w:val="0"/>
          <w:sz w:val="28"/>
          <w:szCs w:val="28"/>
          <w:lang w:val="zh-CN"/>
        </w:rPr>
      </w:pPr>
    </w:p>
    <w:p w:rsidR="007B7154" w:rsidRDefault="007B7154">
      <w:pPr>
        <w:autoSpaceDE w:val="0"/>
        <w:autoSpaceDN w:val="0"/>
        <w:adjustRightInd w:val="0"/>
        <w:spacing w:line="600" w:lineRule="atLeast"/>
        <w:jc w:val="left"/>
        <w:rPr>
          <w:rFonts w:ascii="宋体" w:hAnsi="???????" w:cs="宋体"/>
          <w:kern w:val="0"/>
          <w:sz w:val="28"/>
          <w:szCs w:val="28"/>
          <w:lang w:val="zh-CN"/>
        </w:rPr>
      </w:pPr>
    </w:p>
    <w:p w:rsidR="007B7154" w:rsidRDefault="007B7154">
      <w:pPr>
        <w:autoSpaceDE w:val="0"/>
        <w:autoSpaceDN w:val="0"/>
        <w:adjustRightInd w:val="0"/>
        <w:spacing w:line="600" w:lineRule="atLeast"/>
        <w:jc w:val="left"/>
        <w:rPr>
          <w:rFonts w:ascii="宋体" w:hAnsi="???????" w:cs="宋体"/>
          <w:kern w:val="0"/>
          <w:sz w:val="28"/>
          <w:szCs w:val="28"/>
          <w:lang w:val="zh-CN"/>
        </w:rPr>
      </w:pPr>
    </w:p>
    <w:p w:rsidR="007B7154" w:rsidRDefault="007B7154">
      <w:pPr>
        <w:pStyle w:val="aff3"/>
        <w:ind w:firstLine="280"/>
        <w:rPr>
          <w:rFonts w:ascii="宋体" w:hAnsi="???????" w:cs="宋体"/>
          <w:kern w:val="0"/>
          <w:sz w:val="28"/>
          <w:szCs w:val="28"/>
          <w:lang w:val="zh-CN"/>
        </w:rPr>
      </w:pPr>
    </w:p>
    <w:p w:rsidR="007B7154" w:rsidRDefault="007B7154">
      <w:pPr>
        <w:rPr>
          <w:lang w:val="zh-CN"/>
        </w:rPr>
      </w:pPr>
    </w:p>
    <w:p w:rsidR="007B7154" w:rsidRDefault="007B7154">
      <w:pPr>
        <w:autoSpaceDE w:val="0"/>
        <w:autoSpaceDN w:val="0"/>
        <w:adjustRightInd w:val="0"/>
        <w:spacing w:line="600" w:lineRule="atLeast"/>
        <w:jc w:val="left"/>
        <w:rPr>
          <w:rFonts w:ascii="宋体" w:hAnsi="???????" w:cs="宋体"/>
          <w:kern w:val="0"/>
          <w:sz w:val="28"/>
          <w:szCs w:val="28"/>
          <w:lang w:val="zh-CN"/>
        </w:rPr>
      </w:pPr>
    </w:p>
    <w:p w:rsidR="007B7154" w:rsidRDefault="00340CB9">
      <w:pPr>
        <w:autoSpaceDE w:val="0"/>
        <w:autoSpaceDN w:val="0"/>
        <w:adjustRightInd w:val="0"/>
        <w:spacing w:line="600" w:lineRule="atLeast"/>
        <w:jc w:val="center"/>
        <w:rPr>
          <w:rFonts w:ascii="宋体" w:hAnsi="???????" w:cs="宋体"/>
          <w:b/>
          <w:bCs/>
          <w:kern w:val="0"/>
          <w:sz w:val="32"/>
          <w:szCs w:val="32"/>
          <w:lang w:val="zh-CN"/>
        </w:rPr>
      </w:pPr>
      <w:r>
        <w:rPr>
          <w:rFonts w:ascii="宋体" w:hAnsi="???????" w:cs="宋体" w:hint="eastAsia"/>
          <w:b/>
          <w:bCs/>
          <w:kern w:val="0"/>
          <w:sz w:val="32"/>
          <w:szCs w:val="32"/>
        </w:rPr>
        <w:t>投标人</w:t>
      </w:r>
      <w:r>
        <w:rPr>
          <w:rFonts w:ascii="宋体" w:hAnsi="???????" w:cs="宋体" w:hint="eastAsia"/>
          <w:b/>
          <w:bCs/>
          <w:kern w:val="0"/>
          <w:sz w:val="32"/>
          <w:szCs w:val="32"/>
          <w:lang w:val="zh-CN"/>
        </w:rPr>
        <w:t>：</w:t>
      </w:r>
      <w:r>
        <w:rPr>
          <w:rFonts w:ascii="宋体" w:hAnsi="???????" w:cs="宋体" w:hint="eastAsia"/>
          <w:b/>
          <w:bCs/>
          <w:kern w:val="0"/>
          <w:sz w:val="32"/>
          <w:szCs w:val="32"/>
          <w:u w:val="single"/>
          <w:lang w:val="zh-CN"/>
        </w:rPr>
        <w:t xml:space="preserve">                  </w:t>
      </w:r>
      <w:r>
        <w:rPr>
          <w:rFonts w:ascii="宋体" w:hAnsi="???????" w:cs="宋体" w:hint="eastAsia"/>
          <w:b/>
          <w:bCs/>
          <w:kern w:val="0"/>
          <w:sz w:val="32"/>
          <w:szCs w:val="32"/>
          <w:u w:val="single"/>
        </w:rPr>
        <w:t xml:space="preserve">   </w:t>
      </w:r>
      <w:r>
        <w:rPr>
          <w:rFonts w:ascii="宋体" w:hAnsi="???????" w:cs="宋体" w:hint="eastAsia"/>
          <w:b/>
          <w:bCs/>
          <w:kern w:val="0"/>
          <w:sz w:val="32"/>
          <w:szCs w:val="32"/>
          <w:lang w:val="zh-CN"/>
        </w:rPr>
        <w:t>（盖单位公章）</w:t>
      </w:r>
    </w:p>
    <w:p w:rsidR="007B7154" w:rsidRDefault="00340CB9">
      <w:pPr>
        <w:autoSpaceDE w:val="0"/>
        <w:autoSpaceDN w:val="0"/>
        <w:adjustRightInd w:val="0"/>
        <w:spacing w:line="600" w:lineRule="atLeast"/>
        <w:jc w:val="center"/>
        <w:rPr>
          <w:rFonts w:ascii="宋体" w:hAnsi="???????" w:cs="宋体"/>
          <w:b/>
          <w:bCs/>
          <w:kern w:val="0"/>
          <w:sz w:val="32"/>
          <w:szCs w:val="32"/>
          <w:lang w:val="zh-CN"/>
        </w:rPr>
      </w:pPr>
      <w:r>
        <w:rPr>
          <w:rFonts w:ascii="宋体" w:hAnsi="???????" w:cs="宋体" w:hint="eastAsia"/>
          <w:b/>
          <w:bCs/>
          <w:kern w:val="0"/>
          <w:sz w:val="32"/>
          <w:szCs w:val="32"/>
          <w:lang w:val="zh-CN"/>
        </w:rPr>
        <w:t>法定代表人或其委托代理人：</w:t>
      </w:r>
      <w:r>
        <w:rPr>
          <w:rFonts w:ascii="宋体" w:hAnsi="???????" w:cs="宋体" w:hint="eastAsia"/>
          <w:b/>
          <w:bCs/>
          <w:kern w:val="0"/>
          <w:sz w:val="32"/>
          <w:szCs w:val="32"/>
          <w:u w:val="single"/>
          <w:lang w:val="zh-CN"/>
        </w:rPr>
        <w:t xml:space="preserve">                  </w:t>
      </w:r>
      <w:r>
        <w:rPr>
          <w:rFonts w:ascii="宋体" w:hAnsi="???????" w:cs="宋体" w:hint="eastAsia"/>
          <w:b/>
          <w:bCs/>
          <w:kern w:val="0"/>
          <w:sz w:val="32"/>
          <w:szCs w:val="32"/>
          <w:lang w:val="zh-CN"/>
        </w:rPr>
        <w:t>（签字）</w:t>
      </w:r>
    </w:p>
    <w:p w:rsidR="007B7154" w:rsidRDefault="00340CB9">
      <w:pPr>
        <w:autoSpaceDE w:val="0"/>
        <w:autoSpaceDN w:val="0"/>
        <w:adjustRightInd w:val="0"/>
        <w:spacing w:line="600" w:lineRule="atLeast"/>
        <w:jc w:val="center"/>
        <w:rPr>
          <w:rFonts w:ascii="宋体" w:hAnsi="???????" w:cs="宋体"/>
          <w:b/>
          <w:bCs/>
          <w:kern w:val="0"/>
          <w:sz w:val="32"/>
          <w:szCs w:val="32"/>
          <w:lang w:val="zh-CN"/>
        </w:rPr>
      </w:pPr>
      <w:r>
        <w:rPr>
          <w:rFonts w:ascii="宋体" w:hAnsi="???????" w:cs="宋体" w:hint="eastAsia"/>
          <w:b/>
          <w:bCs/>
          <w:kern w:val="0"/>
          <w:sz w:val="32"/>
          <w:szCs w:val="32"/>
          <w:lang w:val="zh-CN"/>
        </w:rPr>
        <w:t>年</w:t>
      </w:r>
      <w:r>
        <w:rPr>
          <w:rFonts w:ascii="宋体" w:hAnsi="???????" w:cs="宋体" w:hint="eastAsia"/>
          <w:b/>
          <w:bCs/>
          <w:kern w:val="0"/>
          <w:sz w:val="32"/>
          <w:szCs w:val="32"/>
          <w:u w:val="single"/>
        </w:rPr>
        <w:t xml:space="preserve">      </w:t>
      </w:r>
      <w:r>
        <w:rPr>
          <w:rFonts w:ascii="宋体" w:hAnsi="???????" w:cs="宋体" w:hint="eastAsia"/>
          <w:b/>
          <w:bCs/>
          <w:kern w:val="0"/>
          <w:sz w:val="32"/>
          <w:szCs w:val="32"/>
          <w:lang w:val="zh-CN"/>
        </w:rPr>
        <w:t>月</w:t>
      </w:r>
      <w:r>
        <w:rPr>
          <w:rFonts w:ascii="宋体" w:hAnsi="???????" w:cs="宋体" w:hint="eastAsia"/>
          <w:b/>
          <w:bCs/>
          <w:kern w:val="0"/>
          <w:sz w:val="32"/>
          <w:szCs w:val="32"/>
          <w:u w:val="single"/>
        </w:rPr>
        <w:t xml:space="preserve">         </w:t>
      </w:r>
      <w:r>
        <w:rPr>
          <w:rFonts w:ascii="宋体" w:hAnsi="???????" w:cs="宋体" w:hint="eastAsia"/>
          <w:b/>
          <w:bCs/>
          <w:kern w:val="0"/>
          <w:sz w:val="32"/>
          <w:szCs w:val="32"/>
          <w:lang w:val="zh-CN"/>
        </w:rPr>
        <w:t>日</w:t>
      </w:r>
    </w:p>
    <w:p w:rsidR="007B7154" w:rsidRDefault="007B7154">
      <w:pPr>
        <w:autoSpaceDE w:val="0"/>
        <w:autoSpaceDN w:val="0"/>
        <w:adjustRightInd w:val="0"/>
        <w:spacing w:line="276" w:lineRule="auto"/>
        <w:ind w:right="-23"/>
        <w:jc w:val="center"/>
        <w:rPr>
          <w:rFonts w:ascii="宋体" w:hAnsi="宋体"/>
          <w:b/>
          <w:kern w:val="0"/>
          <w:sz w:val="24"/>
        </w:rPr>
      </w:pPr>
    </w:p>
    <w:p w:rsidR="007B7154" w:rsidRDefault="007B7154">
      <w:pPr>
        <w:pStyle w:val="3"/>
        <w:jc w:val="center"/>
        <w:rPr>
          <w:rFonts w:ascii="宋体" w:hAnsi="宋体"/>
          <w:b w:val="0"/>
          <w:kern w:val="0"/>
          <w:sz w:val="24"/>
        </w:rPr>
      </w:pPr>
    </w:p>
    <w:p w:rsidR="007B7154" w:rsidRDefault="007B7154">
      <w:pPr>
        <w:jc w:val="center"/>
        <w:rPr>
          <w:rFonts w:ascii="宋体" w:hAnsi="宋体"/>
          <w:b/>
          <w:kern w:val="0"/>
          <w:sz w:val="24"/>
        </w:rPr>
      </w:pPr>
    </w:p>
    <w:p w:rsidR="007B7154" w:rsidRDefault="007B7154">
      <w:pPr>
        <w:pStyle w:val="3"/>
        <w:rPr>
          <w:rFonts w:ascii="宋体" w:hAnsi="宋体"/>
          <w:b w:val="0"/>
          <w:kern w:val="0"/>
          <w:sz w:val="24"/>
        </w:rPr>
      </w:pPr>
    </w:p>
    <w:p w:rsidR="007B7154" w:rsidRDefault="007B7154">
      <w:pPr>
        <w:rPr>
          <w:rFonts w:ascii="宋体" w:hAnsi="宋体"/>
          <w:kern w:val="0"/>
          <w:sz w:val="24"/>
        </w:rPr>
      </w:pPr>
    </w:p>
    <w:p w:rsidR="007B7154" w:rsidRDefault="007B7154">
      <w:pPr>
        <w:pStyle w:val="a0"/>
        <w:rPr>
          <w:rFonts w:ascii="宋体" w:hAnsi="宋体"/>
          <w:kern w:val="0"/>
          <w:sz w:val="24"/>
        </w:rPr>
      </w:pPr>
    </w:p>
    <w:p w:rsidR="007B7154" w:rsidRDefault="007B7154">
      <w:pPr>
        <w:rPr>
          <w:rFonts w:ascii="宋体" w:hAnsi="宋体"/>
          <w:kern w:val="0"/>
          <w:sz w:val="24"/>
        </w:rPr>
      </w:pPr>
    </w:p>
    <w:p w:rsidR="007B7154" w:rsidRDefault="007B7154">
      <w:pPr>
        <w:pStyle w:val="a0"/>
        <w:rPr>
          <w:rFonts w:ascii="宋体" w:hAnsi="宋体"/>
          <w:kern w:val="0"/>
          <w:sz w:val="24"/>
        </w:rPr>
      </w:pPr>
    </w:p>
    <w:p w:rsidR="007B7154" w:rsidRDefault="00340CB9">
      <w:pPr>
        <w:spacing w:line="360" w:lineRule="auto"/>
        <w:jc w:val="center"/>
        <w:rPr>
          <w:rFonts w:ascii="宋体" w:hAnsi="宋体"/>
          <w:b/>
          <w:kern w:val="0"/>
          <w:sz w:val="32"/>
        </w:rPr>
      </w:pPr>
      <w:r>
        <w:rPr>
          <w:rFonts w:ascii="宋体" w:hAnsi="宋体" w:hint="eastAsia"/>
          <w:b/>
          <w:kern w:val="0"/>
          <w:sz w:val="32"/>
        </w:rPr>
        <w:lastRenderedPageBreak/>
        <w:t>目</w:t>
      </w:r>
      <w:r>
        <w:rPr>
          <w:rFonts w:ascii="宋体" w:hAnsi="宋体" w:hint="eastAsia"/>
          <w:b/>
          <w:kern w:val="0"/>
          <w:sz w:val="32"/>
        </w:rPr>
        <w:t xml:space="preserve">    </w:t>
      </w:r>
      <w:r>
        <w:rPr>
          <w:rFonts w:ascii="宋体" w:hAnsi="宋体" w:hint="eastAsia"/>
          <w:b/>
          <w:kern w:val="0"/>
          <w:sz w:val="32"/>
        </w:rPr>
        <w:t>录</w:t>
      </w:r>
    </w:p>
    <w:p w:rsidR="007B7154" w:rsidRDefault="00340CB9">
      <w:pPr>
        <w:spacing w:line="360" w:lineRule="auto"/>
        <w:rPr>
          <w:rFonts w:ascii="宋体" w:hAnsi="宋体"/>
          <w:sz w:val="24"/>
        </w:rPr>
      </w:pPr>
      <w:r>
        <w:rPr>
          <w:rFonts w:ascii="宋体" w:hAnsi="宋体" w:hint="eastAsia"/>
          <w:sz w:val="24"/>
        </w:rPr>
        <w:t>（一）投标函</w:t>
      </w:r>
    </w:p>
    <w:p w:rsidR="007B7154" w:rsidRDefault="00340CB9">
      <w:pPr>
        <w:spacing w:line="360" w:lineRule="auto"/>
        <w:rPr>
          <w:rFonts w:ascii="宋体" w:hAnsi="宋体"/>
          <w:sz w:val="24"/>
        </w:rPr>
      </w:pPr>
      <w:r>
        <w:rPr>
          <w:rFonts w:ascii="宋体" w:hAnsi="宋体" w:hint="eastAsia"/>
          <w:sz w:val="24"/>
        </w:rPr>
        <w:t>（二）法定代表人身份证明及授权委托书</w:t>
      </w:r>
    </w:p>
    <w:p w:rsidR="007B7154" w:rsidRDefault="00340CB9">
      <w:pPr>
        <w:spacing w:line="360" w:lineRule="auto"/>
        <w:rPr>
          <w:rFonts w:ascii="宋体" w:hAnsi="宋体"/>
          <w:sz w:val="24"/>
        </w:rPr>
      </w:pPr>
      <w:r>
        <w:rPr>
          <w:rFonts w:ascii="宋体" w:hAnsi="宋体" w:hint="eastAsia"/>
          <w:sz w:val="24"/>
        </w:rPr>
        <w:t>（三）营业执照、资质证书、安全生产许可证、开户许可证</w:t>
      </w:r>
    </w:p>
    <w:p w:rsidR="007B7154" w:rsidRDefault="00340CB9">
      <w:pPr>
        <w:spacing w:line="360" w:lineRule="auto"/>
        <w:rPr>
          <w:rFonts w:ascii="宋体" w:hAnsi="宋体"/>
          <w:sz w:val="24"/>
        </w:rPr>
      </w:pPr>
      <w:r>
        <w:rPr>
          <w:rFonts w:ascii="宋体" w:hAnsi="宋体" w:hint="eastAsia"/>
          <w:sz w:val="24"/>
        </w:rPr>
        <w:t>（四）承诺</w:t>
      </w:r>
    </w:p>
    <w:p w:rsidR="007B7154" w:rsidRDefault="00340CB9">
      <w:pPr>
        <w:spacing w:line="360" w:lineRule="auto"/>
        <w:rPr>
          <w:rFonts w:ascii="宋体" w:hAnsi="宋体"/>
          <w:sz w:val="24"/>
        </w:rPr>
      </w:pPr>
      <w:r>
        <w:rPr>
          <w:rFonts w:ascii="宋体" w:hAnsi="宋体" w:hint="eastAsia"/>
          <w:sz w:val="24"/>
        </w:rPr>
        <w:t>（五）其他资料</w:t>
      </w:r>
    </w:p>
    <w:p w:rsidR="007B7154" w:rsidRDefault="007B7154">
      <w:pPr>
        <w:autoSpaceDE w:val="0"/>
        <w:autoSpaceDN w:val="0"/>
        <w:adjustRightInd w:val="0"/>
        <w:spacing w:line="360" w:lineRule="auto"/>
        <w:ind w:firstLineChars="200" w:firstLine="480"/>
        <w:jc w:val="left"/>
        <w:rPr>
          <w:rFonts w:ascii="宋体" w:hAnsi="宋体"/>
          <w:kern w:val="0"/>
          <w:sz w:val="24"/>
        </w:rPr>
      </w:pPr>
    </w:p>
    <w:p w:rsidR="007B7154" w:rsidRDefault="007B7154">
      <w:pPr>
        <w:autoSpaceDE w:val="0"/>
        <w:autoSpaceDN w:val="0"/>
        <w:adjustRightInd w:val="0"/>
        <w:snapToGrid w:val="0"/>
        <w:spacing w:line="360" w:lineRule="auto"/>
        <w:jc w:val="left"/>
        <w:rPr>
          <w:rFonts w:ascii="宋体" w:hAnsi="宋体"/>
          <w:kern w:val="0"/>
          <w:szCs w:val="21"/>
        </w:rPr>
      </w:pPr>
    </w:p>
    <w:p w:rsidR="007B7154" w:rsidRDefault="007B7154">
      <w:pPr>
        <w:autoSpaceDE w:val="0"/>
        <w:autoSpaceDN w:val="0"/>
        <w:adjustRightInd w:val="0"/>
        <w:snapToGrid w:val="0"/>
        <w:spacing w:line="360" w:lineRule="auto"/>
        <w:jc w:val="left"/>
        <w:rPr>
          <w:rFonts w:ascii="宋体" w:hAnsi="宋体"/>
          <w:kern w:val="0"/>
          <w:szCs w:val="21"/>
        </w:rPr>
      </w:pPr>
    </w:p>
    <w:p w:rsidR="007B7154" w:rsidRDefault="007B7154">
      <w:pPr>
        <w:autoSpaceDE w:val="0"/>
        <w:autoSpaceDN w:val="0"/>
        <w:adjustRightInd w:val="0"/>
        <w:snapToGrid w:val="0"/>
        <w:spacing w:line="360" w:lineRule="auto"/>
        <w:jc w:val="left"/>
        <w:rPr>
          <w:rFonts w:ascii="宋体" w:hAnsi="宋体"/>
          <w:kern w:val="0"/>
          <w:szCs w:val="21"/>
        </w:rPr>
      </w:pPr>
    </w:p>
    <w:p w:rsidR="007B7154" w:rsidRDefault="007B7154">
      <w:pPr>
        <w:autoSpaceDE w:val="0"/>
        <w:autoSpaceDN w:val="0"/>
        <w:adjustRightInd w:val="0"/>
        <w:snapToGrid w:val="0"/>
        <w:spacing w:line="360" w:lineRule="auto"/>
        <w:jc w:val="left"/>
        <w:rPr>
          <w:rFonts w:ascii="宋体" w:hAnsi="宋体"/>
          <w:kern w:val="0"/>
        </w:rPr>
      </w:pPr>
    </w:p>
    <w:p w:rsidR="007B7154" w:rsidRDefault="007B7154">
      <w:pPr>
        <w:autoSpaceDE w:val="0"/>
        <w:autoSpaceDN w:val="0"/>
        <w:adjustRightInd w:val="0"/>
        <w:snapToGrid w:val="0"/>
        <w:spacing w:line="360" w:lineRule="auto"/>
        <w:jc w:val="left"/>
        <w:rPr>
          <w:rFonts w:ascii="宋体" w:hAnsi="宋体"/>
          <w:kern w:val="0"/>
        </w:rPr>
      </w:pPr>
    </w:p>
    <w:p w:rsidR="007B7154" w:rsidRDefault="007B7154">
      <w:pPr>
        <w:autoSpaceDE w:val="0"/>
        <w:autoSpaceDN w:val="0"/>
        <w:adjustRightInd w:val="0"/>
        <w:snapToGrid w:val="0"/>
        <w:spacing w:line="360" w:lineRule="auto"/>
        <w:jc w:val="left"/>
        <w:rPr>
          <w:rFonts w:ascii="宋体" w:hAnsi="宋体"/>
          <w:kern w:val="0"/>
        </w:rPr>
      </w:pPr>
    </w:p>
    <w:p w:rsidR="007B7154" w:rsidRDefault="007B7154">
      <w:pPr>
        <w:autoSpaceDE w:val="0"/>
        <w:autoSpaceDN w:val="0"/>
        <w:adjustRightInd w:val="0"/>
        <w:snapToGrid w:val="0"/>
        <w:spacing w:line="360" w:lineRule="auto"/>
        <w:jc w:val="left"/>
        <w:rPr>
          <w:rFonts w:ascii="宋体" w:hAnsi="宋体"/>
          <w:kern w:val="0"/>
        </w:rPr>
      </w:pPr>
    </w:p>
    <w:p w:rsidR="007B7154" w:rsidRDefault="007B7154">
      <w:pPr>
        <w:autoSpaceDE w:val="0"/>
        <w:autoSpaceDN w:val="0"/>
        <w:adjustRightInd w:val="0"/>
        <w:snapToGrid w:val="0"/>
        <w:spacing w:line="360" w:lineRule="auto"/>
        <w:jc w:val="left"/>
        <w:rPr>
          <w:rFonts w:ascii="宋体" w:hAnsi="宋体"/>
          <w:kern w:val="0"/>
        </w:rPr>
      </w:pPr>
    </w:p>
    <w:p w:rsidR="007B7154" w:rsidRDefault="007B7154">
      <w:pPr>
        <w:autoSpaceDE w:val="0"/>
        <w:autoSpaceDN w:val="0"/>
        <w:adjustRightInd w:val="0"/>
        <w:snapToGrid w:val="0"/>
        <w:spacing w:line="360" w:lineRule="auto"/>
        <w:jc w:val="left"/>
        <w:rPr>
          <w:rFonts w:ascii="宋体" w:hAnsi="宋体"/>
          <w:kern w:val="0"/>
        </w:rPr>
      </w:pPr>
    </w:p>
    <w:p w:rsidR="007B7154" w:rsidRDefault="007B7154">
      <w:pPr>
        <w:autoSpaceDE w:val="0"/>
        <w:autoSpaceDN w:val="0"/>
        <w:adjustRightInd w:val="0"/>
        <w:snapToGrid w:val="0"/>
        <w:spacing w:line="360" w:lineRule="auto"/>
        <w:jc w:val="left"/>
        <w:rPr>
          <w:rFonts w:ascii="宋体" w:hAnsi="宋体"/>
          <w:kern w:val="0"/>
        </w:rPr>
      </w:pPr>
    </w:p>
    <w:p w:rsidR="007B7154" w:rsidRDefault="007B7154">
      <w:pPr>
        <w:autoSpaceDE w:val="0"/>
        <w:autoSpaceDN w:val="0"/>
        <w:adjustRightInd w:val="0"/>
        <w:snapToGrid w:val="0"/>
        <w:spacing w:line="360" w:lineRule="auto"/>
        <w:jc w:val="left"/>
        <w:rPr>
          <w:rFonts w:ascii="宋体" w:hAnsi="宋体"/>
          <w:kern w:val="0"/>
        </w:rPr>
      </w:pPr>
    </w:p>
    <w:p w:rsidR="007B7154" w:rsidRDefault="007B7154">
      <w:pPr>
        <w:autoSpaceDE w:val="0"/>
        <w:autoSpaceDN w:val="0"/>
        <w:adjustRightInd w:val="0"/>
        <w:snapToGrid w:val="0"/>
        <w:spacing w:line="360" w:lineRule="auto"/>
        <w:jc w:val="left"/>
        <w:rPr>
          <w:rFonts w:ascii="宋体" w:hAnsi="宋体"/>
          <w:w w:val="99"/>
          <w:kern w:val="0"/>
          <w:sz w:val="28"/>
          <w:szCs w:val="28"/>
        </w:rPr>
      </w:pPr>
    </w:p>
    <w:p w:rsidR="007B7154" w:rsidRDefault="007B7154">
      <w:pPr>
        <w:autoSpaceDE w:val="0"/>
        <w:autoSpaceDN w:val="0"/>
        <w:adjustRightInd w:val="0"/>
        <w:snapToGrid w:val="0"/>
        <w:spacing w:line="360" w:lineRule="auto"/>
        <w:jc w:val="left"/>
        <w:rPr>
          <w:rFonts w:ascii="宋体" w:hAnsi="宋体"/>
          <w:w w:val="99"/>
          <w:kern w:val="0"/>
          <w:sz w:val="28"/>
          <w:szCs w:val="28"/>
        </w:rPr>
      </w:pPr>
    </w:p>
    <w:p w:rsidR="007B7154" w:rsidRDefault="007B7154">
      <w:pPr>
        <w:autoSpaceDE w:val="0"/>
        <w:autoSpaceDN w:val="0"/>
        <w:adjustRightInd w:val="0"/>
        <w:snapToGrid w:val="0"/>
        <w:spacing w:line="360" w:lineRule="auto"/>
        <w:jc w:val="left"/>
        <w:rPr>
          <w:rFonts w:ascii="宋体" w:hAnsi="宋体"/>
          <w:w w:val="99"/>
          <w:kern w:val="0"/>
          <w:sz w:val="28"/>
          <w:szCs w:val="28"/>
        </w:rPr>
      </w:pPr>
    </w:p>
    <w:p w:rsidR="007B7154" w:rsidRDefault="007B7154">
      <w:pPr>
        <w:autoSpaceDE w:val="0"/>
        <w:autoSpaceDN w:val="0"/>
        <w:adjustRightInd w:val="0"/>
        <w:snapToGrid w:val="0"/>
        <w:spacing w:line="360" w:lineRule="auto"/>
        <w:jc w:val="left"/>
        <w:rPr>
          <w:rFonts w:ascii="宋体" w:hAnsi="宋体"/>
          <w:w w:val="99"/>
          <w:kern w:val="0"/>
          <w:sz w:val="28"/>
          <w:szCs w:val="28"/>
        </w:rPr>
      </w:pPr>
    </w:p>
    <w:p w:rsidR="007B7154" w:rsidRDefault="00340CB9">
      <w:pPr>
        <w:spacing w:after="260"/>
        <w:jc w:val="center"/>
        <w:rPr>
          <w:rFonts w:ascii="宋体" w:hAnsi="宋体"/>
          <w:b/>
        </w:rPr>
      </w:pPr>
      <w:bookmarkStart w:id="1536" w:name="_Toc287620814"/>
      <w:bookmarkStart w:id="1537" w:name="_Toc277082643"/>
      <w:bookmarkStart w:id="1538" w:name="_Toc287607867"/>
      <w:bookmarkStart w:id="1539" w:name="_Toc224103495"/>
      <w:bookmarkStart w:id="1540" w:name="_Toc430530530"/>
      <w:bookmarkStart w:id="1541" w:name="_Toc509218854"/>
      <w:bookmarkStart w:id="1542" w:name="_Toc534185831"/>
      <w:r>
        <w:rPr>
          <w:rFonts w:ascii="宋体" w:hAnsi="宋体"/>
        </w:rPr>
        <w:br w:type="page"/>
      </w:r>
      <w:r>
        <w:rPr>
          <w:rFonts w:ascii="宋体" w:hAnsi="宋体" w:hint="eastAsia"/>
          <w:snapToGrid w:val="0"/>
          <w:kern w:val="0"/>
          <w:sz w:val="32"/>
          <w:szCs w:val="32"/>
        </w:rPr>
        <w:lastRenderedPageBreak/>
        <w:t>（一）投标函</w:t>
      </w:r>
      <w:bookmarkEnd w:id="1536"/>
      <w:bookmarkEnd w:id="1537"/>
      <w:bookmarkEnd w:id="1538"/>
      <w:bookmarkEnd w:id="1539"/>
      <w:bookmarkEnd w:id="1540"/>
      <w:bookmarkEnd w:id="1541"/>
      <w:bookmarkEnd w:id="1542"/>
    </w:p>
    <w:p w:rsidR="007B7154" w:rsidRDefault="00340CB9">
      <w:pPr>
        <w:tabs>
          <w:tab w:val="left" w:pos="2640"/>
        </w:tabs>
        <w:autoSpaceDE w:val="0"/>
        <w:autoSpaceDN w:val="0"/>
        <w:adjustRightInd w:val="0"/>
        <w:spacing w:line="360" w:lineRule="auto"/>
        <w:rPr>
          <w:rFonts w:ascii="宋体" w:hAnsi="宋体"/>
          <w:snapToGrid w:val="0"/>
          <w:kern w:val="0"/>
          <w:szCs w:val="21"/>
        </w:rPr>
      </w:pPr>
      <w:r>
        <w:rPr>
          <w:rFonts w:ascii="宋体" w:hAnsi="宋体"/>
          <w:snapToGrid w:val="0"/>
          <w:kern w:val="0"/>
          <w:szCs w:val="21"/>
          <w:u w:val="single"/>
        </w:rPr>
        <w:tab/>
      </w:r>
      <w:r>
        <w:rPr>
          <w:rFonts w:ascii="宋体" w:hAnsi="宋体"/>
          <w:snapToGrid w:val="0"/>
          <w:kern w:val="0"/>
          <w:szCs w:val="21"/>
        </w:rPr>
        <w:t>（</w:t>
      </w:r>
      <w:r>
        <w:rPr>
          <w:rFonts w:ascii="宋体" w:hAnsi="宋体" w:hint="eastAsia"/>
          <w:snapToGrid w:val="0"/>
          <w:kern w:val="0"/>
          <w:szCs w:val="21"/>
        </w:rPr>
        <w:t>比选人</w:t>
      </w:r>
      <w:r>
        <w:rPr>
          <w:rFonts w:ascii="宋体" w:hAnsi="宋体"/>
          <w:snapToGrid w:val="0"/>
          <w:kern w:val="0"/>
          <w:szCs w:val="21"/>
        </w:rPr>
        <w:t>名称）：</w:t>
      </w:r>
    </w:p>
    <w:p w:rsidR="007B7154" w:rsidRDefault="00340CB9">
      <w:pPr>
        <w:tabs>
          <w:tab w:val="left" w:pos="2655"/>
          <w:tab w:val="left" w:pos="3520"/>
          <w:tab w:val="left" w:pos="4920"/>
          <w:tab w:val="left" w:pos="5715"/>
          <w:tab w:val="left" w:pos="6945"/>
          <w:tab w:val="left" w:pos="7980"/>
        </w:tabs>
        <w:autoSpaceDE w:val="0"/>
        <w:autoSpaceDN w:val="0"/>
        <w:adjustRightInd w:val="0"/>
        <w:spacing w:line="360" w:lineRule="auto"/>
        <w:ind w:firstLineChars="200" w:firstLine="420"/>
        <w:rPr>
          <w:rFonts w:ascii="宋体" w:hAnsi="宋体"/>
          <w:snapToGrid w:val="0"/>
          <w:kern w:val="0"/>
          <w:szCs w:val="21"/>
        </w:rPr>
      </w:pPr>
      <w:r>
        <w:rPr>
          <w:rFonts w:ascii="宋体" w:hAnsi="宋体"/>
          <w:snapToGrid w:val="0"/>
          <w:kern w:val="0"/>
          <w:szCs w:val="21"/>
        </w:rPr>
        <w:t>1</w:t>
      </w:r>
      <w:r>
        <w:rPr>
          <w:rFonts w:ascii="宋体" w:hAnsi="宋体" w:hint="eastAsia"/>
          <w:snapToGrid w:val="0"/>
          <w:kern w:val="0"/>
          <w:szCs w:val="21"/>
        </w:rPr>
        <w:t xml:space="preserve">. </w:t>
      </w:r>
      <w:r>
        <w:rPr>
          <w:rFonts w:ascii="宋体" w:hAnsi="宋体"/>
          <w:snapToGrid w:val="0"/>
          <w:kern w:val="0"/>
          <w:szCs w:val="21"/>
        </w:rPr>
        <w:t>我方已仔细研究了</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（项目名称）</w:t>
      </w:r>
      <w:r>
        <w:rPr>
          <w:rFonts w:ascii="宋体" w:hAnsi="宋体" w:hint="eastAsia"/>
          <w:snapToGrid w:val="0"/>
          <w:kern w:val="0"/>
          <w:szCs w:val="21"/>
        </w:rPr>
        <w:t>比选</w:t>
      </w:r>
      <w:r>
        <w:rPr>
          <w:rFonts w:ascii="宋体" w:hAnsi="宋体"/>
          <w:snapToGrid w:val="0"/>
          <w:kern w:val="0"/>
          <w:szCs w:val="21"/>
        </w:rPr>
        <w:t>文件的全部内容，愿意以人民币（大写）</w:t>
      </w:r>
      <w:r>
        <w:rPr>
          <w:rFonts w:ascii="宋体" w:hAnsi="宋体"/>
          <w:snapToGrid w:val="0"/>
          <w:kern w:val="0"/>
          <w:szCs w:val="21"/>
          <w:u w:val="single"/>
        </w:rPr>
        <w:tab/>
      </w:r>
      <w:r>
        <w:rPr>
          <w:rFonts w:ascii="宋体" w:hAnsi="宋体"/>
          <w:snapToGrid w:val="0"/>
          <w:kern w:val="0"/>
          <w:szCs w:val="21"/>
        </w:rPr>
        <w:t>（</w:t>
      </w:r>
      <w:r>
        <w:rPr>
          <w:rFonts w:ascii="宋体" w:hAnsi="宋体"/>
          <w:snapToGrid w:val="0"/>
          <w:kern w:val="0"/>
          <w:szCs w:val="21"/>
        </w:rPr>
        <w:t>¥</w:t>
      </w:r>
      <w:r>
        <w:rPr>
          <w:rFonts w:ascii="宋体" w:hAnsi="宋体"/>
          <w:snapToGrid w:val="0"/>
          <w:kern w:val="0"/>
          <w:szCs w:val="21"/>
          <w:u w:val="single"/>
        </w:rPr>
        <w:tab/>
      </w:r>
      <w:r>
        <w:rPr>
          <w:rFonts w:ascii="宋体" w:hAnsi="宋体" w:hint="eastAsia"/>
          <w:snapToGrid w:val="0"/>
          <w:kern w:val="0"/>
          <w:szCs w:val="21"/>
          <w:u w:val="single"/>
        </w:rPr>
        <w:t xml:space="preserve">  </w:t>
      </w:r>
      <w:r>
        <w:rPr>
          <w:rFonts w:ascii="宋体" w:hAnsi="宋体"/>
          <w:snapToGrid w:val="0"/>
          <w:kern w:val="0"/>
          <w:szCs w:val="21"/>
        </w:rPr>
        <w:t>）的投标总报价</w:t>
      </w:r>
      <w:r>
        <w:rPr>
          <w:rFonts w:ascii="宋体" w:hAnsi="宋体" w:hint="eastAsia"/>
          <w:snapToGrid w:val="0"/>
          <w:kern w:val="0"/>
          <w:szCs w:val="21"/>
        </w:rPr>
        <w:t>，</w:t>
      </w:r>
      <w:r>
        <w:rPr>
          <w:rFonts w:ascii="宋体" w:hAnsi="宋体"/>
          <w:snapToGrid w:val="0"/>
          <w:kern w:val="0"/>
          <w:szCs w:val="21"/>
        </w:rPr>
        <w:t>工期</w:t>
      </w:r>
      <w:r>
        <w:rPr>
          <w:rFonts w:ascii="宋体" w:hAnsi="宋体"/>
          <w:snapToGrid w:val="0"/>
          <w:kern w:val="0"/>
          <w:szCs w:val="21"/>
          <w:u w:val="single"/>
        </w:rPr>
        <w:tab/>
      </w:r>
      <w:r>
        <w:rPr>
          <w:rFonts w:ascii="宋体" w:hAnsi="宋体"/>
          <w:snapToGrid w:val="0"/>
          <w:kern w:val="0"/>
          <w:szCs w:val="21"/>
        </w:rPr>
        <w:t>日历天</w:t>
      </w:r>
      <w:r>
        <w:rPr>
          <w:rFonts w:ascii="宋体" w:hAnsi="宋体" w:hint="eastAsia"/>
          <w:snapToGrid w:val="0"/>
          <w:kern w:val="0"/>
          <w:szCs w:val="21"/>
        </w:rPr>
        <w:t>；</w:t>
      </w:r>
      <w:r>
        <w:rPr>
          <w:rFonts w:ascii="宋体" w:hAnsi="宋体"/>
          <w:snapToGrid w:val="0"/>
          <w:kern w:val="0"/>
          <w:szCs w:val="21"/>
        </w:rPr>
        <w:t>按合同约定实施和完成承包工程，修补工程中的任何缺陷，工程质量</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 xml:space="preserve"> </w:t>
      </w:r>
      <w:r>
        <w:rPr>
          <w:rFonts w:ascii="宋体" w:hAnsi="宋体"/>
          <w:snapToGrid w:val="0"/>
          <w:kern w:val="0"/>
          <w:szCs w:val="21"/>
        </w:rPr>
        <w:t>。</w:t>
      </w:r>
    </w:p>
    <w:p w:rsidR="007B7154" w:rsidRDefault="00340CB9">
      <w:pPr>
        <w:autoSpaceDE w:val="0"/>
        <w:autoSpaceDN w:val="0"/>
        <w:adjustRightInd w:val="0"/>
        <w:spacing w:line="360" w:lineRule="auto"/>
        <w:ind w:firstLineChars="200" w:firstLine="420"/>
        <w:rPr>
          <w:rFonts w:ascii="宋体" w:hAnsi="宋体"/>
          <w:snapToGrid w:val="0"/>
          <w:kern w:val="0"/>
          <w:sz w:val="10"/>
          <w:szCs w:val="10"/>
        </w:rPr>
      </w:pPr>
      <w:r>
        <w:rPr>
          <w:rFonts w:ascii="宋体" w:hAnsi="宋体"/>
          <w:snapToGrid w:val="0"/>
          <w:kern w:val="0"/>
          <w:szCs w:val="21"/>
        </w:rPr>
        <w:t>2</w:t>
      </w:r>
      <w:r>
        <w:rPr>
          <w:rFonts w:ascii="宋体" w:hAnsi="宋体" w:hint="eastAsia"/>
          <w:snapToGrid w:val="0"/>
          <w:kern w:val="0"/>
          <w:szCs w:val="21"/>
        </w:rPr>
        <w:t xml:space="preserve">. </w:t>
      </w:r>
      <w:r>
        <w:rPr>
          <w:rFonts w:ascii="宋体" w:hAnsi="宋体"/>
          <w:snapToGrid w:val="0"/>
          <w:kern w:val="0"/>
          <w:szCs w:val="21"/>
        </w:rPr>
        <w:t>我方承诺在投标有效期内不修改、撤销投标文件。</w:t>
      </w:r>
    </w:p>
    <w:p w:rsidR="007B7154" w:rsidRDefault="00340CB9">
      <w:pPr>
        <w:autoSpaceDE w:val="0"/>
        <w:autoSpaceDN w:val="0"/>
        <w:adjustRightInd w:val="0"/>
        <w:spacing w:line="360" w:lineRule="auto"/>
        <w:ind w:firstLineChars="200" w:firstLine="420"/>
        <w:rPr>
          <w:rFonts w:ascii="宋体" w:hAnsi="宋体"/>
          <w:snapToGrid w:val="0"/>
          <w:kern w:val="0"/>
          <w:szCs w:val="21"/>
        </w:rPr>
      </w:pPr>
      <w:r>
        <w:rPr>
          <w:rFonts w:ascii="宋体" w:hAnsi="宋体" w:hint="eastAsia"/>
          <w:snapToGrid w:val="0"/>
          <w:kern w:val="0"/>
          <w:szCs w:val="21"/>
        </w:rPr>
        <w:t xml:space="preserve">3. </w:t>
      </w:r>
      <w:r>
        <w:rPr>
          <w:rFonts w:ascii="宋体" w:hAnsi="宋体"/>
          <w:snapToGrid w:val="0"/>
          <w:kern w:val="0"/>
          <w:szCs w:val="21"/>
        </w:rPr>
        <w:t>如我方中标：</w:t>
      </w:r>
    </w:p>
    <w:p w:rsidR="007B7154" w:rsidRDefault="00340CB9">
      <w:pPr>
        <w:autoSpaceDE w:val="0"/>
        <w:autoSpaceDN w:val="0"/>
        <w:adjustRightInd w:val="0"/>
        <w:spacing w:line="360" w:lineRule="auto"/>
        <w:ind w:firstLineChars="200" w:firstLine="420"/>
        <w:rPr>
          <w:rFonts w:ascii="宋体" w:hAnsi="宋体"/>
          <w:snapToGrid w:val="0"/>
          <w:kern w:val="0"/>
          <w:sz w:val="10"/>
          <w:szCs w:val="10"/>
        </w:rPr>
      </w:pPr>
      <w:r>
        <w:rPr>
          <w:rFonts w:ascii="宋体" w:hAnsi="宋体"/>
          <w:snapToGrid w:val="0"/>
          <w:kern w:val="0"/>
          <w:szCs w:val="21"/>
        </w:rPr>
        <w:t>（</w:t>
      </w:r>
      <w:r>
        <w:rPr>
          <w:rFonts w:ascii="宋体" w:hAnsi="宋体"/>
          <w:snapToGrid w:val="0"/>
          <w:kern w:val="0"/>
          <w:szCs w:val="21"/>
        </w:rPr>
        <w:t>1</w:t>
      </w:r>
      <w:r>
        <w:rPr>
          <w:rFonts w:ascii="宋体" w:hAnsi="宋体"/>
          <w:snapToGrid w:val="0"/>
          <w:kern w:val="0"/>
          <w:szCs w:val="21"/>
        </w:rPr>
        <w:t>）我方承诺在收到中标通知书后，在中标通知书规定的期限内与你方签订合同。</w:t>
      </w:r>
    </w:p>
    <w:p w:rsidR="007B7154" w:rsidRDefault="00340CB9">
      <w:pPr>
        <w:autoSpaceDE w:val="0"/>
        <w:autoSpaceDN w:val="0"/>
        <w:adjustRightInd w:val="0"/>
        <w:spacing w:line="360" w:lineRule="auto"/>
        <w:ind w:firstLineChars="200" w:firstLine="420"/>
        <w:rPr>
          <w:rFonts w:ascii="宋体" w:hAnsi="宋体"/>
          <w:snapToGrid w:val="0"/>
          <w:kern w:val="0"/>
          <w:sz w:val="10"/>
          <w:szCs w:val="10"/>
        </w:rPr>
      </w:pPr>
      <w:r>
        <w:rPr>
          <w:rFonts w:ascii="宋体" w:hAnsi="宋体"/>
          <w:snapToGrid w:val="0"/>
          <w:kern w:val="0"/>
          <w:szCs w:val="21"/>
        </w:rPr>
        <w:t>（</w:t>
      </w:r>
      <w:r>
        <w:rPr>
          <w:rFonts w:ascii="宋体" w:hAnsi="宋体"/>
          <w:snapToGrid w:val="0"/>
          <w:kern w:val="0"/>
          <w:szCs w:val="21"/>
        </w:rPr>
        <w:t>2</w:t>
      </w:r>
      <w:r>
        <w:rPr>
          <w:rFonts w:ascii="宋体" w:hAnsi="宋体"/>
          <w:snapToGrid w:val="0"/>
          <w:kern w:val="0"/>
          <w:szCs w:val="21"/>
        </w:rPr>
        <w:t>）随同本投标函递交的投标函附录属于合同文件的组成部分。</w:t>
      </w:r>
    </w:p>
    <w:p w:rsidR="007B7154" w:rsidRDefault="00340CB9">
      <w:pPr>
        <w:autoSpaceDE w:val="0"/>
        <w:autoSpaceDN w:val="0"/>
        <w:adjustRightInd w:val="0"/>
        <w:spacing w:line="360" w:lineRule="auto"/>
        <w:ind w:firstLineChars="200" w:firstLine="420"/>
        <w:rPr>
          <w:rFonts w:ascii="宋体" w:hAnsi="宋体"/>
          <w:snapToGrid w:val="0"/>
          <w:kern w:val="0"/>
          <w:sz w:val="10"/>
          <w:szCs w:val="10"/>
        </w:rPr>
      </w:pPr>
      <w:r>
        <w:rPr>
          <w:rFonts w:ascii="宋体" w:hAnsi="宋体"/>
          <w:snapToGrid w:val="0"/>
          <w:kern w:val="0"/>
          <w:szCs w:val="21"/>
        </w:rPr>
        <w:t>（</w:t>
      </w:r>
      <w:r>
        <w:rPr>
          <w:rFonts w:ascii="宋体" w:hAnsi="宋体"/>
          <w:snapToGrid w:val="0"/>
          <w:kern w:val="0"/>
          <w:szCs w:val="21"/>
        </w:rPr>
        <w:t>3</w:t>
      </w:r>
      <w:r>
        <w:rPr>
          <w:rFonts w:ascii="宋体" w:hAnsi="宋体"/>
          <w:snapToGrid w:val="0"/>
          <w:kern w:val="0"/>
          <w:szCs w:val="21"/>
        </w:rPr>
        <w:t>）我方承诺按照</w:t>
      </w:r>
      <w:r>
        <w:rPr>
          <w:rFonts w:ascii="宋体" w:hAnsi="宋体" w:hint="eastAsia"/>
          <w:snapToGrid w:val="0"/>
          <w:kern w:val="0"/>
          <w:szCs w:val="21"/>
        </w:rPr>
        <w:t>比选</w:t>
      </w:r>
      <w:r>
        <w:rPr>
          <w:rFonts w:ascii="宋体" w:hAnsi="宋体"/>
          <w:snapToGrid w:val="0"/>
          <w:kern w:val="0"/>
          <w:szCs w:val="21"/>
        </w:rPr>
        <w:t>文件规定向你方递交履约担保。</w:t>
      </w:r>
    </w:p>
    <w:p w:rsidR="007B7154" w:rsidRDefault="00340CB9">
      <w:pPr>
        <w:autoSpaceDE w:val="0"/>
        <w:autoSpaceDN w:val="0"/>
        <w:adjustRightInd w:val="0"/>
        <w:spacing w:line="360" w:lineRule="auto"/>
        <w:ind w:firstLineChars="200" w:firstLine="420"/>
        <w:rPr>
          <w:rFonts w:ascii="宋体" w:hAnsi="宋体"/>
          <w:snapToGrid w:val="0"/>
          <w:kern w:val="0"/>
          <w:sz w:val="10"/>
          <w:szCs w:val="10"/>
        </w:rPr>
      </w:pPr>
      <w:r>
        <w:rPr>
          <w:rFonts w:ascii="宋体" w:hAnsi="宋体"/>
          <w:snapToGrid w:val="0"/>
          <w:kern w:val="0"/>
          <w:szCs w:val="21"/>
        </w:rPr>
        <w:t>（</w:t>
      </w:r>
      <w:r>
        <w:rPr>
          <w:rFonts w:ascii="宋体" w:hAnsi="宋体"/>
          <w:snapToGrid w:val="0"/>
          <w:kern w:val="0"/>
          <w:szCs w:val="21"/>
        </w:rPr>
        <w:t>4</w:t>
      </w:r>
      <w:r>
        <w:rPr>
          <w:rFonts w:ascii="宋体" w:hAnsi="宋体"/>
          <w:snapToGrid w:val="0"/>
          <w:kern w:val="0"/>
          <w:szCs w:val="21"/>
        </w:rPr>
        <w:t>）我方承诺在合同约定的期限内完成并移交全部合同工程。</w:t>
      </w:r>
    </w:p>
    <w:p w:rsidR="007B7154" w:rsidRDefault="00340CB9">
      <w:pPr>
        <w:autoSpaceDE w:val="0"/>
        <w:autoSpaceDN w:val="0"/>
        <w:adjustRightInd w:val="0"/>
        <w:spacing w:line="360" w:lineRule="auto"/>
        <w:ind w:firstLineChars="200" w:firstLine="420"/>
        <w:rPr>
          <w:rFonts w:ascii="宋体" w:hAnsi="宋体"/>
          <w:snapToGrid w:val="0"/>
          <w:kern w:val="0"/>
          <w:szCs w:val="21"/>
        </w:rPr>
      </w:pPr>
      <w:r>
        <w:rPr>
          <w:rFonts w:ascii="宋体" w:hAnsi="宋体" w:hint="eastAsia"/>
          <w:snapToGrid w:val="0"/>
          <w:kern w:val="0"/>
          <w:szCs w:val="21"/>
        </w:rPr>
        <w:t xml:space="preserve">4. </w:t>
      </w:r>
      <w:r>
        <w:rPr>
          <w:rFonts w:ascii="宋体" w:hAnsi="宋体"/>
          <w:snapToGrid w:val="0"/>
          <w:kern w:val="0"/>
          <w:szCs w:val="21"/>
        </w:rPr>
        <w:t>我方</w:t>
      </w:r>
      <w:r>
        <w:rPr>
          <w:rFonts w:ascii="宋体" w:hAnsi="宋体"/>
          <w:snapToGrid w:val="0"/>
          <w:spacing w:val="-2"/>
          <w:kern w:val="0"/>
          <w:szCs w:val="21"/>
        </w:rPr>
        <w:t>在此声明，所递交的投标文件及有关资料内容完整、真实和准确，且不存在第二章</w:t>
      </w:r>
      <w:r>
        <w:rPr>
          <w:rFonts w:ascii="宋体" w:hAnsi="宋体"/>
          <w:snapToGrid w:val="0"/>
          <w:spacing w:val="-2"/>
          <w:kern w:val="0"/>
          <w:szCs w:val="21"/>
        </w:rPr>
        <w:t>“</w:t>
      </w:r>
      <w:r>
        <w:rPr>
          <w:rFonts w:ascii="宋体" w:hAnsi="宋体" w:hint="eastAsia"/>
          <w:snapToGrid w:val="0"/>
          <w:spacing w:val="-2"/>
          <w:kern w:val="0"/>
          <w:szCs w:val="21"/>
        </w:rPr>
        <w:t>比选申请人</w:t>
      </w:r>
      <w:r>
        <w:rPr>
          <w:rFonts w:ascii="宋体" w:hAnsi="宋体"/>
          <w:snapToGrid w:val="0"/>
          <w:kern w:val="0"/>
          <w:szCs w:val="21"/>
        </w:rPr>
        <w:t>须知</w:t>
      </w:r>
      <w:r>
        <w:rPr>
          <w:rFonts w:ascii="宋体" w:hAnsi="宋体"/>
          <w:snapToGrid w:val="0"/>
          <w:kern w:val="0"/>
          <w:szCs w:val="21"/>
        </w:rPr>
        <w:t>”</w:t>
      </w:r>
      <w:r>
        <w:rPr>
          <w:rFonts w:ascii="宋体" w:hAnsi="宋体"/>
          <w:snapToGrid w:val="0"/>
          <w:kern w:val="0"/>
          <w:szCs w:val="21"/>
        </w:rPr>
        <w:t>第</w:t>
      </w:r>
      <w:r>
        <w:rPr>
          <w:rFonts w:ascii="宋体" w:hAnsi="宋体"/>
          <w:snapToGrid w:val="0"/>
          <w:kern w:val="0"/>
          <w:szCs w:val="21"/>
        </w:rPr>
        <w:t xml:space="preserve"> 1.4.3 </w:t>
      </w:r>
      <w:r>
        <w:rPr>
          <w:rFonts w:ascii="宋体" w:hAnsi="宋体"/>
          <w:snapToGrid w:val="0"/>
          <w:kern w:val="0"/>
          <w:szCs w:val="21"/>
        </w:rPr>
        <w:t>项规定的任何一种情形。同时我方承诺接受</w:t>
      </w:r>
      <w:r>
        <w:rPr>
          <w:rFonts w:ascii="宋体" w:hAnsi="宋体" w:hint="eastAsia"/>
          <w:snapToGrid w:val="0"/>
          <w:kern w:val="0"/>
          <w:szCs w:val="21"/>
        </w:rPr>
        <w:t>比选</w:t>
      </w:r>
      <w:r>
        <w:rPr>
          <w:rFonts w:ascii="宋体" w:hAnsi="宋体"/>
          <w:snapToGrid w:val="0"/>
          <w:kern w:val="0"/>
          <w:szCs w:val="21"/>
        </w:rPr>
        <w:t>文件及附件、答疑及补遗通知中所有的内容。</w:t>
      </w:r>
    </w:p>
    <w:p w:rsidR="007B7154" w:rsidRDefault="00340CB9">
      <w:pPr>
        <w:tabs>
          <w:tab w:val="left" w:pos="5985"/>
        </w:tabs>
        <w:autoSpaceDE w:val="0"/>
        <w:autoSpaceDN w:val="0"/>
        <w:adjustRightInd w:val="0"/>
        <w:spacing w:line="360" w:lineRule="auto"/>
        <w:ind w:firstLineChars="200" w:firstLine="420"/>
        <w:rPr>
          <w:rFonts w:ascii="宋体" w:hAnsi="宋体"/>
          <w:snapToGrid w:val="0"/>
          <w:kern w:val="0"/>
          <w:szCs w:val="21"/>
        </w:rPr>
      </w:pPr>
      <w:r>
        <w:rPr>
          <w:rFonts w:ascii="宋体" w:hAnsi="宋体"/>
          <w:snapToGrid w:val="0"/>
          <w:kern w:val="0"/>
          <w:szCs w:val="21"/>
        </w:rPr>
        <w:t>6</w:t>
      </w:r>
      <w:r>
        <w:rPr>
          <w:rFonts w:ascii="宋体" w:hAnsi="宋体" w:hint="eastAsia"/>
          <w:snapToGrid w:val="0"/>
          <w:kern w:val="0"/>
          <w:szCs w:val="21"/>
        </w:rPr>
        <w:t xml:space="preserve">. </w:t>
      </w: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（其他补充说明）。</w:t>
      </w:r>
    </w:p>
    <w:p w:rsidR="007B7154" w:rsidRDefault="00340CB9">
      <w:pPr>
        <w:tabs>
          <w:tab w:val="left" w:pos="7140"/>
          <w:tab w:val="left" w:pos="7560"/>
          <w:tab w:val="left" w:pos="8300"/>
        </w:tabs>
        <w:autoSpaceDE w:val="0"/>
        <w:autoSpaceDN w:val="0"/>
        <w:adjustRightInd w:val="0"/>
        <w:spacing w:line="360" w:lineRule="auto"/>
        <w:ind w:firstLineChars="200" w:firstLine="420"/>
        <w:rPr>
          <w:rFonts w:ascii="宋体" w:hAnsi="宋体"/>
          <w:snapToGrid w:val="0"/>
          <w:kern w:val="0"/>
          <w:szCs w:val="21"/>
        </w:rPr>
      </w:pPr>
      <w:r>
        <w:rPr>
          <w:rFonts w:ascii="宋体" w:hAnsi="宋体"/>
          <w:snapToGrid w:val="0"/>
          <w:kern w:val="0"/>
          <w:szCs w:val="21"/>
        </w:rPr>
        <w:t>投</w:t>
      </w:r>
      <w:r>
        <w:rPr>
          <w:rFonts w:ascii="宋体" w:hAnsi="宋体"/>
          <w:snapToGrid w:val="0"/>
          <w:kern w:val="0"/>
          <w:szCs w:val="21"/>
        </w:rPr>
        <w:t xml:space="preserve">  </w:t>
      </w:r>
      <w:r>
        <w:rPr>
          <w:rFonts w:ascii="宋体" w:hAnsi="宋体"/>
          <w:snapToGrid w:val="0"/>
          <w:kern w:val="0"/>
          <w:szCs w:val="21"/>
        </w:rPr>
        <w:t>标</w:t>
      </w:r>
      <w:r>
        <w:rPr>
          <w:rFonts w:ascii="宋体" w:hAnsi="宋体"/>
          <w:snapToGrid w:val="0"/>
          <w:kern w:val="0"/>
          <w:szCs w:val="21"/>
        </w:rPr>
        <w:t xml:space="preserve">  </w:t>
      </w:r>
      <w:r>
        <w:rPr>
          <w:rFonts w:ascii="宋体" w:hAnsi="宋体"/>
          <w:snapToGrid w:val="0"/>
          <w:kern w:val="0"/>
          <w:szCs w:val="21"/>
        </w:rPr>
        <w:t>人：</w:t>
      </w:r>
      <w:r>
        <w:rPr>
          <w:rFonts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（盖单位法人章）</w:t>
      </w:r>
      <w:r>
        <w:rPr>
          <w:rFonts w:ascii="宋体" w:hAnsi="宋体"/>
          <w:snapToGrid w:val="0"/>
          <w:kern w:val="0"/>
          <w:szCs w:val="21"/>
        </w:rPr>
        <w:t xml:space="preserve"> </w:t>
      </w:r>
    </w:p>
    <w:p w:rsidR="007B7154" w:rsidRDefault="00340CB9">
      <w:pPr>
        <w:tabs>
          <w:tab w:val="left" w:pos="7140"/>
          <w:tab w:val="left" w:pos="7560"/>
          <w:tab w:val="left" w:pos="8300"/>
        </w:tabs>
        <w:autoSpaceDE w:val="0"/>
        <w:autoSpaceDN w:val="0"/>
        <w:adjustRightInd w:val="0"/>
        <w:spacing w:line="360" w:lineRule="auto"/>
        <w:ind w:firstLineChars="200" w:firstLine="420"/>
        <w:rPr>
          <w:rFonts w:ascii="宋体" w:hAnsi="宋体"/>
          <w:snapToGrid w:val="0"/>
          <w:kern w:val="0"/>
          <w:szCs w:val="21"/>
        </w:rPr>
      </w:pPr>
      <w:r>
        <w:rPr>
          <w:rFonts w:ascii="宋体" w:hAnsi="宋体"/>
          <w:snapToGrid w:val="0"/>
          <w:kern w:val="0"/>
          <w:szCs w:val="21"/>
        </w:rPr>
        <w:t>法定代表人</w:t>
      </w:r>
      <w:r>
        <w:rPr>
          <w:rFonts w:ascii="宋体" w:hAnsi="宋体" w:hint="eastAsia"/>
          <w:snapToGrid w:val="0"/>
          <w:kern w:val="0"/>
          <w:szCs w:val="21"/>
        </w:rPr>
        <w:t>或其委托代理人</w:t>
      </w:r>
      <w:r>
        <w:rPr>
          <w:rFonts w:ascii="宋体" w:hAnsi="宋体"/>
          <w:snapToGrid w:val="0"/>
          <w:kern w:val="0"/>
          <w:szCs w:val="21"/>
        </w:rPr>
        <w:t>：</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（签字或盖章）</w:t>
      </w:r>
    </w:p>
    <w:p w:rsidR="007B7154" w:rsidRDefault="00340CB9">
      <w:pPr>
        <w:tabs>
          <w:tab w:val="left" w:pos="7035"/>
          <w:tab w:val="left" w:pos="7560"/>
          <w:tab w:val="left" w:pos="8300"/>
        </w:tabs>
        <w:autoSpaceDE w:val="0"/>
        <w:autoSpaceDN w:val="0"/>
        <w:adjustRightInd w:val="0"/>
        <w:spacing w:line="360" w:lineRule="auto"/>
        <w:ind w:firstLineChars="200" w:firstLine="420"/>
        <w:rPr>
          <w:rFonts w:ascii="宋体" w:hAnsi="宋体"/>
          <w:snapToGrid w:val="0"/>
          <w:kern w:val="0"/>
          <w:szCs w:val="21"/>
        </w:rPr>
      </w:pPr>
      <w:r>
        <w:rPr>
          <w:rFonts w:ascii="宋体" w:hAnsi="宋体"/>
          <w:snapToGrid w:val="0"/>
          <w:kern w:val="0"/>
          <w:szCs w:val="21"/>
        </w:rPr>
        <w:t>地</w:t>
      </w:r>
      <w:r>
        <w:rPr>
          <w:rFonts w:ascii="宋体" w:hAnsi="宋体" w:hint="eastAsia"/>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rsidR="007B7154" w:rsidRDefault="00340CB9">
      <w:pPr>
        <w:tabs>
          <w:tab w:val="left" w:pos="8300"/>
        </w:tabs>
        <w:autoSpaceDE w:val="0"/>
        <w:autoSpaceDN w:val="0"/>
        <w:adjustRightInd w:val="0"/>
        <w:spacing w:line="360" w:lineRule="auto"/>
        <w:ind w:firstLineChars="200" w:firstLine="420"/>
        <w:rPr>
          <w:rFonts w:ascii="宋体" w:hAnsi="宋体"/>
          <w:snapToGrid w:val="0"/>
          <w:kern w:val="0"/>
          <w:szCs w:val="21"/>
        </w:rPr>
      </w:pPr>
      <w:r>
        <w:rPr>
          <w:rFonts w:ascii="宋体" w:hAnsi="宋体"/>
          <w:snapToGrid w:val="0"/>
          <w:kern w:val="0"/>
          <w:szCs w:val="21"/>
        </w:rPr>
        <w:t>网</w:t>
      </w:r>
      <w:r>
        <w:rPr>
          <w:rFonts w:ascii="宋体" w:hAnsi="宋体" w:hint="eastAsia"/>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rsidR="007B7154" w:rsidRDefault="00340CB9">
      <w:pPr>
        <w:tabs>
          <w:tab w:val="left" w:pos="8300"/>
        </w:tabs>
        <w:autoSpaceDE w:val="0"/>
        <w:autoSpaceDN w:val="0"/>
        <w:adjustRightInd w:val="0"/>
        <w:spacing w:line="360" w:lineRule="auto"/>
        <w:ind w:firstLineChars="200" w:firstLine="420"/>
        <w:rPr>
          <w:rFonts w:ascii="宋体" w:hAnsi="宋体"/>
          <w:snapToGrid w:val="0"/>
          <w:kern w:val="0"/>
          <w:szCs w:val="21"/>
        </w:rPr>
      </w:pPr>
      <w:r>
        <w:rPr>
          <w:rFonts w:ascii="宋体" w:hAnsi="宋体"/>
          <w:snapToGrid w:val="0"/>
          <w:kern w:val="0"/>
          <w:szCs w:val="21"/>
        </w:rPr>
        <w:t>电</w:t>
      </w:r>
      <w:r>
        <w:rPr>
          <w:rFonts w:ascii="宋体" w:hAnsi="宋体" w:hint="eastAsia"/>
          <w:snapToGrid w:val="0"/>
          <w:kern w:val="0"/>
          <w:szCs w:val="21"/>
        </w:rPr>
        <w:t xml:space="preserve">    </w:t>
      </w:r>
      <w:r>
        <w:rPr>
          <w:rFonts w:ascii="宋体" w:hAnsi="宋体"/>
          <w:snapToGrid w:val="0"/>
          <w:kern w:val="0"/>
          <w:szCs w:val="21"/>
        </w:rPr>
        <w:t>话：</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rsidR="007B7154" w:rsidRDefault="00340CB9">
      <w:pPr>
        <w:tabs>
          <w:tab w:val="left" w:pos="8300"/>
        </w:tabs>
        <w:autoSpaceDE w:val="0"/>
        <w:autoSpaceDN w:val="0"/>
        <w:adjustRightInd w:val="0"/>
        <w:spacing w:line="360" w:lineRule="auto"/>
        <w:ind w:firstLineChars="200" w:firstLine="420"/>
        <w:rPr>
          <w:rFonts w:ascii="宋体" w:hAnsi="宋体"/>
          <w:snapToGrid w:val="0"/>
          <w:kern w:val="0"/>
          <w:szCs w:val="21"/>
        </w:rPr>
      </w:pPr>
      <w:r>
        <w:rPr>
          <w:rFonts w:ascii="宋体" w:hAnsi="宋体"/>
          <w:snapToGrid w:val="0"/>
          <w:kern w:val="0"/>
          <w:szCs w:val="21"/>
        </w:rPr>
        <w:t>传</w:t>
      </w:r>
      <w:r>
        <w:rPr>
          <w:rFonts w:ascii="宋体" w:hAnsi="宋体" w:hint="eastAsia"/>
          <w:snapToGrid w:val="0"/>
          <w:kern w:val="0"/>
          <w:szCs w:val="21"/>
        </w:rPr>
        <w:t xml:space="preserve">    </w:t>
      </w:r>
      <w:r>
        <w:rPr>
          <w:rFonts w:ascii="宋体" w:hAnsi="宋体"/>
          <w:snapToGrid w:val="0"/>
          <w:kern w:val="0"/>
          <w:szCs w:val="21"/>
        </w:rPr>
        <w:t>真：</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rsidR="007B7154" w:rsidRDefault="00340CB9">
      <w:pPr>
        <w:tabs>
          <w:tab w:val="left" w:pos="8300"/>
        </w:tabs>
        <w:autoSpaceDE w:val="0"/>
        <w:autoSpaceDN w:val="0"/>
        <w:adjustRightInd w:val="0"/>
        <w:spacing w:line="360" w:lineRule="auto"/>
        <w:ind w:firstLineChars="200" w:firstLine="420"/>
        <w:rPr>
          <w:rFonts w:ascii="宋体" w:hAnsi="宋体"/>
          <w:snapToGrid w:val="0"/>
          <w:kern w:val="0"/>
          <w:sz w:val="20"/>
          <w:szCs w:val="20"/>
        </w:rPr>
      </w:pPr>
      <w:r>
        <w:rPr>
          <w:rFonts w:ascii="宋体" w:hAnsi="宋体"/>
          <w:snapToGrid w:val="0"/>
          <w:kern w:val="0"/>
          <w:szCs w:val="21"/>
        </w:rPr>
        <w:t>邮政编码：</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rsidR="007B7154" w:rsidRDefault="00340CB9">
      <w:pPr>
        <w:tabs>
          <w:tab w:val="left" w:pos="8300"/>
        </w:tabs>
        <w:autoSpaceDE w:val="0"/>
        <w:autoSpaceDN w:val="0"/>
        <w:adjustRightInd w:val="0"/>
        <w:spacing w:line="360" w:lineRule="auto"/>
        <w:ind w:firstLineChars="200" w:firstLine="420"/>
        <w:jc w:val="right"/>
        <w:rPr>
          <w:rFonts w:ascii="宋体" w:hAnsi="宋体"/>
          <w:snapToGrid w:val="0"/>
          <w:kern w:val="0"/>
          <w:sz w:val="20"/>
          <w:szCs w:val="20"/>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rsidR="007B7154" w:rsidRDefault="00340CB9">
      <w:pPr>
        <w:tabs>
          <w:tab w:val="left" w:pos="7140"/>
          <w:tab w:val="left" w:pos="7560"/>
          <w:tab w:val="left" w:pos="8300"/>
        </w:tabs>
        <w:autoSpaceDE w:val="0"/>
        <w:autoSpaceDN w:val="0"/>
        <w:adjustRightInd w:val="0"/>
        <w:spacing w:line="360" w:lineRule="auto"/>
        <w:ind w:right="210"/>
        <w:jc w:val="center"/>
        <w:rPr>
          <w:rFonts w:ascii="宋体" w:hAnsi="宋体"/>
          <w:snapToGrid w:val="0"/>
          <w:kern w:val="0"/>
          <w:szCs w:val="21"/>
        </w:rPr>
      </w:pPr>
      <w:bookmarkStart w:id="1543" w:name="_Toc287607868"/>
      <w:bookmarkStart w:id="1544" w:name="_Toc287620815"/>
      <w:bookmarkStart w:id="1545" w:name="_Toc277082644"/>
      <w:bookmarkStart w:id="1546" w:name="_Toc430530531"/>
      <w:bookmarkStart w:id="1547" w:name="_Toc224103496"/>
      <w:r>
        <w:rPr>
          <w:rFonts w:ascii="宋体" w:hAnsi="宋体"/>
          <w:sz w:val="28"/>
        </w:rPr>
        <w:br w:type="page"/>
      </w:r>
      <w:bookmarkStart w:id="1548" w:name="_Toc277082645"/>
      <w:bookmarkStart w:id="1549" w:name="_Toc287620816"/>
      <w:bookmarkStart w:id="1550" w:name="_Toc430530532"/>
      <w:bookmarkStart w:id="1551" w:name="_Toc224103497"/>
      <w:bookmarkStart w:id="1552" w:name="_Toc287607869"/>
      <w:bookmarkEnd w:id="1543"/>
      <w:bookmarkEnd w:id="1544"/>
      <w:bookmarkEnd w:id="1545"/>
      <w:bookmarkEnd w:id="1546"/>
      <w:bookmarkEnd w:id="1547"/>
      <w:r>
        <w:rPr>
          <w:rFonts w:ascii="宋体" w:hAnsi="宋体"/>
          <w:snapToGrid w:val="0"/>
          <w:kern w:val="0"/>
          <w:sz w:val="32"/>
          <w:szCs w:val="32"/>
        </w:rPr>
        <w:lastRenderedPageBreak/>
        <w:t>（</w:t>
      </w:r>
      <w:r>
        <w:rPr>
          <w:rFonts w:ascii="宋体" w:hAnsi="宋体" w:hint="eastAsia"/>
          <w:snapToGrid w:val="0"/>
          <w:kern w:val="0"/>
          <w:sz w:val="32"/>
          <w:szCs w:val="32"/>
        </w:rPr>
        <w:t>二</w:t>
      </w:r>
      <w:r>
        <w:rPr>
          <w:rFonts w:ascii="宋体" w:hAnsi="宋体"/>
          <w:snapToGrid w:val="0"/>
          <w:kern w:val="0"/>
          <w:sz w:val="32"/>
          <w:szCs w:val="32"/>
        </w:rPr>
        <w:t>）法定代表人身份证明及授权委托书</w:t>
      </w:r>
      <w:bookmarkEnd w:id="1548"/>
      <w:bookmarkEnd w:id="1549"/>
      <w:bookmarkEnd w:id="1550"/>
      <w:bookmarkEnd w:id="1551"/>
      <w:bookmarkEnd w:id="1552"/>
    </w:p>
    <w:p w:rsidR="007B7154" w:rsidRDefault="00340CB9">
      <w:pPr>
        <w:spacing w:line="480" w:lineRule="auto"/>
        <w:jc w:val="center"/>
        <w:rPr>
          <w:rFonts w:ascii="宋体" w:hAnsi="宋体"/>
          <w:sz w:val="28"/>
        </w:rPr>
      </w:pPr>
      <w:r>
        <w:rPr>
          <w:rFonts w:ascii="宋体" w:hAnsi="宋体" w:hint="eastAsia"/>
          <w:sz w:val="28"/>
        </w:rPr>
        <w:t>法定代表人身份证明</w:t>
      </w:r>
    </w:p>
    <w:p w:rsidR="007B7154" w:rsidRDefault="007B7154">
      <w:pPr>
        <w:spacing w:line="480" w:lineRule="auto"/>
        <w:jc w:val="center"/>
        <w:rPr>
          <w:rFonts w:ascii="宋体" w:hAnsi="宋体"/>
        </w:rPr>
      </w:pPr>
    </w:p>
    <w:p w:rsidR="007B7154" w:rsidRDefault="00340CB9">
      <w:pPr>
        <w:tabs>
          <w:tab w:val="left" w:pos="556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hint="eastAsia"/>
          <w:kern w:val="0"/>
          <w:szCs w:val="21"/>
        </w:rPr>
        <w:t>比选申请人</w:t>
      </w:r>
      <w:r>
        <w:rPr>
          <w:rFonts w:ascii="宋体" w:hAnsi="宋体"/>
          <w:kern w:val="0"/>
          <w:szCs w:val="21"/>
        </w:rPr>
        <w:t>名称：</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7B7154" w:rsidRDefault="00340CB9">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7B7154" w:rsidRDefault="00340CB9">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地</w:t>
      </w:r>
      <w:r>
        <w:rPr>
          <w:rFonts w:ascii="宋体" w:hAnsi="宋体" w:hint="eastAsia"/>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7B7154" w:rsidRDefault="00340CB9">
      <w:pPr>
        <w:tabs>
          <w:tab w:val="left" w:pos="2520"/>
          <w:tab w:val="left" w:pos="3836"/>
        </w:tabs>
        <w:autoSpaceDE w:val="0"/>
        <w:autoSpaceDN w:val="0"/>
        <w:adjustRightInd w:val="0"/>
        <w:snapToGrid w:val="0"/>
        <w:spacing w:line="480" w:lineRule="auto"/>
        <w:ind w:firstLineChars="186" w:firstLine="391"/>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rsidR="007B7154" w:rsidRDefault="00340CB9">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7B7154" w:rsidRDefault="00340CB9">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ascii="宋体" w:hAnsi="宋体" w:hint="eastAsia"/>
          <w:kern w:val="0"/>
          <w:szCs w:val="21"/>
          <w:u w:val="single"/>
        </w:rPr>
        <w:t xml:space="preserve">              </w:t>
      </w:r>
      <w:r>
        <w:rPr>
          <w:rFonts w:ascii="宋体" w:hAnsi="宋体"/>
          <w:kern w:val="0"/>
          <w:szCs w:val="21"/>
          <w:u w:val="single"/>
        </w:rPr>
        <w:t xml:space="preserve"> </w:t>
      </w:r>
    </w:p>
    <w:p w:rsidR="007B7154" w:rsidRDefault="00340CB9">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系</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w:t>
      </w:r>
      <w:r>
        <w:rPr>
          <w:rFonts w:ascii="宋体" w:hAnsi="宋体" w:hint="eastAsia"/>
          <w:kern w:val="0"/>
          <w:szCs w:val="21"/>
        </w:rPr>
        <w:t>比选申请人</w:t>
      </w:r>
      <w:r>
        <w:rPr>
          <w:rFonts w:ascii="宋体" w:hAnsi="宋体"/>
          <w:kern w:val="0"/>
          <w:szCs w:val="21"/>
        </w:rPr>
        <w:t>名称）的法定代表人。</w:t>
      </w:r>
    </w:p>
    <w:p w:rsidR="007B7154" w:rsidRDefault="007B7154">
      <w:pPr>
        <w:autoSpaceDE w:val="0"/>
        <w:autoSpaceDN w:val="0"/>
        <w:adjustRightInd w:val="0"/>
        <w:snapToGrid w:val="0"/>
        <w:spacing w:line="480" w:lineRule="auto"/>
        <w:ind w:firstLineChars="186" w:firstLine="186"/>
        <w:jc w:val="left"/>
        <w:rPr>
          <w:rFonts w:ascii="宋体" w:hAnsi="宋体"/>
          <w:kern w:val="0"/>
          <w:sz w:val="10"/>
          <w:szCs w:val="10"/>
        </w:rPr>
      </w:pPr>
    </w:p>
    <w:p w:rsidR="007B7154" w:rsidRDefault="00340CB9">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kern w:val="0"/>
          <w:szCs w:val="21"/>
        </w:rPr>
        <w:t>特此证明。</w:t>
      </w:r>
    </w:p>
    <w:p w:rsidR="007B7154" w:rsidRDefault="00340CB9">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附：法定代表人身份证扫描件（双面）</w:t>
      </w:r>
    </w:p>
    <w:p w:rsidR="007B7154" w:rsidRDefault="007B7154">
      <w:pPr>
        <w:autoSpaceDE w:val="0"/>
        <w:autoSpaceDN w:val="0"/>
        <w:adjustRightInd w:val="0"/>
        <w:snapToGrid w:val="0"/>
        <w:spacing w:line="480" w:lineRule="auto"/>
        <w:ind w:firstLineChars="386" w:firstLine="811"/>
        <w:jc w:val="left"/>
        <w:rPr>
          <w:rFonts w:ascii="宋体" w:hAnsi="宋体"/>
          <w:kern w:val="0"/>
          <w:szCs w:val="21"/>
        </w:rPr>
      </w:pPr>
    </w:p>
    <w:p w:rsidR="007B7154" w:rsidRDefault="007B7154">
      <w:pPr>
        <w:autoSpaceDE w:val="0"/>
        <w:autoSpaceDN w:val="0"/>
        <w:adjustRightInd w:val="0"/>
        <w:snapToGrid w:val="0"/>
        <w:spacing w:line="480" w:lineRule="auto"/>
        <w:ind w:firstLineChars="386" w:firstLine="811"/>
        <w:jc w:val="left"/>
        <w:rPr>
          <w:rFonts w:ascii="宋体" w:hAnsi="宋体"/>
          <w:kern w:val="0"/>
          <w:szCs w:val="21"/>
        </w:rPr>
      </w:pPr>
    </w:p>
    <w:p w:rsidR="007B7154" w:rsidRDefault="007B7154">
      <w:pPr>
        <w:autoSpaceDE w:val="0"/>
        <w:autoSpaceDN w:val="0"/>
        <w:adjustRightInd w:val="0"/>
        <w:snapToGrid w:val="0"/>
        <w:spacing w:line="480" w:lineRule="auto"/>
        <w:ind w:firstLineChars="386" w:firstLine="772"/>
        <w:jc w:val="left"/>
        <w:rPr>
          <w:rFonts w:ascii="宋体" w:hAnsi="宋体"/>
          <w:kern w:val="0"/>
          <w:sz w:val="20"/>
          <w:szCs w:val="20"/>
        </w:rPr>
      </w:pPr>
    </w:p>
    <w:p w:rsidR="007B7154" w:rsidRDefault="007B7154">
      <w:pPr>
        <w:autoSpaceDE w:val="0"/>
        <w:autoSpaceDN w:val="0"/>
        <w:adjustRightInd w:val="0"/>
        <w:snapToGrid w:val="0"/>
        <w:spacing w:line="480" w:lineRule="auto"/>
        <w:jc w:val="left"/>
        <w:rPr>
          <w:rFonts w:ascii="宋体" w:hAnsi="宋体"/>
          <w:kern w:val="0"/>
          <w:sz w:val="20"/>
          <w:szCs w:val="20"/>
        </w:rPr>
      </w:pPr>
    </w:p>
    <w:p w:rsidR="007B7154" w:rsidRDefault="00340CB9">
      <w:pPr>
        <w:tabs>
          <w:tab w:val="left" w:pos="5460"/>
        </w:tabs>
        <w:autoSpaceDE w:val="0"/>
        <w:autoSpaceDN w:val="0"/>
        <w:adjustRightInd w:val="0"/>
        <w:snapToGrid w:val="0"/>
        <w:spacing w:line="480" w:lineRule="auto"/>
        <w:ind w:firstLine="2100"/>
        <w:jc w:val="right"/>
        <w:rPr>
          <w:rFonts w:ascii="宋体" w:hAnsi="宋体"/>
          <w:kern w:val="0"/>
          <w:szCs w:val="21"/>
        </w:rPr>
      </w:pPr>
      <w:r>
        <w:rPr>
          <w:rFonts w:ascii="宋体" w:hAnsi="宋体" w:hint="eastAsia"/>
          <w:kern w:val="0"/>
          <w:szCs w:val="21"/>
        </w:rPr>
        <w:t>比选申请人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rsidR="007B7154" w:rsidRDefault="007B7154">
      <w:pPr>
        <w:autoSpaceDE w:val="0"/>
        <w:autoSpaceDN w:val="0"/>
        <w:adjustRightInd w:val="0"/>
        <w:snapToGrid w:val="0"/>
        <w:spacing w:line="480" w:lineRule="auto"/>
        <w:jc w:val="left"/>
        <w:rPr>
          <w:rFonts w:ascii="宋体" w:hAnsi="宋体"/>
          <w:kern w:val="0"/>
          <w:sz w:val="20"/>
          <w:szCs w:val="20"/>
        </w:rPr>
      </w:pPr>
    </w:p>
    <w:p w:rsidR="007B7154" w:rsidRDefault="00340CB9">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ascii="宋体" w:hAnsi="宋体" w:hint="eastAsia"/>
          <w:kern w:val="0"/>
          <w:szCs w:val="21"/>
        </w:rPr>
        <w:t xml:space="preserve">  </w:t>
      </w:r>
    </w:p>
    <w:p w:rsidR="007B7154" w:rsidRDefault="007B7154">
      <w:pPr>
        <w:autoSpaceDE w:val="0"/>
        <w:autoSpaceDN w:val="0"/>
        <w:adjustRightInd w:val="0"/>
        <w:snapToGrid w:val="0"/>
        <w:spacing w:line="360" w:lineRule="auto"/>
        <w:jc w:val="left"/>
        <w:rPr>
          <w:rFonts w:ascii="宋体" w:hAnsi="宋体"/>
          <w:kern w:val="0"/>
        </w:rPr>
      </w:pPr>
    </w:p>
    <w:p w:rsidR="007B7154" w:rsidRDefault="007B7154">
      <w:pPr>
        <w:autoSpaceDE w:val="0"/>
        <w:autoSpaceDN w:val="0"/>
        <w:adjustRightInd w:val="0"/>
        <w:snapToGrid w:val="0"/>
        <w:spacing w:line="360" w:lineRule="auto"/>
        <w:jc w:val="left"/>
        <w:rPr>
          <w:rFonts w:ascii="宋体" w:hAnsi="宋体"/>
          <w:kern w:val="0"/>
        </w:rPr>
      </w:pPr>
    </w:p>
    <w:p w:rsidR="007B7154" w:rsidRDefault="00340CB9">
      <w:pPr>
        <w:spacing w:line="360" w:lineRule="auto"/>
        <w:ind w:firstLineChars="200" w:firstLine="420"/>
        <w:rPr>
          <w:rFonts w:ascii="宋体" w:hAnsi="宋体"/>
        </w:rPr>
      </w:pPr>
      <w:r>
        <w:rPr>
          <w:rFonts w:ascii="宋体" w:hAnsi="宋体"/>
        </w:rPr>
        <w:t>注：法定代表人身份证明需按上述格式填写完整，不可缺少内容。在此基础上增加内容的不影响其有效性。</w:t>
      </w:r>
    </w:p>
    <w:p w:rsidR="007B7154" w:rsidRDefault="007B7154">
      <w:pPr>
        <w:autoSpaceDE w:val="0"/>
        <w:autoSpaceDN w:val="0"/>
        <w:adjustRightInd w:val="0"/>
        <w:snapToGrid w:val="0"/>
        <w:spacing w:line="360" w:lineRule="auto"/>
        <w:jc w:val="left"/>
        <w:rPr>
          <w:rFonts w:ascii="宋体" w:hAnsi="宋体"/>
          <w:kern w:val="0"/>
        </w:rPr>
      </w:pPr>
    </w:p>
    <w:p w:rsidR="007B7154" w:rsidRDefault="007B7154">
      <w:pPr>
        <w:autoSpaceDE w:val="0"/>
        <w:autoSpaceDN w:val="0"/>
        <w:adjustRightInd w:val="0"/>
        <w:snapToGrid w:val="0"/>
        <w:spacing w:line="360" w:lineRule="auto"/>
        <w:jc w:val="left"/>
        <w:rPr>
          <w:rFonts w:ascii="宋体" w:hAnsi="宋体"/>
          <w:kern w:val="0"/>
        </w:rPr>
      </w:pPr>
    </w:p>
    <w:p w:rsidR="007B7154" w:rsidRDefault="007B7154">
      <w:pPr>
        <w:autoSpaceDE w:val="0"/>
        <w:autoSpaceDN w:val="0"/>
        <w:adjustRightInd w:val="0"/>
        <w:snapToGrid w:val="0"/>
        <w:spacing w:line="360" w:lineRule="auto"/>
        <w:jc w:val="left"/>
        <w:rPr>
          <w:rFonts w:ascii="宋体" w:hAnsi="宋体"/>
          <w:kern w:val="0"/>
        </w:rPr>
      </w:pPr>
    </w:p>
    <w:p w:rsidR="007B7154" w:rsidRDefault="00340CB9">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12"/>
          <w:szCs w:val="12"/>
        </w:rPr>
      </w:pPr>
      <w:r>
        <w:rPr>
          <w:rFonts w:ascii="宋体" w:hAnsi="宋体"/>
          <w:b/>
          <w:kern w:val="0"/>
          <w:sz w:val="28"/>
          <w:szCs w:val="28"/>
        </w:rPr>
        <w:br w:type="page"/>
      </w:r>
      <w:r>
        <w:rPr>
          <w:rFonts w:ascii="宋体" w:hAnsi="宋体"/>
          <w:snapToGrid w:val="0"/>
          <w:kern w:val="0"/>
          <w:sz w:val="32"/>
          <w:szCs w:val="32"/>
        </w:rPr>
        <w:lastRenderedPageBreak/>
        <w:t>授权委托书</w:t>
      </w:r>
    </w:p>
    <w:p w:rsidR="007B7154" w:rsidRDefault="007B7154">
      <w:pPr>
        <w:autoSpaceDE w:val="0"/>
        <w:autoSpaceDN w:val="0"/>
        <w:adjustRightInd w:val="0"/>
        <w:snapToGrid w:val="0"/>
        <w:spacing w:line="360" w:lineRule="auto"/>
        <w:jc w:val="left"/>
        <w:rPr>
          <w:rFonts w:ascii="宋体" w:hAnsi="宋体"/>
          <w:kern w:val="0"/>
          <w:sz w:val="20"/>
          <w:szCs w:val="20"/>
        </w:rPr>
      </w:pPr>
    </w:p>
    <w:p w:rsidR="007B7154" w:rsidRDefault="007B7154">
      <w:pPr>
        <w:autoSpaceDE w:val="0"/>
        <w:autoSpaceDN w:val="0"/>
        <w:adjustRightInd w:val="0"/>
        <w:snapToGrid w:val="0"/>
        <w:spacing w:line="360" w:lineRule="auto"/>
        <w:jc w:val="left"/>
        <w:rPr>
          <w:rFonts w:ascii="宋体" w:hAnsi="宋体"/>
          <w:kern w:val="0"/>
          <w:sz w:val="20"/>
          <w:szCs w:val="20"/>
        </w:rPr>
      </w:pPr>
    </w:p>
    <w:p w:rsidR="007B7154" w:rsidRDefault="00340CB9">
      <w:pPr>
        <w:tabs>
          <w:tab w:val="left" w:pos="1680"/>
          <w:tab w:val="left" w:pos="4215"/>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本人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（姓名）系</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hint="eastAsia"/>
          <w:spacing w:val="-1"/>
          <w:kern w:val="0"/>
          <w:szCs w:val="21"/>
        </w:rPr>
        <w:t>比选申请人</w:t>
      </w:r>
      <w:r>
        <w:rPr>
          <w:rFonts w:ascii="宋体" w:hAnsi="宋体"/>
          <w:kern w:val="0"/>
          <w:szCs w:val="21"/>
        </w:rPr>
        <w:t>名称</w:t>
      </w:r>
      <w:r>
        <w:rPr>
          <w:rFonts w:ascii="宋体" w:hAnsi="宋体"/>
          <w:spacing w:val="1"/>
          <w:kern w:val="0"/>
          <w:szCs w:val="21"/>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（姓</w:t>
      </w:r>
      <w:r>
        <w:rPr>
          <w:rFonts w:ascii="宋体" w:hAnsi="宋体"/>
          <w:kern w:val="0"/>
          <w:szCs w:val="21"/>
        </w:rPr>
        <w:t xml:space="preserve"> </w:t>
      </w:r>
      <w:r>
        <w:rPr>
          <w:rFonts w:ascii="宋体" w:hAnsi="宋体"/>
          <w:kern w:val="0"/>
          <w:szCs w:val="21"/>
        </w:rPr>
        <w:t>名）为我方代理人。代理人根据授权，以我方名义签署、澄清、说明、补正、递交、撤回、</w:t>
      </w:r>
      <w:r>
        <w:rPr>
          <w:rFonts w:ascii="宋体" w:hAnsi="宋体"/>
          <w:kern w:val="0"/>
          <w:szCs w:val="21"/>
        </w:rPr>
        <w:t xml:space="preserve"> </w:t>
      </w:r>
      <w:r>
        <w:rPr>
          <w:rFonts w:ascii="宋体" w:hAnsi="宋体"/>
          <w:kern w:val="0"/>
          <w:szCs w:val="21"/>
        </w:rPr>
        <w:t>修改</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（项</w:t>
      </w:r>
      <w:r>
        <w:rPr>
          <w:rFonts w:ascii="宋体" w:hAnsi="宋体"/>
          <w:spacing w:val="-1"/>
          <w:kern w:val="0"/>
          <w:szCs w:val="21"/>
        </w:rPr>
        <w:t>目</w:t>
      </w:r>
      <w:r>
        <w:rPr>
          <w:rFonts w:ascii="宋体" w:hAnsi="宋体"/>
          <w:kern w:val="0"/>
          <w:szCs w:val="21"/>
        </w:rPr>
        <w:t>名称）投标文件、</w:t>
      </w:r>
      <w:r>
        <w:rPr>
          <w:rFonts w:ascii="宋体" w:hAnsi="宋体" w:hint="eastAsia"/>
          <w:kern w:val="0"/>
          <w:szCs w:val="21"/>
        </w:rPr>
        <w:t>领取原件、</w:t>
      </w:r>
      <w:r>
        <w:rPr>
          <w:rFonts w:ascii="宋体" w:hAnsi="宋体"/>
          <w:kern w:val="0"/>
          <w:szCs w:val="21"/>
        </w:rPr>
        <w:t>签订合同和处理有关事宜，</w:t>
      </w:r>
      <w:r>
        <w:rPr>
          <w:rFonts w:ascii="宋体" w:hAnsi="宋体"/>
          <w:kern w:val="0"/>
          <w:szCs w:val="21"/>
        </w:rPr>
        <w:t xml:space="preserve"> </w:t>
      </w:r>
      <w:r>
        <w:rPr>
          <w:rFonts w:ascii="宋体" w:hAnsi="宋体"/>
          <w:kern w:val="0"/>
          <w:szCs w:val="21"/>
        </w:rPr>
        <w:t>其法律后果由我方承担。</w:t>
      </w:r>
    </w:p>
    <w:p w:rsidR="007B7154" w:rsidRDefault="00340CB9">
      <w:pPr>
        <w:tabs>
          <w:tab w:val="left" w:pos="1680"/>
          <w:tab w:val="left" w:pos="4215"/>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u w:val="single"/>
        </w:rPr>
        <w:tab/>
      </w:r>
      <w:r>
        <w:rPr>
          <w:rFonts w:ascii="宋体" w:hAnsi="宋体"/>
          <w:kern w:val="0"/>
          <w:szCs w:val="21"/>
        </w:rPr>
        <w:t>。</w:t>
      </w:r>
      <w:r>
        <w:rPr>
          <w:rFonts w:ascii="宋体" w:hAnsi="宋体"/>
          <w:kern w:val="0"/>
          <w:szCs w:val="21"/>
        </w:rPr>
        <w:t xml:space="preserve"> </w:t>
      </w:r>
    </w:p>
    <w:p w:rsidR="007B7154" w:rsidRDefault="00340CB9">
      <w:pPr>
        <w:tabs>
          <w:tab w:val="left" w:pos="1680"/>
          <w:tab w:val="left" w:pos="4215"/>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rsidR="007B7154" w:rsidRDefault="00340CB9">
      <w:pPr>
        <w:tabs>
          <w:tab w:val="left" w:pos="4200"/>
          <w:tab w:val="left" w:pos="462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投</w:t>
      </w:r>
      <w:r>
        <w:rPr>
          <w:rFonts w:ascii="宋体" w:hAnsi="宋体"/>
          <w:kern w:val="0"/>
          <w:szCs w:val="21"/>
        </w:rPr>
        <w:t xml:space="preserve">  </w:t>
      </w:r>
      <w:r>
        <w:rPr>
          <w:rFonts w:ascii="宋体" w:hAnsi="宋体"/>
          <w:kern w:val="0"/>
          <w:szCs w:val="21"/>
        </w:rPr>
        <w:t>标</w:t>
      </w:r>
      <w:r>
        <w:rPr>
          <w:rFonts w:ascii="宋体" w:hAnsi="宋体"/>
          <w:kern w:val="0"/>
          <w:szCs w:val="21"/>
        </w:rPr>
        <w:t xml:space="preserve">  </w:t>
      </w:r>
      <w:r>
        <w:rPr>
          <w:rFonts w:ascii="宋体" w:hAnsi="宋体"/>
          <w:kern w:val="0"/>
          <w:szCs w:val="21"/>
        </w:rPr>
        <w:t>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rsidR="007B7154" w:rsidRDefault="00340CB9">
      <w:pPr>
        <w:tabs>
          <w:tab w:val="left" w:pos="630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（签字或盖章）</w:t>
      </w:r>
    </w:p>
    <w:p w:rsidR="007B7154" w:rsidRDefault="00340CB9">
      <w:pPr>
        <w:tabs>
          <w:tab w:val="left" w:pos="5260"/>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rsidR="007B7154" w:rsidRDefault="00340CB9">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（签</w:t>
      </w:r>
      <w:r>
        <w:rPr>
          <w:rFonts w:ascii="宋体" w:hAnsi="宋体"/>
          <w:spacing w:val="-1"/>
          <w:kern w:val="0"/>
          <w:szCs w:val="21"/>
        </w:rPr>
        <w:t>字</w:t>
      </w:r>
      <w:r>
        <w:rPr>
          <w:rFonts w:ascii="宋体" w:hAnsi="宋体"/>
          <w:kern w:val="0"/>
          <w:szCs w:val="21"/>
        </w:rPr>
        <w:t>）</w:t>
      </w:r>
    </w:p>
    <w:p w:rsidR="007B7154" w:rsidRDefault="00340CB9">
      <w:pPr>
        <w:tabs>
          <w:tab w:val="left" w:pos="6825"/>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u w:val="single"/>
        </w:rPr>
        <w:t xml:space="preserve">    </w:t>
      </w:r>
    </w:p>
    <w:p w:rsidR="007B7154" w:rsidRDefault="00340CB9">
      <w:pPr>
        <w:autoSpaceDE w:val="0"/>
        <w:autoSpaceDN w:val="0"/>
        <w:adjustRightInd w:val="0"/>
        <w:snapToGrid w:val="0"/>
        <w:spacing w:line="480" w:lineRule="auto"/>
        <w:jc w:val="left"/>
        <w:rPr>
          <w:rFonts w:ascii="宋体" w:hAnsi="宋体"/>
          <w:kern w:val="0"/>
          <w:sz w:val="20"/>
          <w:szCs w:val="20"/>
        </w:rPr>
      </w:pPr>
      <w:r>
        <w:rPr>
          <w:rFonts w:ascii="宋体" w:hAnsi="宋体" w:hint="eastAsia"/>
          <w:kern w:val="0"/>
          <w:szCs w:val="21"/>
        </w:rPr>
        <w:t>附：法定代表人和委托代理人身份证扫描件（双面）</w:t>
      </w:r>
    </w:p>
    <w:p w:rsidR="007B7154" w:rsidRDefault="007B7154">
      <w:pPr>
        <w:autoSpaceDE w:val="0"/>
        <w:autoSpaceDN w:val="0"/>
        <w:adjustRightInd w:val="0"/>
        <w:snapToGrid w:val="0"/>
        <w:spacing w:line="480" w:lineRule="auto"/>
        <w:jc w:val="left"/>
        <w:rPr>
          <w:rFonts w:ascii="宋体" w:hAnsi="宋体"/>
          <w:kern w:val="0"/>
          <w:sz w:val="20"/>
          <w:szCs w:val="20"/>
        </w:rPr>
      </w:pPr>
    </w:p>
    <w:p w:rsidR="007B7154" w:rsidRDefault="007B7154">
      <w:pPr>
        <w:autoSpaceDE w:val="0"/>
        <w:autoSpaceDN w:val="0"/>
        <w:adjustRightInd w:val="0"/>
        <w:snapToGrid w:val="0"/>
        <w:spacing w:line="480" w:lineRule="auto"/>
        <w:jc w:val="left"/>
        <w:rPr>
          <w:rFonts w:ascii="宋体" w:hAnsi="宋体"/>
          <w:kern w:val="0"/>
          <w:sz w:val="20"/>
          <w:szCs w:val="20"/>
        </w:rPr>
      </w:pPr>
    </w:p>
    <w:p w:rsidR="007B7154" w:rsidRDefault="007B7154">
      <w:pPr>
        <w:autoSpaceDE w:val="0"/>
        <w:autoSpaceDN w:val="0"/>
        <w:adjustRightInd w:val="0"/>
        <w:snapToGrid w:val="0"/>
        <w:spacing w:line="480" w:lineRule="auto"/>
        <w:jc w:val="left"/>
        <w:rPr>
          <w:rFonts w:ascii="宋体" w:hAnsi="宋体"/>
          <w:kern w:val="0"/>
          <w:sz w:val="20"/>
          <w:szCs w:val="20"/>
        </w:rPr>
      </w:pPr>
    </w:p>
    <w:p w:rsidR="007B7154" w:rsidRDefault="007B7154">
      <w:pPr>
        <w:autoSpaceDE w:val="0"/>
        <w:autoSpaceDN w:val="0"/>
        <w:adjustRightInd w:val="0"/>
        <w:snapToGrid w:val="0"/>
        <w:spacing w:line="480" w:lineRule="auto"/>
        <w:jc w:val="left"/>
        <w:rPr>
          <w:rFonts w:ascii="宋体" w:hAnsi="宋体"/>
          <w:kern w:val="0"/>
          <w:sz w:val="20"/>
          <w:szCs w:val="20"/>
        </w:rPr>
      </w:pPr>
    </w:p>
    <w:p w:rsidR="007B7154" w:rsidRDefault="007B7154">
      <w:pPr>
        <w:autoSpaceDE w:val="0"/>
        <w:autoSpaceDN w:val="0"/>
        <w:adjustRightInd w:val="0"/>
        <w:snapToGrid w:val="0"/>
        <w:spacing w:line="480" w:lineRule="auto"/>
        <w:jc w:val="left"/>
        <w:rPr>
          <w:rFonts w:ascii="宋体" w:hAnsi="宋体"/>
          <w:kern w:val="0"/>
          <w:sz w:val="20"/>
          <w:szCs w:val="20"/>
        </w:rPr>
      </w:pPr>
    </w:p>
    <w:p w:rsidR="007B7154" w:rsidRDefault="00340CB9">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ascii="宋体" w:hAnsi="宋体" w:hint="eastAsia"/>
          <w:kern w:val="0"/>
          <w:szCs w:val="21"/>
        </w:rPr>
        <w:t xml:space="preserve"> </w:t>
      </w:r>
    </w:p>
    <w:p w:rsidR="007B7154" w:rsidRDefault="007B7154">
      <w:pPr>
        <w:tabs>
          <w:tab w:val="left" w:pos="5760"/>
        </w:tabs>
        <w:autoSpaceDE w:val="0"/>
        <w:autoSpaceDN w:val="0"/>
        <w:adjustRightInd w:val="0"/>
        <w:spacing w:line="360" w:lineRule="auto"/>
        <w:ind w:firstLineChars="200" w:firstLine="420"/>
        <w:rPr>
          <w:rFonts w:ascii="宋体" w:hAnsi="宋体"/>
          <w:kern w:val="0"/>
        </w:rPr>
      </w:pPr>
    </w:p>
    <w:p w:rsidR="007B7154" w:rsidRDefault="00340CB9">
      <w:pPr>
        <w:tabs>
          <w:tab w:val="left" w:pos="5760"/>
        </w:tabs>
        <w:autoSpaceDE w:val="0"/>
        <w:autoSpaceDN w:val="0"/>
        <w:adjustRightInd w:val="0"/>
        <w:spacing w:line="360" w:lineRule="auto"/>
        <w:ind w:firstLineChars="200" w:firstLine="420"/>
        <w:rPr>
          <w:rFonts w:ascii="宋体" w:hAnsi="宋体"/>
          <w:kern w:val="0"/>
          <w:szCs w:val="21"/>
        </w:rPr>
      </w:pPr>
      <w:r>
        <w:rPr>
          <w:rFonts w:ascii="宋体" w:hAnsi="宋体"/>
          <w:kern w:val="0"/>
          <w:szCs w:val="21"/>
        </w:rPr>
        <w:t>注：</w:t>
      </w:r>
      <w:r>
        <w:rPr>
          <w:rFonts w:ascii="宋体" w:hAnsi="宋体"/>
          <w:kern w:val="0"/>
          <w:szCs w:val="21"/>
        </w:rPr>
        <w:t>1</w:t>
      </w:r>
      <w:r>
        <w:rPr>
          <w:rFonts w:ascii="宋体" w:hAnsi="宋体"/>
          <w:kern w:val="0"/>
          <w:szCs w:val="21"/>
        </w:rPr>
        <w:t>、法定代表人参加投标活动并签署文件的不需要授权委托书，只需提供法定代表人身份证明；非法定代表人参加投标活动及签署文件的除提供法定代表人身份证明外还须提供授权委托书。</w:t>
      </w:r>
    </w:p>
    <w:p w:rsidR="007B7154" w:rsidRDefault="00340CB9">
      <w:pPr>
        <w:tabs>
          <w:tab w:val="left" w:pos="5760"/>
        </w:tabs>
        <w:autoSpaceDE w:val="0"/>
        <w:autoSpaceDN w:val="0"/>
        <w:adjustRightInd w:val="0"/>
        <w:spacing w:line="360" w:lineRule="auto"/>
        <w:ind w:firstLineChars="200" w:firstLine="420"/>
        <w:rPr>
          <w:rFonts w:ascii="宋体" w:hAnsi="宋体"/>
          <w:kern w:val="0"/>
          <w:szCs w:val="21"/>
        </w:rPr>
      </w:pPr>
      <w:r>
        <w:rPr>
          <w:rFonts w:ascii="宋体" w:hAnsi="宋体"/>
          <w:kern w:val="0"/>
          <w:szCs w:val="21"/>
        </w:rPr>
        <w:t>2</w:t>
      </w:r>
      <w:r>
        <w:rPr>
          <w:rFonts w:ascii="宋体" w:hAnsi="宋体"/>
          <w:kern w:val="0"/>
          <w:szCs w:val="21"/>
        </w:rPr>
        <w:t>、法定代表人身份证明及授权委托书原件装入投标文件一并递交。另外须准备一份授权委托书原件在开标现场出具。</w:t>
      </w:r>
    </w:p>
    <w:p w:rsidR="007B7154" w:rsidRDefault="00340CB9">
      <w:pPr>
        <w:spacing w:line="360" w:lineRule="auto"/>
        <w:ind w:firstLineChars="200" w:firstLine="420"/>
        <w:rPr>
          <w:rFonts w:ascii="宋体" w:hAnsi="宋体"/>
        </w:rPr>
      </w:pPr>
      <w:r>
        <w:rPr>
          <w:rFonts w:ascii="宋体" w:hAnsi="宋体" w:hint="eastAsia"/>
          <w:kern w:val="0"/>
          <w:szCs w:val="21"/>
        </w:rPr>
        <w:t>3.</w:t>
      </w:r>
      <w:r>
        <w:rPr>
          <w:rFonts w:ascii="宋体" w:hAnsi="宋体" w:hint="eastAsia"/>
        </w:rPr>
        <w:t>授权委托书</w:t>
      </w:r>
      <w:r>
        <w:rPr>
          <w:rFonts w:ascii="宋体" w:hAnsi="宋体"/>
        </w:rPr>
        <w:t>需按上述格式填写完整，不可缺少内容。在此基础上增加内容的不影响其有效性。</w:t>
      </w:r>
    </w:p>
    <w:p w:rsidR="007B7154" w:rsidRDefault="007B7154"/>
    <w:p w:rsidR="007B7154" w:rsidRDefault="00340CB9">
      <w:pPr>
        <w:spacing w:line="360" w:lineRule="auto"/>
        <w:rPr>
          <w:rFonts w:ascii="宋体" w:hAnsi="宋体"/>
          <w:sz w:val="24"/>
        </w:rPr>
      </w:pPr>
      <w:r>
        <w:rPr>
          <w:rFonts w:ascii="宋体" w:hAnsi="宋体" w:hint="eastAsia"/>
          <w:sz w:val="24"/>
        </w:rPr>
        <w:lastRenderedPageBreak/>
        <w:t>（三）营业执照、资质证书、安全生产许可证、开户许可证</w:t>
      </w:r>
    </w:p>
    <w:p w:rsidR="007B7154" w:rsidRDefault="007B7154"/>
    <w:p w:rsidR="007B7154" w:rsidRDefault="007B7154"/>
    <w:p w:rsidR="007B7154" w:rsidRDefault="007B7154"/>
    <w:p w:rsidR="007B7154" w:rsidRDefault="007B7154"/>
    <w:p w:rsidR="007B7154" w:rsidRDefault="007B7154">
      <w:pPr>
        <w:pStyle w:val="a0"/>
      </w:pPr>
    </w:p>
    <w:p w:rsidR="007B7154" w:rsidRDefault="007B7154"/>
    <w:p w:rsidR="007B7154" w:rsidRDefault="007B7154">
      <w:pPr>
        <w:pStyle w:val="a0"/>
      </w:pPr>
    </w:p>
    <w:p w:rsidR="007B7154" w:rsidRDefault="007B7154"/>
    <w:p w:rsidR="007B7154" w:rsidRDefault="007B7154">
      <w:pPr>
        <w:pStyle w:val="a0"/>
      </w:pPr>
    </w:p>
    <w:p w:rsidR="007B7154" w:rsidRDefault="007B7154"/>
    <w:p w:rsidR="007B7154" w:rsidRDefault="007B7154">
      <w:pPr>
        <w:pStyle w:val="a0"/>
      </w:pPr>
    </w:p>
    <w:p w:rsidR="007B7154" w:rsidRDefault="007B7154"/>
    <w:p w:rsidR="007B7154" w:rsidRDefault="007B7154">
      <w:pPr>
        <w:pStyle w:val="a0"/>
      </w:pPr>
    </w:p>
    <w:p w:rsidR="007B7154" w:rsidRDefault="007B7154"/>
    <w:p w:rsidR="007B7154" w:rsidRDefault="007B7154">
      <w:pPr>
        <w:pStyle w:val="a0"/>
      </w:pPr>
    </w:p>
    <w:p w:rsidR="007B7154" w:rsidRDefault="007B7154"/>
    <w:p w:rsidR="007B7154" w:rsidRDefault="007B7154">
      <w:pPr>
        <w:pStyle w:val="a0"/>
      </w:pPr>
    </w:p>
    <w:p w:rsidR="007B7154" w:rsidRDefault="007B7154"/>
    <w:p w:rsidR="007B7154" w:rsidRDefault="007B7154">
      <w:pPr>
        <w:pStyle w:val="a0"/>
      </w:pPr>
    </w:p>
    <w:p w:rsidR="007B7154" w:rsidRDefault="007B7154"/>
    <w:p w:rsidR="007B7154" w:rsidRDefault="007B7154">
      <w:pPr>
        <w:pStyle w:val="a0"/>
      </w:pPr>
    </w:p>
    <w:p w:rsidR="007B7154" w:rsidRDefault="007B7154"/>
    <w:p w:rsidR="007B7154" w:rsidRDefault="007B7154">
      <w:pPr>
        <w:pStyle w:val="a0"/>
      </w:pPr>
    </w:p>
    <w:p w:rsidR="007B7154" w:rsidRDefault="007B7154"/>
    <w:p w:rsidR="007B7154" w:rsidRDefault="007B7154">
      <w:pPr>
        <w:pStyle w:val="a0"/>
      </w:pPr>
    </w:p>
    <w:p w:rsidR="007B7154" w:rsidRDefault="007B7154"/>
    <w:p w:rsidR="007B7154" w:rsidRDefault="007B7154">
      <w:pPr>
        <w:pStyle w:val="a0"/>
      </w:pPr>
    </w:p>
    <w:p w:rsidR="007B7154" w:rsidRDefault="007B7154"/>
    <w:p w:rsidR="007B7154" w:rsidRDefault="007B7154">
      <w:pPr>
        <w:pStyle w:val="a0"/>
      </w:pPr>
    </w:p>
    <w:p w:rsidR="007B7154" w:rsidRDefault="007B7154"/>
    <w:p w:rsidR="007B7154" w:rsidRDefault="007B7154">
      <w:pPr>
        <w:pStyle w:val="a0"/>
      </w:pPr>
    </w:p>
    <w:p w:rsidR="007B7154" w:rsidRDefault="007B7154"/>
    <w:p w:rsidR="007B7154" w:rsidRDefault="007B7154">
      <w:pPr>
        <w:pStyle w:val="a0"/>
      </w:pPr>
    </w:p>
    <w:p w:rsidR="007B7154" w:rsidRDefault="007B7154"/>
    <w:p w:rsidR="007B7154" w:rsidRDefault="007B7154"/>
    <w:p w:rsidR="007B7154" w:rsidRDefault="007B7154"/>
    <w:p w:rsidR="007B7154" w:rsidRDefault="007B7154"/>
    <w:p w:rsidR="007B7154" w:rsidRDefault="007B7154"/>
    <w:p w:rsidR="007B7154" w:rsidRDefault="00340CB9">
      <w:pPr>
        <w:numPr>
          <w:ilvl w:val="0"/>
          <w:numId w:val="6"/>
        </w:numPr>
        <w:adjustRightInd w:val="0"/>
        <w:snapToGrid w:val="0"/>
        <w:spacing w:line="360" w:lineRule="auto"/>
        <w:jc w:val="center"/>
        <w:rPr>
          <w:rFonts w:ascii="宋体" w:hAnsi="宋体"/>
          <w:b/>
          <w:sz w:val="32"/>
          <w:szCs w:val="40"/>
        </w:rPr>
      </w:pPr>
      <w:bookmarkStart w:id="1553" w:name="_Toc7204"/>
      <w:r>
        <w:rPr>
          <w:rFonts w:ascii="宋体" w:hAnsi="宋体" w:hint="eastAsia"/>
          <w:b/>
          <w:sz w:val="32"/>
          <w:szCs w:val="40"/>
        </w:rPr>
        <w:lastRenderedPageBreak/>
        <w:t>承诺</w:t>
      </w:r>
    </w:p>
    <w:p w:rsidR="007B7154" w:rsidRDefault="007B7154">
      <w:pPr>
        <w:pStyle w:val="3"/>
        <w:spacing w:before="0" w:after="0" w:line="360" w:lineRule="auto"/>
        <w:jc w:val="center"/>
        <w:rPr>
          <w:rFonts w:ascii="宋体" w:hAnsi="宋体"/>
          <w:b w:val="0"/>
        </w:rPr>
      </w:pPr>
    </w:p>
    <w:p w:rsidR="007B7154" w:rsidRDefault="00340CB9">
      <w:pPr>
        <w:snapToGrid w:val="0"/>
        <w:spacing w:line="380" w:lineRule="exact"/>
        <w:rPr>
          <w:rFonts w:ascii="宋体" w:hAnsi="宋体"/>
          <w:szCs w:val="21"/>
          <w:u w:val="single"/>
        </w:rPr>
      </w:pPr>
      <w:r>
        <w:rPr>
          <w:rFonts w:ascii="宋体" w:hAnsi="宋体" w:hint="eastAsia"/>
          <w:szCs w:val="21"/>
          <w:u w:val="single"/>
        </w:rPr>
        <w:t xml:space="preserve">        </w:t>
      </w:r>
      <w:r>
        <w:rPr>
          <w:rFonts w:ascii="宋体" w:hAnsi="宋体" w:hint="eastAsia"/>
          <w:szCs w:val="21"/>
          <w:u w:val="single"/>
        </w:rPr>
        <w:t>（招标人名称）</w:t>
      </w:r>
      <w:r>
        <w:rPr>
          <w:rFonts w:ascii="宋体" w:hAnsi="宋体" w:hint="eastAsia"/>
          <w:szCs w:val="21"/>
        </w:rPr>
        <w:t>：</w:t>
      </w:r>
    </w:p>
    <w:p w:rsidR="007B7154" w:rsidRDefault="00340CB9">
      <w:pPr>
        <w:snapToGrid w:val="0"/>
        <w:spacing w:line="380" w:lineRule="exact"/>
        <w:ind w:firstLineChars="200" w:firstLine="420"/>
        <w:rPr>
          <w:rFonts w:ascii="宋体" w:hAnsi="宋体"/>
          <w:szCs w:val="21"/>
        </w:rPr>
      </w:pPr>
      <w:r>
        <w:rPr>
          <w:rFonts w:ascii="宋体" w:hAnsi="宋体" w:hint="eastAsia"/>
          <w:szCs w:val="21"/>
        </w:rPr>
        <w:t>我公司</w:t>
      </w:r>
      <w:r>
        <w:rPr>
          <w:rFonts w:ascii="宋体" w:hAnsi="宋体" w:hint="eastAsia"/>
          <w:szCs w:val="21"/>
          <w:u w:val="single"/>
        </w:rPr>
        <w:t xml:space="preserve">        </w:t>
      </w:r>
      <w:r>
        <w:rPr>
          <w:rFonts w:ascii="宋体" w:hAnsi="宋体" w:hint="eastAsia"/>
          <w:szCs w:val="21"/>
          <w:u w:val="single"/>
        </w:rPr>
        <w:t>（投标人名称）</w:t>
      </w:r>
      <w:r>
        <w:rPr>
          <w:rFonts w:ascii="宋体" w:hAnsi="宋体" w:hint="eastAsia"/>
          <w:szCs w:val="21"/>
        </w:rPr>
        <w:t>参加了贵单位</w:t>
      </w:r>
      <w:r>
        <w:rPr>
          <w:rFonts w:ascii="宋体" w:hAnsi="宋体" w:hint="eastAsia"/>
          <w:szCs w:val="21"/>
          <w:u w:val="single"/>
        </w:rPr>
        <w:t xml:space="preserve">        </w:t>
      </w:r>
      <w:r>
        <w:rPr>
          <w:rFonts w:ascii="宋体" w:hAnsi="宋体" w:hint="eastAsia"/>
          <w:szCs w:val="21"/>
          <w:u w:val="single"/>
        </w:rPr>
        <w:t>（项目名称）</w:t>
      </w:r>
      <w:r>
        <w:rPr>
          <w:rFonts w:ascii="宋体" w:hAnsi="宋体" w:hint="eastAsia"/>
          <w:szCs w:val="21"/>
        </w:rPr>
        <w:t>的投标，自愿作出以下承诺：</w:t>
      </w:r>
    </w:p>
    <w:p w:rsidR="007B7154" w:rsidRDefault="00340CB9">
      <w:pPr>
        <w:snapToGrid w:val="0"/>
        <w:spacing w:line="380" w:lineRule="exact"/>
        <w:ind w:firstLineChars="200" w:firstLine="420"/>
        <w:rPr>
          <w:rFonts w:ascii="宋体" w:hAnsi="宋体"/>
          <w:szCs w:val="21"/>
        </w:rPr>
      </w:pPr>
      <w:r>
        <w:rPr>
          <w:rFonts w:ascii="宋体" w:hAnsi="宋体" w:hint="eastAsia"/>
          <w:szCs w:val="21"/>
        </w:rPr>
        <w:t>1</w:t>
      </w:r>
      <w:r>
        <w:rPr>
          <w:rFonts w:ascii="宋体" w:hAnsi="宋体" w:hint="eastAsia"/>
          <w:szCs w:val="21"/>
        </w:rPr>
        <w:t>、我公司投标截止日投标资格情况不存在下列情形之一：</w:t>
      </w:r>
    </w:p>
    <w:p w:rsidR="007B7154" w:rsidRDefault="00340CB9">
      <w:pPr>
        <w:snapToGrid w:val="0"/>
        <w:spacing w:line="38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）被人民法院列入失信被执行人名单且在被执行期内；</w:t>
      </w:r>
    </w:p>
    <w:p w:rsidR="007B7154" w:rsidRDefault="00340CB9">
      <w:pPr>
        <w:snapToGrid w:val="0"/>
        <w:spacing w:line="380" w:lineRule="exact"/>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）被列入《重庆市工程建设领域招标投标信用管理暂行办法》规定的重点关注名单且记分达到</w:t>
      </w:r>
      <w:r>
        <w:rPr>
          <w:rFonts w:ascii="宋体" w:hAnsi="宋体" w:hint="eastAsia"/>
          <w:szCs w:val="21"/>
        </w:rPr>
        <w:t>12</w:t>
      </w:r>
      <w:r>
        <w:rPr>
          <w:rFonts w:ascii="宋体" w:hAnsi="宋体" w:hint="eastAsia"/>
          <w:szCs w:val="21"/>
        </w:rPr>
        <w:t>分且在记分有效期内；</w:t>
      </w:r>
    </w:p>
    <w:p w:rsidR="007B7154" w:rsidRDefault="00340CB9">
      <w:pPr>
        <w:snapToGrid w:val="0"/>
        <w:spacing w:line="380" w:lineRule="exact"/>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）被列入《重庆市工程建设领域招标投标信用管理暂行办法》规定的黑名单且在记分有效期内；</w:t>
      </w:r>
    </w:p>
    <w:p w:rsidR="007B7154" w:rsidRDefault="00340CB9">
      <w:pPr>
        <w:snapToGrid w:val="0"/>
        <w:spacing w:line="380" w:lineRule="exact"/>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）被国家、重庆市（含市或任意区县）有关行政部门处以暂停投标资格行政处罚，且在处罚期限内；</w:t>
      </w:r>
    </w:p>
    <w:p w:rsidR="007B7154" w:rsidRDefault="00340CB9">
      <w:pPr>
        <w:snapToGrid w:val="0"/>
        <w:spacing w:line="380" w:lineRule="exact"/>
        <w:ind w:firstLineChars="200" w:firstLine="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）被重庆市市级有关行业主管部门暂停在渝承揽新业务且在暂停期内。</w:t>
      </w:r>
    </w:p>
    <w:p w:rsidR="007B7154" w:rsidRDefault="00340CB9">
      <w:pPr>
        <w:snapToGrid w:val="0"/>
        <w:spacing w:line="380" w:lineRule="exact"/>
        <w:ind w:firstLineChars="200" w:firstLine="420"/>
        <w:rPr>
          <w:rFonts w:ascii="宋体" w:hAnsi="宋体"/>
          <w:szCs w:val="21"/>
        </w:rPr>
      </w:pPr>
      <w:r>
        <w:rPr>
          <w:rFonts w:ascii="宋体" w:hAnsi="宋体" w:hint="eastAsia"/>
          <w:szCs w:val="21"/>
        </w:rPr>
        <w:t>2</w:t>
      </w:r>
      <w:r>
        <w:rPr>
          <w:rFonts w:ascii="宋体" w:hAnsi="宋体" w:hint="eastAsia"/>
          <w:szCs w:val="21"/>
        </w:rPr>
        <w:t>、我公司拟派的项目经理按注册建造师的相关规定到岗履职和未被禁止参与投标。</w:t>
      </w:r>
    </w:p>
    <w:p w:rsidR="007B7154" w:rsidRDefault="00340CB9">
      <w:pPr>
        <w:snapToGrid w:val="0"/>
        <w:spacing w:line="380" w:lineRule="exact"/>
        <w:ind w:firstLineChars="200" w:firstLine="420"/>
        <w:rPr>
          <w:rFonts w:ascii="宋体" w:hAnsi="宋体"/>
          <w:szCs w:val="21"/>
        </w:rPr>
      </w:pPr>
      <w:r>
        <w:rPr>
          <w:rFonts w:ascii="宋体" w:hAnsi="宋体" w:hint="eastAsia"/>
          <w:szCs w:val="21"/>
        </w:rPr>
        <w:t>2.1</w:t>
      </w:r>
      <w:r>
        <w:rPr>
          <w:rFonts w:ascii="宋体" w:hAnsi="宋体" w:hint="eastAsia"/>
          <w:szCs w:val="21"/>
        </w:rPr>
        <w:t>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rsidR="007B7154" w:rsidRDefault="00340CB9">
      <w:pPr>
        <w:snapToGrid w:val="0"/>
        <w:spacing w:line="380" w:lineRule="exact"/>
        <w:ind w:firstLineChars="200" w:firstLine="420"/>
        <w:rPr>
          <w:rFonts w:ascii="宋体" w:hAnsi="宋体"/>
          <w:szCs w:val="21"/>
        </w:rPr>
      </w:pPr>
      <w:r>
        <w:rPr>
          <w:rFonts w:ascii="宋体" w:hAnsi="宋体" w:hint="eastAsia"/>
          <w:szCs w:val="21"/>
        </w:rPr>
        <w:t>2.2</w:t>
      </w:r>
      <w:r>
        <w:rPr>
          <w:rFonts w:ascii="宋体" w:hAnsi="宋体" w:hint="eastAsia"/>
          <w:szCs w:val="21"/>
        </w:rPr>
        <w:t>拟派的项目经理未被重庆市市级有关行业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rsidR="007B7154" w:rsidRDefault="00340CB9">
      <w:pPr>
        <w:snapToGrid w:val="0"/>
        <w:spacing w:line="380" w:lineRule="exact"/>
        <w:ind w:firstLineChars="200" w:firstLine="420"/>
        <w:rPr>
          <w:rFonts w:ascii="宋体" w:hAnsi="宋体"/>
          <w:szCs w:val="21"/>
        </w:rPr>
      </w:pPr>
      <w:r>
        <w:rPr>
          <w:rFonts w:ascii="宋体" w:hAnsi="宋体" w:hint="eastAsia"/>
          <w:szCs w:val="21"/>
        </w:rPr>
        <w:t>2.</w:t>
      </w:r>
      <w:r>
        <w:rPr>
          <w:rFonts w:ascii="宋体" w:hAnsi="宋体" w:hint="eastAsia"/>
          <w:szCs w:val="21"/>
        </w:rPr>
        <w:t>3</w:t>
      </w:r>
      <w:r>
        <w:rPr>
          <w:rFonts w:ascii="宋体" w:hAnsi="宋体" w:hint="eastAsia"/>
          <w:szCs w:val="21"/>
        </w:rPr>
        <w:t>为保证我公司拟派的项目经理到本项目到岗履职，我公司还承诺：</w:t>
      </w:r>
    </w:p>
    <w:p w:rsidR="007B7154" w:rsidRDefault="00340CB9">
      <w:pPr>
        <w:snapToGrid w:val="0"/>
        <w:spacing w:line="380" w:lineRule="exact"/>
        <w:ind w:firstLineChars="200" w:firstLine="420"/>
        <w:rPr>
          <w:rFonts w:ascii="宋体" w:hAnsi="宋体"/>
          <w:szCs w:val="21"/>
        </w:rPr>
      </w:pPr>
      <w:r>
        <w:rPr>
          <w:rFonts w:ascii="宋体" w:hAnsi="宋体" w:hint="eastAsia"/>
          <w:szCs w:val="21"/>
        </w:rPr>
        <w:t>若我公司拟派本项目的项目经理有在其他项目任职的情形的（或有在其他项目中标或拟中标的情形的），应在收到中标通知书后</w:t>
      </w:r>
      <w:r>
        <w:rPr>
          <w:rFonts w:ascii="宋体" w:hAnsi="宋体" w:hint="eastAsia"/>
          <w:szCs w:val="21"/>
          <w:u w:val="single"/>
        </w:rPr>
        <w:t xml:space="preserve"> 14 </w:t>
      </w:r>
      <w:r>
        <w:rPr>
          <w:rFonts w:ascii="宋体" w:hAnsi="宋体" w:hint="eastAsia"/>
          <w:szCs w:val="21"/>
        </w:rPr>
        <w:t>日</w:t>
      </w:r>
      <w:r>
        <w:rPr>
          <w:rFonts w:ascii="宋体" w:hAnsi="宋体" w:hint="eastAsia"/>
          <w:i/>
          <w:iCs/>
          <w:szCs w:val="21"/>
        </w:rPr>
        <w:t>[</w:t>
      </w:r>
      <w:r>
        <w:rPr>
          <w:rFonts w:ascii="宋体" w:hAnsi="宋体" w:hint="eastAsia"/>
          <w:i/>
          <w:iCs/>
          <w:szCs w:val="21"/>
        </w:rPr>
        <w:t>提示：</w:t>
      </w:r>
      <w:r>
        <w:rPr>
          <w:rFonts w:ascii="宋体" w:hAnsi="宋体" w:hint="eastAsia"/>
          <w:i/>
          <w:iCs/>
          <w:szCs w:val="21"/>
        </w:rPr>
        <w:t>7</w:t>
      </w:r>
      <w:r>
        <w:rPr>
          <w:rFonts w:ascii="宋体" w:hAnsi="宋体" w:hint="eastAsia"/>
          <w:i/>
          <w:iCs/>
          <w:szCs w:val="21"/>
        </w:rPr>
        <w:t>～</w:t>
      </w:r>
      <w:r>
        <w:rPr>
          <w:rFonts w:ascii="宋体" w:hAnsi="宋体" w:hint="eastAsia"/>
          <w:i/>
          <w:iCs/>
          <w:szCs w:val="21"/>
        </w:rPr>
        <w:t>30</w:t>
      </w:r>
      <w:r>
        <w:rPr>
          <w:rFonts w:ascii="宋体" w:hAnsi="宋体" w:hint="eastAsia"/>
          <w:i/>
          <w:iCs/>
          <w:szCs w:val="21"/>
        </w:rPr>
        <w:t>日</w:t>
      </w:r>
      <w:r>
        <w:rPr>
          <w:rFonts w:ascii="宋体" w:hAnsi="宋体" w:hint="eastAsia"/>
          <w:i/>
          <w:iCs/>
          <w:szCs w:val="21"/>
        </w:rPr>
        <w:t>]</w:t>
      </w:r>
      <w:r>
        <w:rPr>
          <w:rFonts w:ascii="宋体" w:hAnsi="宋体" w:hint="eastAsia"/>
          <w:szCs w:val="21"/>
        </w:rPr>
        <w:t>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招标文件规定递交放弃在其他项目任职、中标或拟中标的相关资料，我公司自愿</w:t>
      </w:r>
      <w:r>
        <w:rPr>
          <w:rFonts w:ascii="宋体" w:hAnsi="宋体" w:hint="eastAsia"/>
          <w:szCs w:val="21"/>
        </w:rPr>
        <w:t>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rsidR="007B7154" w:rsidRDefault="00340CB9">
      <w:pPr>
        <w:snapToGrid w:val="0"/>
        <w:spacing w:line="380" w:lineRule="exact"/>
        <w:ind w:firstLineChars="200" w:firstLine="420"/>
        <w:rPr>
          <w:rFonts w:ascii="宋体" w:hAnsi="宋体"/>
          <w:szCs w:val="21"/>
        </w:rPr>
      </w:pPr>
      <w:r>
        <w:rPr>
          <w:rFonts w:ascii="宋体" w:hAnsi="宋体" w:hint="eastAsia"/>
          <w:szCs w:val="21"/>
        </w:rPr>
        <w:t>若我公司拟派项目经理放弃在其他项目任职的将提供：①经业主或建设单位同意任职变更的文件；②负责项目监管的行业行政主管部门出具同意任职变更的证明材料。</w:t>
      </w:r>
    </w:p>
    <w:p w:rsidR="007B7154" w:rsidRDefault="00340CB9">
      <w:pPr>
        <w:snapToGrid w:val="0"/>
        <w:spacing w:line="380" w:lineRule="exact"/>
        <w:ind w:firstLineChars="200" w:firstLine="420"/>
        <w:rPr>
          <w:rFonts w:ascii="宋体" w:hAnsi="宋体"/>
          <w:szCs w:val="21"/>
        </w:rPr>
      </w:pPr>
      <w:r>
        <w:rPr>
          <w:rFonts w:ascii="宋体" w:hAnsi="宋体" w:hint="eastAsia"/>
          <w:szCs w:val="21"/>
        </w:rPr>
        <w:t>若我公司拟派项目经理放弃在其他项目中标或拟中标的将提供：①经中标或拟中标的其他项目建设单位同意的放弃中标函。</w:t>
      </w:r>
    </w:p>
    <w:p w:rsidR="007B7154" w:rsidRDefault="00340CB9">
      <w:pPr>
        <w:numPr>
          <w:ilvl w:val="0"/>
          <w:numId w:val="7"/>
        </w:numPr>
        <w:snapToGrid w:val="0"/>
        <w:spacing w:line="380" w:lineRule="exact"/>
        <w:ind w:firstLineChars="200" w:firstLine="420"/>
        <w:rPr>
          <w:rFonts w:ascii="宋体" w:hAnsi="宋体"/>
          <w:szCs w:val="21"/>
        </w:rPr>
      </w:pPr>
      <w:r>
        <w:rPr>
          <w:rFonts w:ascii="宋体" w:hAnsi="宋体" w:hint="eastAsia"/>
          <w:szCs w:val="21"/>
        </w:rPr>
        <w:t>我公司若中标，在签订合同之前，将按照建设行政主</w:t>
      </w:r>
      <w:r>
        <w:rPr>
          <w:rFonts w:ascii="宋体" w:hAnsi="宋体" w:hint="eastAsia"/>
          <w:szCs w:val="21"/>
        </w:rPr>
        <w:t>管部门的要求组建施工项目部，配置项目管理班子，出具任命文件。任命文件应当明确施工项目部的职责、岗位设置、人员配备，并书面通知贵单位。相关岗位管理人员应持有建设行政主管部门要求的岗位证书，并提供我公司为其缴纳的养老保险证</w:t>
      </w:r>
      <w:r>
        <w:rPr>
          <w:rFonts w:ascii="宋体" w:hAnsi="宋体" w:hint="eastAsia"/>
          <w:szCs w:val="21"/>
        </w:rPr>
        <w:lastRenderedPageBreak/>
        <w:t>明材料。中标后不能满足该要求的，取消我公司中标资格，给贵单位造成损失的，我公司依法承担违约赔偿责任。</w:t>
      </w:r>
    </w:p>
    <w:p w:rsidR="007B7154" w:rsidRDefault="00340CB9">
      <w:pPr>
        <w:numPr>
          <w:ilvl w:val="0"/>
          <w:numId w:val="7"/>
        </w:numPr>
        <w:snapToGrid w:val="0"/>
        <w:spacing w:line="380" w:lineRule="exact"/>
        <w:ind w:firstLineChars="200" w:firstLine="420"/>
        <w:rPr>
          <w:rFonts w:ascii="宋体" w:hAnsi="宋体"/>
          <w:szCs w:val="21"/>
        </w:rPr>
      </w:pPr>
      <w:r>
        <w:rPr>
          <w:rFonts w:ascii="宋体" w:hAnsi="宋体" w:hint="eastAsia"/>
          <w:szCs w:val="21"/>
        </w:rPr>
        <w:t>我公司承诺：已标价工程量清单符合第五章“工程量清单”给出的范围及数量，招标文件中规定工程量清单不允许修改的内容不得修改，每项工程量清单综合单价报价不得高于对应工程量清单综合单价最高限价。贵单位</w:t>
      </w:r>
      <w:r>
        <w:rPr>
          <w:rFonts w:ascii="宋体" w:hAnsi="宋体" w:hint="eastAsia"/>
          <w:szCs w:val="21"/>
        </w:rPr>
        <w:t>可在合同签订前对我公司已标价工程量清单进行清标。若发现我公司的工程量清单综合单价报价超过招标时给出的工程量清单综合单价最高限价的，在工程结算时贵单位以发出的工程量清单综合单价最高限价为基础，按照我公司的中标总报价与本工程的总价最高限价的下浮比例进行同比例下调，我公司无条件接受，否则按我公司违约处理。</w:t>
      </w:r>
    </w:p>
    <w:p w:rsidR="007B7154" w:rsidRDefault="00340CB9">
      <w:pPr>
        <w:snapToGrid w:val="0"/>
        <w:spacing w:line="380" w:lineRule="exact"/>
        <w:ind w:firstLineChars="200" w:firstLine="420"/>
        <w:rPr>
          <w:rFonts w:ascii="宋体" w:hAnsi="宋体"/>
          <w:szCs w:val="21"/>
        </w:rPr>
      </w:pPr>
      <w:r>
        <w:rPr>
          <w:rFonts w:ascii="宋体" w:hAnsi="宋体" w:hint="eastAsia"/>
          <w:szCs w:val="21"/>
        </w:rPr>
        <w:t>5</w:t>
      </w:r>
      <w:r>
        <w:rPr>
          <w:rFonts w:ascii="宋体" w:hAnsi="宋体" w:hint="eastAsia"/>
          <w:szCs w:val="21"/>
        </w:rPr>
        <w:t>、我公司在资格审查部分中提供的相关证明材料真实有效，不存在弄虚作假情形。</w:t>
      </w:r>
      <w:r>
        <w:rPr>
          <w:rFonts w:ascii="宋体" w:hAnsi="宋体" w:hint="eastAsia"/>
          <w:szCs w:val="21"/>
          <w:u w:val="single"/>
        </w:rPr>
        <w:t>贵单位在合同签订前均有权对我公司提供的资料进行核实，若发现弄虚作假，按相关规定取消我公司中标资格，并按相关法律法规报招标投标监督部门，投</w:t>
      </w:r>
      <w:r>
        <w:rPr>
          <w:rFonts w:ascii="宋体" w:hAnsi="宋体" w:hint="eastAsia"/>
          <w:szCs w:val="21"/>
          <w:u w:val="single"/>
        </w:rPr>
        <w:t>标保证金不予退还，我公司自愿承担因此造成的相关责任并赔偿相应损失</w:t>
      </w:r>
      <w:r>
        <w:rPr>
          <w:rFonts w:ascii="宋体" w:hAnsi="宋体" w:hint="eastAsia"/>
          <w:szCs w:val="21"/>
        </w:rPr>
        <w:t>。</w:t>
      </w:r>
    </w:p>
    <w:p w:rsidR="007B7154" w:rsidRDefault="00340CB9">
      <w:pPr>
        <w:snapToGrid w:val="0"/>
        <w:spacing w:line="380" w:lineRule="exact"/>
        <w:ind w:firstLineChars="200" w:firstLine="420"/>
        <w:rPr>
          <w:rFonts w:ascii="宋体" w:hAnsi="宋体"/>
          <w:szCs w:val="21"/>
        </w:rPr>
      </w:pPr>
      <w:r>
        <w:rPr>
          <w:rFonts w:ascii="宋体" w:hAnsi="宋体" w:hint="eastAsia"/>
          <w:szCs w:val="21"/>
        </w:rPr>
        <w:t>6</w:t>
      </w:r>
      <w:r>
        <w:rPr>
          <w:rFonts w:ascii="宋体" w:hAnsi="宋体" w:hint="eastAsia"/>
          <w:szCs w:val="21"/>
        </w:rPr>
        <w:t>、我公司不存在第二章</w:t>
      </w:r>
      <w:r>
        <w:rPr>
          <w:rFonts w:ascii="宋体" w:hAnsi="宋体" w:hint="eastAsia"/>
          <w:szCs w:val="21"/>
        </w:rPr>
        <w:t xml:space="preserve"> </w:t>
      </w:r>
      <w:r>
        <w:rPr>
          <w:rFonts w:ascii="宋体" w:hAnsi="宋体" w:hint="eastAsia"/>
          <w:szCs w:val="21"/>
        </w:rPr>
        <w:t>投标人须知第</w:t>
      </w:r>
      <w:r>
        <w:rPr>
          <w:rFonts w:ascii="宋体" w:hAnsi="宋体" w:hint="eastAsia"/>
          <w:szCs w:val="21"/>
        </w:rPr>
        <w:t xml:space="preserve"> 1.4.3 </w:t>
      </w:r>
      <w:r>
        <w:rPr>
          <w:rFonts w:ascii="宋体" w:hAnsi="宋体" w:hint="eastAsia"/>
          <w:szCs w:val="21"/>
        </w:rPr>
        <w:t>项规定的任何一种情形。</w:t>
      </w:r>
    </w:p>
    <w:p w:rsidR="007B7154" w:rsidRDefault="00340CB9">
      <w:pPr>
        <w:snapToGrid w:val="0"/>
        <w:spacing w:line="380" w:lineRule="exact"/>
        <w:ind w:firstLineChars="200" w:firstLine="420"/>
        <w:rPr>
          <w:rFonts w:ascii="宋体" w:hAnsi="宋体"/>
          <w:szCs w:val="21"/>
        </w:rPr>
      </w:pPr>
      <w:r>
        <w:rPr>
          <w:rFonts w:ascii="宋体" w:hAnsi="宋体" w:hint="eastAsia"/>
          <w:szCs w:val="21"/>
        </w:rPr>
        <w:t>7</w:t>
      </w:r>
      <w:r>
        <w:rPr>
          <w:rFonts w:ascii="宋体" w:hAnsi="宋体" w:hint="eastAsia"/>
          <w:szCs w:val="21"/>
        </w:rPr>
        <w:t>、我公司的投标文件符合第二章</w:t>
      </w:r>
      <w:r>
        <w:rPr>
          <w:rFonts w:ascii="宋体" w:hAnsi="宋体" w:hint="eastAsia"/>
          <w:szCs w:val="21"/>
        </w:rPr>
        <w:t xml:space="preserve"> </w:t>
      </w:r>
      <w:r>
        <w:rPr>
          <w:rFonts w:ascii="宋体" w:hAnsi="宋体" w:hint="eastAsia"/>
          <w:szCs w:val="21"/>
        </w:rPr>
        <w:t>投标人须知第</w:t>
      </w:r>
      <w:r>
        <w:rPr>
          <w:rFonts w:ascii="宋体" w:hAnsi="宋体" w:hint="eastAsia"/>
          <w:szCs w:val="21"/>
        </w:rPr>
        <w:t xml:space="preserve"> 1.3.1 </w:t>
      </w:r>
      <w:r>
        <w:rPr>
          <w:rFonts w:ascii="宋体" w:hAnsi="宋体" w:hint="eastAsia"/>
          <w:szCs w:val="21"/>
        </w:rPr>
        <w:t>项的规定。</w:t>
      </w:r>
    </w:p>
    <w:p w:rsidR="007B7154" w:rsidRDefault="00340CB9">
      <w:pPr>
        <w:snapToGrid w:val="0"/>
        <w:spacing w:line="380" w:lineRule="exact"/>
        <w:ind w:firstLineChars="200" w:firstLine="420"/>
        <w:rPr>
          <w:rFonts w:ascii="宋体" w:hAnsi="宋体"/>
          <w:szCs w:val="21"/>
        </w:rPr>
      </w:pPr>
      <w:r>
        <w:rPr>
          <w:rFonts w:ascii="宋体" w:hAnsi="宋体" w:hint="eastAsia"/>
          <w:szCs w:val="21"/>
        </w:rPr>
        <w:t>8</w:t>
      </w:r>
      <w:r>
        <w:rPr>
          <w:rFonts w:ascii="宋体" w:hAnsi="宋体" w:hint="eastAsia"/>
          <w:szCs w:val="21"/>
        </w:rPr>
        <w:t>、我公司的投标文件符合第四章</w:t>
      </w:r>
      <w:r>
        <w:rPr>
          <w:rFonts w:ascii="宋体" w:hAnsi="宋体" w:hint="eastAsia"/>
          <w:szCs w:val="21"/>
        </w:rPr>
        <w:t xml:space="preserve"> </w:t>
      </w:r>
      <w:r>
        <w:rPr>
          <w:rFonts w:ascii="宋体" w:hAnsi="宋体" w:hint="eastAsia"/>
          <w:szCs w:val="21"/>
        </w:rPr>
        <w:t>合同条款及格式规定，投标文件中没有贵单位不能接受的条件。</w:t>
      </w:r>
    </w:p>
    <w:p w:rsidR="007B7154" w:rsidRDefault="00340CB9">
      <w:pPr>
        <w:snapToGrid w:val="0"/>
        <w:spacing w:line="380" w:lineRule="exact"/>
        <w:ind w:firstLineChars="200" w:firstLine="420"/>
        <w:rPr>
          <w:rFonts w:ascii="宋体" w:hAnsi="宋体"/>
          <w:szCs w:val="21"/>
        </w:rPr>
      </w:pPr>
      <w:r>
        <w:rPr>
          <w:rFonts w:ascii="宋体" w:hAnsi="宋体" w:hint="eastAsia"/>
          <w:szCs w:val="21"/>
        </w:rPr>
        <w:t>9</w:t>
      </w:r>
      <w:r>
        <w:rPr>
          <w:rFonts w:ascii="宋体" w:hAnsi="宋体" w:hint="eastAsia"/>
          <w:szCs w:val="21"/>
        </w:rPr>
        <w:t>、我公司的投标文件符合第七章</w:t>
      </w:r>
      <w:r>
        <w:rPr>
          <w:rFonts w:ascii="宋体" w:hAnsi="宋体" w:hint="eastAsia"/>
          <w:szCs w:val="21"/>
        </w:rPr>
        <w:t xml:space="preserve"> </w:t>
      </w:r>
      <w:r>
        <w:rPr>
          <w:rFonts w:ascii="宋体" w:hAnsi="宋体" w:hint="eastAsia"/>
          <w:szCs w:val="21"/>
        </w:rPr>
        <w:t>技术标准和要求（如有）。</w:t>
      </w:r>
    </w:p>
    <w:p w:rsidR="007B7154" w:rsidRDefault="00340CB9">
      <w:pPr>
        <w:snapToGrid w:val="0"/>
        <w:spacing w:line="380" w:lineRule="exact"/>
        <w:ind w:firstLineChars="200" w:firstLine="420"/>
        <w:rPr>
          <w:rFonts w:ascii="宋体" w:hAnsi="宋体"/>
          <w:szCs w:val="21"/>
        </w:rPr>
      </w:pPr>
      <w:r>
        <w:rPr>
          <w:rFonts w:ascii="宋体" w:hAnsi="宋体" w:hint="eastAsia"/>
          <w:szCs w:val="21"/>
        </w:rPr>
        <w:t>10</w:t>
      </w:r>
      <w:r>
        <w:rPr>
          <w:rFonts w:ascii="宋体" w:hAnsi="宋体" w:hint="eastAsia"/>
          <w:szCs w:val="21"/>
        </w:rPr>
        <w:t>、我公司接受招标文件中关于“不平衡报价”的相关约定（如有）。</w:t>
      </w:r>
    </w:p>
    <w:p w:rsidR="007B7154" w:rsidRDefault="00340CB9">
      <w:pPr>
        <w:snapToGrid w:val="0"/>
        <w:spacing w:line="380" w:lineRule="exact"/>
        <w:ind w:firstLineChars="200" w:firstLine="420"/>
        <w:rPr>
          <w:rFonts w:ascii="宋体" w:hAnsi="宋体"/>
          <w:szCs w:val="21"/>
        </w:rPr>
      </w:pPr>
      <w:r>
        <w:rPr>
          <w:rFonts w:ascii="宋体" w:hAnsi="宋体" w:hint="eastAsia"/>
          <w:szCs w:val="21"/>
        </w:rPr>
        <w:t>11</w:t>
      </w:r>
      <w:r>
        <w:rPr>
          <w:rFonts w:ascii="宋体" w:hAnsi="宋体" w:hint="eastAsia"/>
          <w:szCs w:val="21"/>
        </w:rPr>
        <w:t>、我公司接受招标文件中关于“不允许负数报价”的相关要求（如有）。</w:t>
      </w:r>
    </w:p>
    <w:p w:rsidR="007B7154" w:rsidRDefault="007B7154">
      <w:pPr>
        <w:tabs>
          <w:tab w:val="left" w:pos="4200"/>
          <w:tab w:val="left" w:pos="4620"/>
        </w:tabs>
        <w:autoSpaceDE w:val="0"/>
        <w:autoSpaceDN w:val="0"/>
        <w:adjustRightInd w:val="0"/>
        <w:snapToGrid w:val="0"/>
        <w:spacing w:line="360" w:lineRule="auto"/>
        <w:jc w:val="left"/>
        <w:rPr>
          <w:rFonts w:ascii="宋体" w:hAnsi="宋体"/>
          <w:kern w:val="0"/>
          <w:szCs w:val="21"/>
        </w:rPr>
      </w:pPr>
    </w:p>
    <w:p w:rsidR="007B7154" w:rsidRDefault="00340CB9">
      <w:pPr>
        <w:tabs>
          <w:tab w:val="left" w:pos="4200"/>
          <w:tab w:val="left" w:pos="4620"/>
        </w:tabs>
        <w:autoSpaceDE w:val="0"/>
        <w:autoSpaceDN w:val="0"/>
        <w:adjustRightInd w:val="0"/>
        <w:snapToGrid w:val="0"/>
        <w:spacing w:line="360" w:lineRule="auto"/>
        <w:ind w:firstLineChars="200" w:firstLine="420"/>
        <w:jc w:val="left"/>
        <w:rPr>
          <w:rFonts w:ascii="宋体" w:hAnsi="宋体"/>
          <w:kern w:val="0"/>
          <w:szCs w:val="21"/>
        </w:rPr>
      </w:pPr>
      <w:r>
        <w:rPr>
          <w:rFonts w:ascii="宋体" w:hAnsi="宋体"/>
          <w:kern w:val="0"/>
          <w:szCs w:val="21"/>
        </w:rPr>
        <w:t>投</w:t>
      </w:r>
      <w:r>
        <w:rPr>
          <w:rFonts w:ascii="宋体" w:hAnsi="宋体"/>
          <w:kern w:val="0"/>
          <w:szCs w:val="21"/>
        </w:rPr>
        <w:t xml:space="preserve">  </w:t>
      </w:r>
      <w:r>
        <w:rPr>
          <w:rFonts w:ascii="宋体" w:hAnsi="宋体"/>
          <w:kern w:val="0"/>
          <w:szCs w:val="21"/>
        </w:rPr>
        <w:t>标</w:t>
      </w:r>
      <w:r>
        <w:rPr>
          <w:rFonts w:ascii="宋体" w:hAnsi="宋体"/>
          <w:kern w:val="0"/>
          <w:szCs w:val="21"/>
        </w:rPr>
        <w:t xml:space="preserve">  </w:t>
      </w:r>
      <w:r>
        <w:rPr>
          <w:rFonts w:ascii="宋体" w:hAnsi="宋体"/>
          <w:kern w:val="0"/>
          <w:szCs w:val="21"/>
        </w:rPr>
        <w:t>人</w:t>
      </w:r>
      <w:r>
        <w:rPr>
          <w:rFonts w:ascii="宋体" w:hAnsi="宋体"/>
          <w:kern w:val="0"/>
          <w:szCs w:val="21"/>
        </w:rPr>
        <w:t>：</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rsidR="007B7154" w:rsidRDefault="00340CB9">
      <w:pPr>
        <w:tabs>
          <w:tab w:val="left" w:pos="6300"/>
        </w:tabs>
        <w:autoSpaceDE w:val="0"/>
        <w:autoSpaceDN w:val="0"/>
        <w:adjustRightInd w:val="0"/>
        <w:snapToGrid w:val="0"/>
        <w:spacing w:line="360" w:lineRule="auto"/>
        <w:ind w:firstLineChars="200" w:firstLine="42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或盖章）</w:t>
      </w:r>
    </w:p>
    <w:p w:rsidR="007B7154" w:rsidRDefault="007B7154">
      <w:pPr>
        <w:tabs>
          <w:tab w:val="left" w:pos="6300"/>
        </w:tabs>
        <w:autoSpaceDE w:val="0"/>
        <w:autoSpaceDN w:val="0"/>
        <w:adjustRightInd w:val="0"/>
        <w:snapToGrid w:val="0"/>
        <w:spacing w:line="360" w:lineRule="auto"/>
        <w:ind w:firstLineChars="200" w:firstLine="420"/>
        <w:jc w:val="left"/>
        <w:rPr>
          <w:rFonts w:ascii="宋体" w:hAnsi="宋体"/>
          <w:kern w:val="0"/>
          <w:szCs w:val="21"/>
        </w:rPr>
      </w:pPr>
    </w:p>
    <w:p w:rsidR="007B7154" w:rsidRDefault="00340CB9">
      <w:pPr>
        <w:tabs>
          <w:tab w:val="left" w:pos="6300"/>
        </w:tabs>
        <w:autoSpaceDE w:val="0"/>
        <w:autoSpaceDN w:val="0"/>
        <w:adjustRightInd w:val="0"/>
        <w:snapToGrid w:val="0"/>
        <w:ind w:firstLineChars="200" w:firstLine="420"/>
        <w:jc w:val="right"/>
        <w:rPr>
          <w:rFonts w:ascii="宋体" w:hAnsi="宋体"/>
          <w:b/>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hint="eastAsia"/>
          <w:kern w:val="0"/>
          <w:szCs w:val="21"/>
          <w:u w:val="single"/>
        </w:rPr>
        <w:t>日</w:t>
      </w:r>
    </w:p>
    <w:p w:rsidR="007B7154" w:rsidRDefault="00340CB9">
      <w:r>
        <w:br w:type="page"/>
      </w:r>
    </w:p>
    <w:p w:rsidR="007B7154" w:rsidRDefault="007B7154">
      <w:pPr>
        <w:pStyle w:val="a0"/>
      </w:pPr>
    </w:p>
    <w:p w:rsidR="007B7154" w:rsidRDefault="007B7154">
      <w:pPr>
        <w:adjustRightInd w:val="0"/>
        <w:snapToGrid w:val="0"/>
        <w:spacing w:line="360" w:lineRule="auto"/>
        <w:rPr>
          <w:rFonts w:ascii="宋体" w:hAnsi="宋体"/>
          <w:b/>
          <w:sz w:val="32"/>
          <w:szCs w:val="40"/>
        </w:rPr>
      </w:pPr>
    </w:p>
    <w:p w:rsidR="007B7154" w:rsidRDefault="00340CB9">
      <w:pPr>
        <w:numPr>
          <w:ilvl w:val="0"/>
          <w:numId w:val="6"/>
        </w:numPr>
        <w:adjustRightInd w:val="0"/>
        <w:snapToGrid w:val="0"/>
        <w:spacing w:line="360" w:lineRule="auto"/>
        <w:jc w:val="center"/>
        <w:rPr>
          <w:rFonts w:ascii="宋体" w:hAnsi="宋体"/>
          <w:b/>
          <w:sz w:val="32"/>
          <w:szCs w:val="40"/>
        </w:rPr>
      </w:pPr>
      <w:r>
        <w:rPr>
          <w:rFonts w:ascii="宋体" w:hAnsi="宋体" w:hint="eastAsia"/>
          <w:b/>
          <w:sz w:val="32"/>
          <w:szCs w:val="40"/>
        </w:rPr>
        <w:t>其他资料</w:t>
      </w:r>
      <w:bookmarkEnd w:id="1553"/>
    </w:p>
    <w:p w:rsidR="007B7154" w:rsidRDefault="00340CB9">
      <w:pPr>
        <w:pStyle w:val="3"/>
        <w:spacing w:before="0" w:line="360" w:lineRule="auto"/>
        <w:jc w:val="center"/>
        <w:rPr>
          <w:rFonts w:ascii="宋体" w:hAnsi="宋体"/>
        </w:rPr>
      </w:pPr>
      <w:r>
        <w:rPr>
          <w:noProof/>
        </w:rPr>
        <mc:AlternateContent>
          <mc:Choice Requires="wps">
            <w:drawing>
              <wp:anchor distT="0" distB="0" distL="114300" distR="114300" simplePos="0" relativeHeight="251663360" behindDoc="0" locked="0" layoutInCell="1" allowOverlap="1">
                <wp:simplePos x="0" y="0"/>
                <wp:positionH relativeFrom="character">
                  <wp:posOffset>1805940</wp:posOffset>
                </wp:positionH>
                <wp:positionV relativeFrom="line">
                  <wp:posOffset>1351280</wp:posOffset>
                </wp:positionV>
                <wp:extent cx="2134235" cy="792480"/>
                <wp:effectExtent l="0" t="0" r="0" b="0"/>
                <wp:wrapNone/>
                <wp:docPr id="115" name="矩形 111"/>
                <wp:cNvGraphicFramePr/>
                <a:graphic xmlns:a="http://schemas.openxmlformats.org/drawingml/2006/main">
                  <a:graphicData uri="http://schemas.microsoft.com/office/word/2010/wordprocessingShape">
                    <wps:wsp>
                      <wps:cNvSpPr/>
                      <wps:spPr>
                        <a:xfrm>
                          <a:off x="3558540" y="2671445"/>
                          <a:ext cx="2134235" cy="792480"/>
                        </a:xfrm>
                        <a:prstGeom prst="rect">
                          <a:avLst/>
                        </a:prstGeom>
                        <a:noFill/>
                        <a:ln w="9525">
                          <a:noFill/>
                        </a:ln>
                        <a:effectLst/>
                      </wps:spPr>
                      <wps:txbx>
                        <w:txbxContent>
                          <w:p w:rsidR="007B7154" w:rsidRDefault="007B7154">
                            <w:pPr>
                              <w:jc w:val="center"/>
                              <w:rPr>
                                <w:rFonts w:ascii="仿宋" w:eastAsia="仿宋" w:hAnsi="仿宋" w:cs="仿宋"/>
                                <w:sz w:val="84"/>
                                <w:szCs w:val="84"/>
                              </w:rPr>
                            </w:pPr>
                          </w:p>
                        </w:txbxContent>
                      </wps:txbx>
                      <wps:bodyPr wrap="none" lIns="0" tIns="0" rIns="0" bIns="0" upright="1">
                        <a:spAutoFit/>
                      </wps:bodyPr>
                    </wps:wsp>
                  </a:graphicData>
                </a:graphic>
              </wp:anchor>
            </w:drawing>
          </mc:Choice>
          <mc:Fallback xmlns:wpsCustomData="http://www.wps.cn/officeDocument/2013/wpsCustomData">
            <w:pict>
              <v:rect id="矩形 111" o:spid="_x0000_s1026" o:spt="1" style="position:absolute;left:0pt;margin-left:142.2pt;margin-top:106.4pt;height:62.4pt;width:168.05pt;mso-position-horizontal-relative:char;mso-position-vertical-relative:line;mso-wrap-style:none;z-index:251663360;mso-width-relative:page;mso-height-relative:page;" filled="f" stroked="f" coordsize="21600,21600" o:gfxdata="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l8dXLYAAAA&#10;CwEAAA8AAAAAAAAAAQAgAAAAIgAAAGRycy9kb3ducmV2LnhtbFBLAQIUABQAAAAIAIdO4kDky4Xz&#10;5AEAALIDAAAOAAAAAAAAAAEAIAAAACcBAABkcnMvZTJvRG9jLnhtbFBLBQYAAAAABgAGAFkBAAB9&#10;BQAAAAA=&#10;">
                <v:fill on="f" focussize="0,0"/>
                <v:stroke on="f"/>
                <v:imagedata o:title=""/>
                <o:lock v:ext="edit" aspectratio="f"/>
                <v:textbox inset="0mm,0mm,0mm,0mm" style="mso-fit-shape-to-text:t;">
                  <w:txbxContent>
                    <w:p w14:paraId="2F57B3B4">
                      <w:pPr>
                        <w:jc w:val="center"/>
                        <w:rPr>
                          <w:rFonts w:ascii="仿宋" w:hAnsi="仿宋" w:eastAsia="仿宋" w:cs="仿宋"/>
                          <w:sz w:val="84"/>
                          <w:szCs w:val="84"/>
                        </w:rPr>
                      </w:pPr>
                    </w:p>
                  </w:txbxContent>
                </v:textbox>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haracter">
                  <wp:posOffset>3884295</wp:posOffset>
                </wp:positionH>
                <wp:positionV relativeFrom="line">
                  <wp:posOffset>9352915</wp:posOffset>
                </wp:positionV>
                <wp:extent cx="419735" cy="198120"/>
                <wp:effectExtent l="0" t="0" r="0" b="0"/>
                <wp:wrapNone/>
                <wp:docPr id="116" name="矩形 114"/>
                <wp:cNvGraphicFramePr/>
                <a:graphic xmlns:a="http://schemas.openxmlformats.org/drawingml/2006/main">
                  <a:graphicData uri="http://schemas.microsoft.com/office/word/2010/wordprocessingShape">
                    <wps:wsp>
                      <wps:cNvSpPr/>
                      <wps:spPr>
                        <a:xfrm rot="-2640000">
                          <a:off x="6445250" y="7244715"/>
                          <a:ext cx="419735" cy="198120"/>
                        </a:xfrm>
                        <a:prstGeom prst="rect">
                          <a:avLst/>
                        </a:prstGeom>
                        <a:noFill/>
                        <a:ln w="9525">
                          <a:noFill/>
                        </a:ln>
                        <a:effectLst/>
                      </wps:spPr>
                      <wps:txbx>
                        <w:txbxContent>
                          <w:p w:rsidR="007B7154" w:rsidRDefault="00340CB9">
                            <w:pPr>
                              <w:rPr>
                                <w:sz w:val="20"/>
                              </w:rPr>
                            </w:pPr>
                            <w:r>
                              <w:rPr>
                                <w:rFonts w:ascii="宋体" w:cs="宋体" w:hint="eastAsia"/>
                                <w:bCs/>
                                <w:color w:val="000000"/>
                                <w:sz w:val="22"/>
                              </w:rPr>
                              <w:t>密封线</w:t>
                            </w:r>
                          </w:p>
                        </w:txbxContent>
                      </wps:txbx>
                      <wps:bodyPr wrap="none" lIns="0" tIns="0" rIns="0" bIns="0" upright="1">
                        <a:spAutoFit/>
                      </wps:bodyPr>
                    </wps:wsp>
                  </a:graphicData>
                </a:graphic>
              </wp:anchor>
            </w:drawing>
          </mc:Choice>
          <mc:Fallback xmlns:wpsCustomData="http://www.wps.cn/officeDocument/2013/wpsCustomData">
            <w:pict>
              <v:rect id="矩形 114" o:spid="_x0000_s1026" o:spt="1" style="position:absolute;left:0pt;margin-left:305.85pt;margin-top:736.45pt;height:15.6pt;width:33.05pt;mso-position-horizontal-relative:char;mso-position-vertical-relative:line;mso-wrap-style:none;rotation:-2883584f;z-index:251667456;mso-width-relative:page;mso-height-relative:page;" filled="f" stroked="f" coordsize="21600,21600" o:gfxdata="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hgYZNkAAAANAQAADwAAAAAAAAABACAAAAAiAAAAZHJzL2Rvd25yZXYueG1sUEsBAhQAFAAA&#10;AAgAh07iQF7svvbuAQAAwAMAAA4AAAAAAAAAAQAgAAAAKAEAAGRycy9lMm9Eb2MueG1sUEsFBgAA&#10;AAAGAAYAWQEAAIgFAAAAAA==&#10;">
                <v:fill on="f" focussize="0,0"/>
                <v:stroke on="f"/>
                <v:imagedata o:title=""/>
                <o:lock v:ext="edit" aspectratio="f"/>
                <v:textbox inset="0mm,0mm,0mm,0mm" style="mso-fit-shape-to-text:t;">
                  <w:txbxContent>
                    <w:p w14:paraId="6D377C88">
                      <w:pPr>
                        <w:rPr>
                          <w:sz w:val="20"/>
                        </w:rPr>
                      </w:pPr>
                      <w:r>
                        <w:rPr>
                          <w:rFonts w:hint="eastAsia" w:ascii="宋体" w:cs="宋体"/>
                          <w:bCs/>
                          <w:color w:val="000000"/>
                          <w:sz w:val="22"/>
                        </w:rPr>
                        <w:t>密封线</w:t>
                      </w:r>
                    </w:p>
                  </w:txbxContent>
                </v:textbox>
              </v: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haracter">
                  <wp:posOffset>3669030</wp:posOffset>
                </wp:positionH>
                <wp:positionV relativeFrom="line">
                  <wp:posOffset>6773545</wp:posOffset>
                </wp:positionV>
                <wp:extent cx="3175" cy="3128010"/>
                <wp:effectExtent l="0" t="0" r="0" b="0"/>
                <wp:wrapNone/>
                <wp:docPr id="117" name="直线 132"/>
                <wp:cNvGraphicFramePr/>
                <a:graphic xmlns:a="http://schemas.openxmlformats.org/drawingml/2006/main">
                  <a:graphicData uri="http://schemas.microsoft.com/office/word/2010/wordprocessingShape">
                    <wps:wsp>
                      <wps:cNvCnPr/>
                      <wps:spPr>
                        <a:xfrm flipH="1" flipV="1">
                          <a:off x="0" y="0"/>
                          <a:ext cx="3175" cy="3128010"/>
                        </a:xfrm>
                        <a:prstGeom prst="line">
                          <a:avLst/>
                        </a:prstGeom>
                        <a:ln w="9525" cap="flat" cmpd="sng">
                          <a:solidFill>
                            <a:srgbClr val="000000"/>
                          </a:solidFill>
                          <a:prstDash val="dash"/>
                          <a:miter/>
                          <a:headEnd type="none" w="med" len="med"/>
                          <a:tailEnd type="none" w="med" len="med"/>
                        </a:ln>
                        <a:effectLst/>
                      </wps:spPr>
                      <wps:bodyPr/>
                    </wps:wsp>
                  </a:graphicData>
                </a:graphic>
              </wp:anchor>
            </w:drawing>
          </mc:Choice>
          <mc:Fallback xmlns:wpsCustomData="http://www.wps.cn/officeDocument/2013/wpsCustomData">
            <w:pict>
              <v:line id="直线 132" o:spid="_x0000_s1026" o:spt="20" style="position:absolute;left:0pt;flip:x y;margin-left:288.9pt;margin-top:533.35pt;height:246.3pt;width:0.25pt;mso-position-horizontal-relative:char;mso-position-vertical-relative:line;z-index:251665408;mso-width-relative:page;mso-height-relative:page;" filled="f" stroked="t" coordsize="21600,21600" o:gfxdata="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fL+xdwAAAANAQAADwAAAAAAAAABACAAAAAiAAAAZHJzL2Rvd25y&#10;ZXYueG1sUEsBAhQAFAAAAAgAh07iQL25TPL6AQAAAQQAAA4AAAAAAAAAAQAgAAAAKwEAAGRycy9l&#10;Mm9Eb2MueG1sUEsFBgAAAAAGAAYAWQEAAJcFAAAAAA==&#10;">
                <v:fill on="f" focussize="0,0"/>
                <v:stroke color="#000000" joinstyle="miter" dashstyle="dash"/>
                <v:imagedata o:title=""/>
                <o:lock v:ext="edit" aspectratio="f"/>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haracter">
                  <wp:posOffset>3685540</wp:posOffset>
                </wp:positionH>
                <wp:positionV relativeFrom="line">
                  <wp:posOffset>6776720</wp:posOffset>
                </wp:positionV>
                <wp:extent cx="3077210" cy="4445"/>
                <wp:effectExtent l="0" t="0" r="0" b="0"/>
                <wp:wrapNone/>
                <wp:docPr id="119" name="直接连接符 112"/>
                <wp:cNvGraphicFramePr/>
                <a:graphic xmlns:a="http://schemas.openxmlformats.org/drawingml/2006/main">
                  <a:graphicData uri="http://schemas.microsoft.com/office/word/2010/wordprocessingShape">
                    <wps:wsp>
                      <wps:cNvCnPr/>
                      <wps:spPr>
                        <a:xfrm flipV="1">
                          <a:off x="0" y="0"/>
                          <a:ext cx="3077210" cy="4445"/>
                        </a:xfrm>
                        <a:prstGeom prst="straightConnector1">
                          <a:avLst/>
                        </a:prstGeom>
                        <a:ln w="9525" cap="flat" cmpd="sng">
                          <a:solidFill>
                            <a:srgbClr val="000000"/>
                          </a:solidFill>
                          <a:prstDash val="dash"/>
                          <a:miter/>
                          <a:headEnd type="none" w="med" len="med"/>
                          <a:tailEnd type="none" w="med" len="med"/>
                        </a:ln>
                        <a:effectLst/>
                      </wps:spPr>
                      <wps:bodyPr/>
                    </wps:wsp>
                  </a:graphicData>
                </a:graphic>
              </wp:anchor>
            </w:drawing>
          </mc:Choice>
          <mc:Fallback xmlns:wpsCustomData="http://www.wps.cn/officeDocument/2013/wpsCustomData">
            <w:pict>
              <v:shape id="直接连接符 112" o:spid="_x0000_s1026" o:spt="32" type="#_x0000_t32" style="position:absolute;left:0pt;flip:y;margin-left:290.2pt;margin-top:533.6pt;height:0.35pt;width:242.3pt;mso-position-horizontal-relative:char;mso-position-vertical-relative:line;z-index:251660288;mso-width-relative:page;mso-height-relative:page;" filled="f" stroked="t" coordsize="21600,21600" o:gfxdata="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730612gAAAA4BAAAPAAAAAAAAAAEA&#10;IAAAACIAAABkcnMvZG93bnJldi54bWxQSwECFAAUAAAACACHTuJAMs8ogQ0CAAAOBAAADgAAAAAA&#10;AAABACAAAAApAQAAZHJzL2Uyb0RvYy54bWxQSwUGAAAAAAYABgBZAQAAqAUAAAAA&#10;">
                <v:fill on="f" focussize="0,0"/>
                <v:stroke color="#000000" joinstyle="miter" dashstyle="dash"/>
                <v:imagedata o:title=""/>
                <o:lock v:ext="edit" aspectratio="f"/>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haracter">
                  <wp:posOffset>3690620</wp:posOffset>
                </wp:positionH>
                <wp:positionV relativeFrom="line">
                  <wp:posOffset>6783070</wp:posOffset>
                </wp:positionV>
                <wp:extent cx="3057525" cy="3085465"/>
                <wp:effectExtent l="3175" t="3175" r="6350" b="16510"/>
                <wp:wrapNone/>
                <wp:docPr id="120" name="直线 134"/>
                <wp:cNvGraphicFramePr/>
                <a:graphic xmlns:a="http://schemas.openxmlformats.org/drawingml/2006/main">
                  <a:graphicData uri="http://schemas.microsoft.com/office/word/2010/wordprocessingShape">
                    <wps:wsp>
                      <wps:cNvCnPr/>
                      <wps:spPr>
                        <a:xfrm flipV="1">
                          <a:off x="0" y="0"/>
                          <a:ext cx="3057525" cy="3085465"/>
                        </a:xfrm>
                        <a:prstGeom prst="line">
                          <a:avLst/>
                        </a:prstGeom>
                        <a:ln w="9525" cap="flat" cmpd="sng">
                          <a:solidFill>
                            <a:srgbClr val="000000"/>
                          </a:solidFill>
                          <a:prstDash val="dashDot"/>
                          <a:miter/>
                          <a:headEnd type="none" w="med" len="med"/>
                          <a:tailEnd type="none" w="med" len="med"/>
                        </a:ln>
                        <a:effectLst/>
                      </wps:spPr>
                      <wps:bodyPr/>
                    </wps:wsp>
                  </a:graphicData>
                </a:graphic>
              </wp:anchor>
            </w:drawing>
          </mc:Choice>
          <mc:Fallback xmlns:wpsCustomData="http://www.wps.cn/officeDocument/2013/wpsCustomData">
            <w:pict>
              <v:line id="直线 134" o:spid="_x0000_s1026" o:spt="20" style="position:absolute;left:0pt;flip:y;margin-left:290.6pt;margin-top:534.1pt;height:242.95pt;width:240.75pt;mso-position-horizontal-relative:char;mso-position-vertical-relative:line;z-index:251664384;mso-width-relative:page;mso-height-relative:page;" filled="f" stroked="t" coordsize="21600,21600" o:gfxdata="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kUeydoAAAAOAQAADwAAAAAAAAABACAAAAAiAAAAZHJzL2Rvd25yZXYu&#10;eG1sUEsBAhQAFAAAAAgAh07iQEh3Nkz5AQAA/QMAAA4AAAAAAAAAAQAgAAAAKQEAAGRycy9lMm9E&#10;b2MueG1sUEsFBgAAAAAGAAYAWQEAAJQFAAAAAA==&#10;">
                <v:fill on="f" focussize="0,0"/>
                <v:stroke color="#000000" joinstyle="miter" dashstyle="dashDot"/>
                <v:imagedata o:title=""/>
                <o:lock v:ext="edit" aspectratio="f"/>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haracter">
                  <wp:posOffset>4256405</wp:posOffset>
                </wp:positionH>
                <wp:positionV relativeFrom="line">
                  <wp:posOffset>7359650</wp:posOffset>
                </wp:positionV>
                <wp:extent cx="1857375" cy="1856740"/>
                <wp:effectExtent l="5080" t="5080" r="4445" b="5080"/>
                <wp:wrapNone/>
                <wp:docPr id="121" name="椭圆 115"/>
                <wp:cNvGraphicFramePr/>
                <a:graphic xmlns:a="http://schemas.openxmlformats.org/drawingml/2006/main">
                  <a:graphicData uri="http://schemas.microsoft.com/office/word/2010/wordprocessingShape">
                    <wps:wsp>
                      <wps:cNvSpPr/>
                      <wps:spPr>
                        <a:xfrm>
                          <a:off x="0" y="0"/>
                          <a:ext cx="1857375" cy="1856740"/>
                        </a:xfrm>
                        <a:prstGeom prst="ellipse">
                          <a:avLst/>
                        </a:prstGeom>
                        <a:noFill/>
                        <a:ln w="9525" cap="flat" cmpd="sng">
                          <a:solidFill>
                            <a:srgbClr val="000000"/>
                          </a:solidFill>
                          <a:prstDash val="dashDot"/>
                          <a:miter/>
                          <a:headEnd type="none" w="med" len="med"/>
                          <a:tailEnd type="none" w="med" len="med"/>
                        </a:ln>
                        <a:effectLst/>
                      </wps:spPr>
                      <wps:txbx>
                        <w:txbxContent>
                          <w:p w:rsidR="007B7154" w:rsidRDefault="007B7154"/>
                        </w:txbxContent>
                      </wps:txbx>
                      <wps:bodyPr wrap="square" upright="1"/>
                    </wps:wsp>
                  </a:graphicData>
                </a:graphic>
              </wp:anchor>
            </w:drawing>
          </mc:Choice>
          <mc:Fallback xmlns:wpsCustomData="http://www.wps.cn/officeDocument/2013/wpsCustomData">
            <w:pict>
              <v:shape id="椭圆 115" o:spid="_x0000_s1026" o:spt="3" type="#_x0000_t3" style="position:absolute;left:0pt;margin-left:335.15pt;margin-top:579.5pt;height:146.2pt;width:146.25pt;mso-position-horizontal-relative:char;mso-position-vertical-relative:line;z-index:251661312;mso-width-relative:page;mso-height-relative:page;" filled="f" stroked="t" coordsize="21600,21600" o:gfxdata="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uE04HaAAAADQEAAA8AAAAA&#10;AAAAAQAgAAAAIgAAAGRycy9kb3ducmV2LnhtbFBLAQIUABQAAAAIAIdO4kCRFjR1EgIAACYEAAAO&#10;AAAAAAAAAAEAIAAAACkBAABkcnMvZTJvRG9jLnhtbFBLBQYAAAAABgAGAFkBAACtBQAAAAA=&#10;">
                <v:fill on="f" focussize="0,0"/>
                <v:stroke color="#000000" joinstyle="miter" dashstyle="dashDot"/>
                <v:imagedata o:title=""/>
                <o:lock v:ext="edit" aspectratio="f"/>
                <v:textbox>
                  <w:txbxContent>
                    <w:p w14:paraId="0D6231A9"/>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haracter">
                  <wp:posOffset>6140450</wp:posOffset>
                </wp:positionH>
                <wp:positionV relativeFrom="line">
                  <wp:posOffset>7091045</wp:posOffset>
                </wp:positionV>
                <wp:extent cx="419735" cy="198120"/>
                <wp:effectExtent l="0" t="0" r="0" b="0"/>
                <wp:wrapNone/>
                <wp:docPr id="122" name="矩形 114"/>
                <wp:cNvGraphicFramePr/>
                <a:graphic xmlns:a="http://schemas.openxmlformats.org/drawingml/2006/main">
                  <a:graphicData uri="http://schemas.microsoft.com/office/word/2010/wordprocessingShape">
                    <wps:wsp>
                      <wps:cNvSpPr/>
                      <wps:spPr>
                        <a:xfrm rot="-2640000">
                          <a:off x="6445250" y="7244715"/>
                          <a:ext cx="419735" cy="198120"/>
                        </a:xfrm>
                        <a:prstGeom prst="rect">
                          <a:avLst/>
                        </a:prstGeom>
                        <a:noFill/>
                        <a:ln w="9525">
                          <a:noFill/>
                        </a:ln>
                        <a:effectLst/>
                      </wps:spPr>
                      <wps:txbx>
                        <w:txbxContent>
                          <w:p w:rsidR="007B7154" w:rsidRDefault="00340CB9">
                            <w:pPr>
                              <w:rPr>
                                <w:sz w:val="20"/>
                              </w:rPr>
                            </w:pPr>
                            <w:r>
                              <w:rPr>
                                <w:rFonts w:ascii="宋体" w:cs="宋体" w:hint="eastAsia"/>
                                <w:bCs/>
                                <w:color w:val="000000"/>
                                <w:sz w:val="22"/>
                              </w:rPr>
                              <w:t>密封线</w:t>
                            </w:r>
                          </w:p>
                        </w:txbxContent>
                      </wps:txbx>
                      <wps:bodyPr wrap="none" lIns="0" tIns="0" rIns="0" bIns="0" upright="1">
                        <a:spAutoFit/>
                      </wps:bodyPr>
                    </wps:wsp>
                  </a:graphicData>
                </a:graphic>
              </wp:anchor>
            </w:drawing>
          </mc:Choice>
          <mc:Fallback xmlns:wpsCustomData="http://www.wps.cn/officeDocument/2013/wpsCustomData">
            <w:pict>
              <v:rect id="矩形 114" o:spid="_x0000_s1026" o:spt="1" style="position:absolute;left:0pt;margin-left:483.5pt;margin-top:558.35pt;height:15.6pt;width:33.05pt;mso-position-horizontal-relative:char;mso-position-vertical-relative:line;mso-wrap-style:none;rotation:-2883584f;z-index:251666432;mso-width-relative:page;mso-height-relative:page;" filled="f" stroked="f" coordsize="21600,21600" o:gfxdata="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t3wFdoAAAAOAQAADwAAAAAAAAABACAAAAAiAAAAZHJzL2Rvd25yZXYueG1sUEsBAhQAFAAA&#10;AAgAh07iQEsc9KztAQAAwAMAAA4AAAAAAAAAAQAgAAAAKQEAAGRycy9lMm9Eb2MueG1sUEsFBgAA&#10;AAAGAAYAWQEAAIgFAAAAAA==&#10;">
                <v:fill on="f" focussize="0,0"/>
                <v:stroke on="f"/>
                <v:imagedata o:title=""/>
                <o:lock v:ext="edit" aspectratio="f"/>
                <v:textbox inset="0mm,0mm,0mm,0mm" style="mso-fit-shape-to-text:t;">
                  <w:txbxContent>
                    <w:p w14:paraId="269A2E5E">
                      <w:pPr>
                        <w:rPr>
                          <w:sz w:val="20"/>
                        </w:rPr>
                      </w:pPr>
                      <w:r>
                        <w:rPr>
                          <w:rFonts w:hint="eastAsia" w:ascii="宋体" w:cs="宋体"/>
                          <w:bCs/>
                          <w:color w:val="000000"/>
                          <w:sz w:val="22"/>
                        </w:rPr>
                        <w:t>密封线</w:t>
                      </w: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haracter">
                  <wp:posOffset>4615180</wp:posOffset>
                </wp:positionH>
                <wp:positionV relativeFrom="line">
                  <wp:posOffset>8111490</wp:posOffset>
                </wp:positionV>
                <wp:extent cx="1156335" cy="396240"/>
                <wp:effectExtent l="0" t="0" r="0" b="0"/>
                <wp:wrapNone/>
                <wp:docPr id="123" name="矩形 113"/>
                <wp:cNvGraphicFramePr/>
                <a:graphic xmlns:a="http://schemas.openxmlformats.org/drawingml/2006/main">
                  <a:graphicData uri="http://schemas.microsoft.com/office/word/2010/wordprocessingShape">
                    <wps:wsp>
                      <wps:cNvSpPr/>
                      <wps:spPr>
                        <a:xfrm>
                          <a:off x="5720080" y="8860790"/>
                          <a:ext cx="1156335" cy="396240"/>
                        </a:xfrm>
                        <a:prstGeom prst="rect">
                          <a:avLst/>
                        </a:prstGeom>
                        <a:noFill/>
                        <a:ln w="9525">
                          <a:noFill/>
                        </a:ln>
                        <a:effectLst/>
                      </wps:spPr>
                      <wps:txbx>
                        <w:txbxContent>
                          <w:p w:rsidR="007B7154" w:rsidRDefault="00340CB9">
                            <w:pPr>
                              <w:rPr>
                                <w:sz w:val="20"/>
                              </w:rPr>
                            </w:pPr>
                            <w:r>
                              <w:rPr>
                                <w:rFonts w:ascii="宋体" w:cs="宋体" w:hint="eastAsia"/>
                                <w:bCs/>
                                <w:color w:val="000000"/>
                                <w:sz w:val="28"/>
                                <w:szCs w:val="30"/>
                              </w:rPr>
                              <w:t>(</w:t>
                            </w:r>
                            <w:r>
                              <w:rPr>
                                <w:rFonts w:ascii="宋体" w:cs="宋体" w:hint="eastAsia"/>
                                <w:bCs/>
                                <w:color w:val="000000"/>
                                <w:sz w:val="28"/>
                                <w:szCs w:val="30"/>
                              </w:rPr>
                              <w:t>盖单位章处）</w:t>
                            </w:r>
                          </w:p>
                        </w:txbxContent>
                      </wps:txbx>
                      <wps:bodyPr wrap="none" lIns="0" tIns="0" rIns="0" bIns="0" upright="1">
                        <a:spAutoFit/>
                      </wps:bodyPr>
                    </wps:wsp>
                  </a:graphicData>
                </a:graphic>
              </wp:anchor>
            </w:drawing>
          </mc:Choice>
          <mc:Fallback xmlns:wpsCustomData="http://www.wps.cn/officeDocument/2013/wpsCustomData">
            <w:pict>
              <v:rect id="矩形 113" o:spid="_x0000_s1026" o:spt="1" style="position:absolute;left:0pt;margin-left:363.4pt;margin-top:638.7pt;height:31.2pt;width:91.05pt;mso-position-horizontal-relative:char;mso-position-vertical-relative:line;mso-wrap-style:none;z-index:251662336;mso-width-relative:page;mso-height-relative:page;" filled="f" stroked="f" coordsize="21600,21600" o:gfxdata="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7DZO0tkAAAAN&#10;AQAADwAAAAAAAAABACAAAAAiAAAAZHJzL2Rvd25yZXYueG1sUEsBAhQAFAAAAAgAh07iQF3VOu3i&#10;AQAAsgMAAA4AAAAAAAAAAQAgAAAAKAEAAGRycy9lMm9Eb2MueG1sUEsFBgAAAAAGAAYAWQEAAHwF&#10;AAAAAA==&#10;">
                <v:fill on="f" focussize="0,0"/>
                <v:stroke on="f"/>
                <v:imagedata o:title=""/>
                <o:lock v:ext="edit" aspectratio="f"/>
                <v:textbox inset="0mm,0mm,0mm,0mm" style="mso-fit-shape-to-text:t;">
                  <w:txbxContent>
                    <w:p w14:paraId="1F26002D">
                      <w:pPr>
                        <w:rPr>
                          <w:sz w:val="20"/>
                        </w:rPr>
                      </w:pPr>
                      <w:r>
                        <w:rPr>
                          <w:rFonts w:hint="eastAsia" w:ascii="宋体" w:cs="宋体"/>
                          <w:bCs/>
                          <w:color w:val="000000"/>
                          <w:sz w:val="28"/>
                          <w:szCs w:val="30"/>
                        </w:rPr>
                        <w:t>(盖单位章处）</w:t>
                      </w:r>
                    </w:p>
                  </w:txbxContent>
                </v:textbox>
              </v:rect>
            </w:pict>
          </mc:Fallback>
        </mc:AlternateContent>
      </w:r>
    </w:p>
    <w:sectPr w:rsidR="007B7154">
      <w:footerReference w:type="default" r:id="rId12"/>
      <w:pgSz w:w="11906" w:h="16838"/>
      <w:pgMar w:top="1304" w:right="1134" w:bottom="1304"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CB9" w:rsidRDefault="00340CB9">
      <w:r>
        <w:separator/>
      </w:r>
    </w:p>
  </w:endnote>
  <w:endnote w:type="continuationSeparator" w:id="0">
    <w:p w:rsidR="00340CB9" w:rsidRDefault="00340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微软雅黑"/>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方正仿宋简体">
    <w:altName w:val="微软雅黑"/>
    <w:charset w:val="86"/>
    <w:family w:val="auto"/>
    <w:pitch w:val="default"/>
    <w:sig w:usb0="00000000" w:usb1="00000000" w:usb2="00000012"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MingLiU">
    <w:altName w:val="細明體"/>
    <w:panose1 w:val="02020509000000000000"/>
    <w:charset w:val="88"/>
    <w:family w:val="modern"/>
    <w:pitch w:val="default"/>
    <w:sig w:usb0="00000000" w:usb1="00000000" w:usb2="00000016" w:usb3="00000000" w:csb0="00100001" w:csb1="00000000"/>
  </w:font>
  <w:font w:name="???????">
    <w:altName w:val="Times New Roman"/>
    <w:charset w:val="00"/>
    <w:family w:val="auto"/>
    <w:pitch w:val="default"/>
    <w:sig w:usb0="00000000" w:usb1="00000000" w:usb2="00000000" w:usb3="00000000" w:csb0="00000001" w:csb1="00000000"/>
  </w:font>
  <w:font w:name="Microsoft Sans Serif">
    <w:panose1 w:val="020B0604020202020204"/>
    <w:charset w:val="00"/>
    <w:family w:val="swiss"/>
    <w:pitch w:val="default"/>
    <w:sig w:usb0="E5002EFF" w:usb1="C000605B" w:usb2="00000029" w:usb3="00000000" w:csb0="200101FF" w:csb1="2028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154" w:rsidRDefault="007B7154">
    <w:pPr>
      <w:pStyle w:val="af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154" w:rsidRDefault="00340CB9">
    <w:pPr>
      <w:pStyle w:val="af6"/>
      <w:framePr w:wrap="around" w:vAnchor="text" w:hAnchor="margin" w:xAlign="center" w:y="1"/>
      <w:rPr>
        <w:rStyle w:val="aff7"/>
      </w:rPr>
    </w:pPr>
    <w:r>
      <w:fldChar w:fldCharType="begin"/>
    </w:r>
    <w:r>
      <w:rPr>
        <w:rStyle w:val="aff7"/>
      </w:rPr>
      <w:instrText xml:space="preserve">PAGE  </w:instrText>
    </w:r>
    <w:r>
      <w:fldChar w:fldCharType="separate"/>
    </w:r>
    <w:r w:rsidR="00AF32BB">
      <w:rPr>
        <w:rStyle w:val="aff7"/>
        <w:noProof/>
      </w:rPr>
      <w:t>- 2 -</w:t>
    </w:r>
    <w:r>
      <w:fldChar w:fldCharType="end"/>
    </w:r>
  </w:p>
  <w:p w:rsidR="007B7154" w:rsidRDefault="007B7154">
    <w:pPr>
      <w:pStyle w:val="af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154" w:rsidRDefault="00340CB9">
    <w:pPr>
      <w:pStyle w:val="af6"/>
      <w:jc w:val="center"/>
    </w:pPr>
    <w:r>
      <w:t xml:space="preserve">- </w:t>
    </w:r>
    <w:r>
      <w:fldChar w:fldCharType="begin"/>
    </w:r>
    <w:r>
      <w:instrText xml:space="preserve"> PAGE </w:instrText>
    </w:r>
    <w:r>
      <w:fldChar w:fldCharType="separate"/>
    </w:r>
    <w:r w:rsidR="00AF32BB">
      <w:rPr>
        <w:noProof/>
      </w:rPr>
      <w:t>16</w:t>
    </w:r>
    <w:r>
      <w:fldChar w:fldCharType="end"/>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CB9" w:rsidRDefault="00340CB9">
      <w:r>
        <w:separator/>
      </w:r>
    </w:p>
  </w:footnote>
  <w:footnote w:type="continuationSeparator" w:id="0">
    <w:p w:rsidR="00340CB9" w:rsidRDefault="00340CB9">
      <w:r>
        <w:continuationSeparator/>
      </w:r>
    </w:p>
  </w:footnote>
  <w:footnote w:id="1">
    <w:p w:rsidR="007B7154" w:rsidRDefault="00340CB9">
      <w:pPr>
        <w:pStyle w:val="afc"/>
        <w:ind w:firstLineChars="200" w:firstLine="360"/>
        <w:rPr>
          <w:rFonts w:ascii="Times New Roman" w:hAnsi="Times New Roman" w:cs="Times New Roman"/>
          <w:lang w:eastAsia="zh-CN"/>
        </w:rPr>
      </w:pPr>
      <w:r>
        <w:rPr>
          <w:rStyle w:val="affc"/>
        </w:rPr>
        <w:footnoteRef/>
      </w:r>
      <w:r>
        <w:rPr>
          <w:rFonts w:ascii="Times New Roman" w:hAnsi="Times New Roman" w:cs="Times New Roman"/>
          <w:lang w:eastAsia="zh-CN"/>
        </w:rPr>
        <w:t>“</w:t>
      </w:r>
      <w:r>
        <w:rPr>
          <w:rFonts w:ascii="Times New Roman" w:cs="Times New Roman"/>
          <w:lang w:eastAsia="zh-CN"/>
        </w:rPr>
        <w:t>总价</w:t>
      </w:r>
      <w:r>
        <w:rPr>
          <w:rFonts w:ascii="Times New Roman" w:hAnsi="Times New Roman" w:cs="Times New Roman"/>
          <w:lang w:eastAsia="zh-CN"/>
        </w:rPr>
        <w:t>”</w:t>
      </w:r>
      <w:r>
        <w:rPr>
          <w:rFonts w:ascii="Times New Roman" w:cs="Times New Roman"/>
          <w:lang w:eastAsia="zh-CN"/>
        </w:rPr>
        <w:t>是指</w:t>
      </w:r>
      <w:r>
        <w:rPr>
          <w:rFonts w:ascii="Times New Roman" w:hAnsi="Times New Roman" w:cs="Times New Roman"/>
          <w:lang w:eastAsia="zh-CN"/>
        </w:rPr>
        <w:t>在工程量清单中以</w:t>
      </w:r>
      <w:r>
        <w:rPr>
          <w:rFonts w:ascii="Times New Roman" w:hAnsi="Times New Roman" w:cs="Times New Roman"/>
          <w:lang w:eastAsia="zh-CN"/>
        </w:rPr>
        <w:t>“</w:t>
      </w:r>
      <w:r>
        <w:rPr>
          <w:rFonts w:ascii="Times New Roman" w:hAnsi="Times New Roman" w:cs="Times New Roman"/>
          <w:lang w:eastAsia="zh-CN"/>
        </w:rPr>
        <w:t>项</w:t>
      </w:r>
      <w:r>
        <w:rPr>
          <w:rFonts w:ascii="Times New Roman" w:hAnsi="Times New Roman" w:cs="Times New Roman"/>
          <w:lang w:eastAsia="zh-CN"/>
        </w:rPr>
        <w:t>”</w:t>
      </w:r>
      <w:r>
        <w:rPr>
          <w:rFonts w:ascii="Times New Roman" w:hAnsi="Times New Roman" w:cs="Times New Roman"/>
          <w:lang w:eastAsia="zh-CN"/>
        </w:rPr>
        <w:t>或</w:t>
      </w:r>
      <w:r>
        <w:rPr>
          <w:rFonts w:ascii="Times New Roman" w:hAnsi="Times New Roman" w:cs="Times New Roman"/>
          <w:lang w:eastAsia="zh-CN"/>
        </w:rPr>
        <w:t>“</w:t>
      </w:r>
      <w:r>
        <w:rPr>
          <w:rFonts w:ascii="Times New Roman" w:hAnsi="Times New Roman" w:cs="Times New Roman"/>
          <w:lang w:eastAsia="zh-CN"/>
        </w:rPr>
        <w:t>总额</w:t>
      </w:r>
      <w:r>
        <w:rPr>
          <w:rFonts w:ascii="Times New Roman" w:hAnsi="Times New Roman" w:cs="Times New Roman"/>
          <w:lang w:eastAsia="zh-CN"/>
        </w:rPr>
        <w:t>”</w:t>
      </w:r>
      <w:r>
        <w:rPr>
          <w:rFonts w:ascii="Times New Roman" w:hAnsi="Times New Roman" w:cs="Times New Roman"/>
          <w:lang w:eastAsia="zh-CN"/>
        </w:rPr>
        <w:t>为计量单位、以总价计价的子目，一般用于不能按照约定的工程量计算规则确定数量的子目。总价子目一般按照分期、完成合同价的百分比或完成进度计划的形象进度节点等方式予以分解支付。总价子目的计量方法由发包人在专用合同条款</w:t>
      </w:r>
      <w:r>
        <w:rPr>
          <w:rFonts w:ascii="Times New Roman" w:hAnsi="Times New Roman" w:cs="Times New Roman"/>
          <w:lang w:eastAsia="zh-CN"/>
        </w:rPr>
        <w:t>12.3.1</w:t>
      </w:r>
      <w:r>
        <w:rPr>
          <w:rFonts w:ascii="Times New Roman" w:hAnsi="Times New Roman" w:cs="Times New Roman"/>
          <w:lang w:eastAsia="zh-CN"/>
        </w:rPr>
        <w:t>中明</w:t>
      </w:r>
      <w:r>
        <w:rPr>
          <w:rFonts w:ascii="Times New Roman" w:cs="Times New Roman"/>
          <w:lang w:eastAsia="zh-CN"/>
        </w:rPr>
        <w:t>确。</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154" w:rsidRDefault="007B7154">
    <w:pPr>
      <w:pStyle w:val="af8"/>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154" w:rsidRDefault="007B7154">
    <w:pPr>
      <w:pStyle w:val="af8"/>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387FDF"/>
    <w:multiLevelType w:val="singleLevel"/>
    <w:tmpl w:val="A7387FDF"/>
    <w:lvl w:ilvl="0">
      <w:start w:val="1"/>
      <w:numFmt w:val="decimal"/>
      <w:suff w:val="nothing"/>
      <w:lvlText w:val="（%1）"/>
      <w:lvlJc w:val="left"/>
    </w:lvl>
  </w:abstractNum>
  <w:abstractNum w:abstractNumId="1" w15:restartNumberingAfterBreak="0">
    <w:nsid w:val="B12A34E6"/>
    <w:multiLevelType w:val="singleLevel"/>
    <w:tmpl w:val="B12A34E6"/>
    <w:lvl w:ilvl="0">
      <w:start w:val="7"/>
      <w:numFmt w:val="decimal"/>
      <w:suff w:val="space"/>
      <w:lvlText w:val="%1."/>
      <w:lvlJc w:val="left"/>
    </w:lvl>
  </w:abstractNum>
  <w:abstractNum w:abstractNumId="2" w15:restartNumberingAfterBreak="0">
    <w:nsid w:val="B509737A"/>
    <w:multiLevelType w:val="singleLevel"/>
    <w:tmpl w:val="B509737A"/>
    <w:lvl w:ilvl="0">
      <w:start w:val="4"/>
      <w:numFmt w:val="chineseCounting"/>
      <w:suff w:val="nothing"/>
      <w:lvlText w:val="%1、"/>
      <w:lvlJc w:val="left"/>
      <w:rPr>
        <w:rFonts w:hint="eastAsia"/>
      </w:rPr>
    </w:lvl>
  </w:abstractNum>
  <w:abstractNum w:abstractNumId="3" w15:restartNumberingAfterBreak="0">
    <w:nsid w:val="C9B558A7"/>
    <w:multiLevelType w:val="singleLevel"/>
    <w:tmpl w:val="C9B558A7"/>
    <w:lvl w:ilvl="0">
      <w:start w:val="2"/>
      <w:numFmt w:val="decimal"/>
      <w:suff w:val="nothing"/>
      <w:lvlText w:val="（%1）"/>
      <w:lvlJc w:val="left"/>
    </w:lvl>
  </w:abstractNum>
  <w:abstractNum w:abstractNumId="4" w15:restartNumberingAfterBreak="0">
    <w:nsid w:val="EA7F8C8A"/>
    <w:multiLevelType w:val="singleLevel"/>
    <w:tmpl w:val="EA7F8C8A"/>
    <w:lvl w:ilvl="0">
      <w:start w:val="4"/>
      <w:numFmt w:val="chineseCounting"/>
      <w:suff w:val="nothing"/>
      <w:lvlText w:val="（%1）"/>
      <w:lvlJc w:val="left"/>
      <w:rPr>
        <w:rFonts w:hint="eastAsia"/>
      </w:rPr>
    </w:lvl>
  </w:abstractNum>
  <w:abstractNum w:abstractNumId="5" w15:restartNumberingAfterBreak="0">
    <w:nsid w:val="2B4A9A0D"/>
    <w:multiLevelType w:val="singleLevel"/>
    <w:tmpl w:val="2B4A9A0D"/>
    <w:lvl w:ilvl="0">
      <w:start w:val="10"/>
      <w:numFmt w:val="decimal"/>
      <w:suff w:val="space"/>
      <w:lvlText w:val="%1."/>
      <w:lvlJc w:val="left"/>
    </w:lvl>
  </w:abstractNum>
  <w:abstractNum w:abstractNumId="6" w15:restartNumberingAfterBreak="0">
    <w:nsid w:val="5F471D00"/>
    <w:multiLevelType w:val="singleLevel"/>
    <w:tmpl w:val="5F471D00"/>
    <w:lvl w:ilvl="0">
      <w:start w:val="3"/>
      <w:numFmt w:val="decimal"/>
      <w:suff w:val="nothing"/>
      <w:lvlText w:val="%1、"/>
      <w:lvlJc w:val="left"/>
    </w:lvl>
  </w:abstractNum>
  <w:num w:numId="1">
    <w:abstractNumId w:val="1"/>
  </w:num>
  <w:num w:numId="2">
    <w:abstractNumId w:val="5"/>
  </w:num>
  <w:num w:numId="3">
    <w:abstractNumId w:val="2"/>
  </w:num>
  <w:num w:numId="4">
    <w:abstractNumId w:val="0"/>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NlMTQ3NGY3YzE3NTNmNzZmNzFiZTRkNzg5OTE2MmMifQ=="/>
  </w:docVars>
  <w:rsids>
    <w:rsidRoot w:val="00172A27"/>
    <w:rsid w:val="00001B1E"/>
    <w:rsid w:val="000027C8"/>
    <w:rsid w:val="00003A3F"/>
    <w:rsid w:val="00005E79"/>
    <w:rsid w:val="000067A3"/>
    <w:rsid w:val="000133A8"/>
    <w:rsid w:val="00014DF1"/>
    <w:rsid w:val="00015C9C"/>
    <w:rsid w:val="0001647D"/>
    <w:rsid w:val="0001650A"/>
    <w:rsid w:val="00017B09"/>
    <w:rsid w:val="00017D2A"/>
    <w:rsid w:val="00017F2D"/>
    <w:rsid w:val="00021228"/>
    <w:rsid w:val="000215EB"/>
    <w:rsid w:val="00022747"/>
    <w:rsid w:val="00022F4C"/>
    <w:rsid w:val="00023B7F"/>
    <w:rsid w:val="00024492"/>
    <w:rsid w:val="0002592F"/>
    <w:rsid w:val="00025DD0"/>
    <w:rsid w:val="00025FB1"/>
    <w:rsid w:val="000301A4"/>
    <w:rsid w:val="00030255"/>
    <w:rsid w:val="000316FE"/>
    <w:rsid w:val="00032255"/>
    <w:rsid w:val="0003238E"/>
    <w:rsid w:val="0003256A"/>
    <w:rsid w:val="00033076"/>
    <w:rsid w:val="00033847"/>
    <w:rsid w:val="000347EB"/>
    <w:rsid w:val="00034B81"/>
    <w:rsid w:val="00035320"/>
    <w:rsid w:val="0003558C"/>
    <w:rsid w:val="00035863"/>
    <w:rsid w:val="000358D8"/>
    <w:rsid w:val="00035E2F"/>
    <w:rsid w:val="000365B0"/>
    <w:rsid w:val="0003673D"/>
    <w:rsid w:val="00037549"/>
    <w:rsid w:val="00037672"/>
    <w:rsid w:val="00040CBD"/>
    <w:rsid w:val="000415C5"/>
    <w:rsid w:val="000418B4"/>
    <w:rsid w:val="000426A8"/>
    <w:rsid w:val="000426EA"/>
    <w:rsid w:val="000434B1"/>
    <w:rsid w:val="000437CD"/>
    <w:rsid w:val="00046EAC"/>
    <w:rsid w:val="000479E7"/>
    <w:rsid w:val="00050329"/>
    <w:rsid w:val="00050A2B"/>
    <w:rsid w:val="00050F21"/>
    <w:rsid w:val="00053B37"/>
    <w:rsid w:val="00054784"/>
    <w:rsid w:val="00054C30"/>
    <w:rsid w:val="00054D78"/>
    <w:rsid w:val="00054F64"/>
    <w:rsid w:val="0005572F"/>
    <w:rsid w:val="0005605E"/>
    <w:rsid w:val="00057103"/>
    <w:rsid w:val="000574B5"/>
    <w:rsid w:val="000578DC"/>
    <w:rsid w:val="00057D13"/>
    <w:rsid w:val="00061927"/>
    <w:rsid w:val="00061B42"/>
    <w:rsid w:val="00062D58"/>
    <w:rsid w:val="00063C01"/>
    <w:rsid w:val="000640B5"/>
    <w:rsid w:val="000654D9"/>
    <w:rsid w:val="00065C93"/>
    <w:rsid w:val="00065F0A"/>
    <w:rsid w:val="000677BF"/>
    <w:rsid w:val="00067E50"/>
    <w:rsid w:val="000703E1"/>
    <w:rsid w:val="00070444"/>
    <w:rsid w:val="00070DB4"/>
    <w:rsid w:val="00070F01"/>
    <w:rsid w:val="00072C40"/>
    <w:rsid w:val="0007377C"/>
    <w:rsid w:val="00074445"/>
    <w:rsid w:val="00074926"/>
    <w:rsid w:val="000753AE"/>
    <w:rsid w:val="0007662F"/>
    <w:rsid w:val="00076C46"/>
    <w:rsid w:val="00077788"/>
    <w:rsid w:val="000777DB"/>
    <w:rsid w:val="000819E5"/>
    <w:rsid w:val="00081E58"/>
    <w:rsid w:val="00084056"/>
    <w:rsid w:val="00084085"/>
    <w:rsid w:val="000843AE"/>
    <w:rsid w:val="00084AD3"/>
    <w:rsid w:val="00085720"/>
    <w:rsid w:val="00086C0A"/>
    <w:rsid w:val="00086F23"/>
    <w:rsid w:val="00090828"/>
    <w:rsid w:val="0009092D"/>
    <w:rsid w:val="00090FD7"/>
    <w:rsid w:val="000925AC"/>
    <w:rsid w:val="000927A3"/>
    <w:rsid w:val="00092F8F"/>
    <w:rsid w:val="00093409"/>
    <w:rsid w:val="0009358F"/>
    <w:rsid w:val="00093B07"/>
    <w:rsid w:val="00095189"/>
    <w:rsid w:val="0009559A"/>
    <w:rsid w:val="00095DEF"/>
    <w:rsid w:val="00095E22"/>
    <w:rsid w:val="0009606E"/>
    <w:rsid w:val="000967E2"/>
    <w:rsid w:val="00097C86"/>
    <w:rsid w:val="000A0398"/>
    <w:rsid w:val="000A0D3C"/>
    <w:rsid w:val="000A2AF4"/>
    <w:rsid w:val="000A2CA5"/>
    <w:rsid w:val="000A41FD"/>
    <w:rsid w:val="000A4A55"/>
    <w:rsid w:val="000A569B"/>
    <w:rsid w:val="000A6BF5"/>
    <w:rsid w:val="000A7403"/>
    <w:rsid w:val="000B0F51"/>
    <w:rsid w:val="000B1596"/>
    <w:rsid w:val="000B1B81"/>
    <w:rsid w:val="000B1DE8"/>
    <w:rsid w:val="000B283B"/>
    <w:rsid w:val="000B3303"/>
    <w:rsid w:val="000B489F"/>
    <w:rsid w:val="000B4C5B"/>
    <w:rsid w:val="000B5039"/>
    <w:rsid w:val="000B55BE"/>
    <w:rsid w:val="000B5C3A"/>
    <w:rsid w:val="000B5E88"/>
    <w:rsid w:val="000B6648"/>
    <w:rsid w:val="000B786B"/>
    <w:rsid w:val="000C00B2"/>
    <w:rsid w:val="000C079C"/>
    <w:rsid w:val="000C0EE5"/>
    <w:rsid w:val="000C1370"/>
    <w:rsid w:val="000C13A1"/>
    <w:rsid w:val="000C30AC"/>
    <w:rsid w:val="000C3285"/>
    <w:rsid w:val="000C463E"/>
    <w:rsid w:val="000C5AA2"/>
    <w:rsid w:val="000C5C93"/>
    <w:rsid w:val="000C6282"/>
    <w:rsid w:val="000D1F8D"/>
    <w:rsid w:val="000D21F1"/>
    <w:rsid w:val="000D252E"/>
    <w:rsid w:val="000D3548"/>
    <w:rsid w:val="000D3551"/>
    <w:rsid w:val="000D42D0"/>
    <w:rsid w:val="000D5211"/>
    <w:rsid w:val="000D65FC"/>
    <w:rsid w:val="000D6B45"/>
    <w:rsid w:val="000D6FB3"/>
    <w:rsid w:val="000D7254"/>
    <w:rsid w:val="000D753D"/>
    <w:rsid w:val="000D76E1"/>
    <w:rsid w:val="000D7823"/>
    <w:rsid w:val="000E0DB3"/>
    <w:rsid w:val="000E10A5"/>
    <w:rsid w:val="000E1A63"/>
    <w:rsid w:val="000E2122"/>
    <w:rsid w:val="000E413E"/>
    <w:rsid w:val="000E4C3D"/>
    <w:rsid w:val="000E6849"/>
    <w:rsid w:val="000E72B9"/>
    <w:rsid w:val="000F05AB"/>
    <w:rsid w:val="000F091D"/>
    <w:rsid w:val="000F1B68"/>
    <w:rsid w:val="000F1BD2"/>
    <w:rsid w:val="000F2179"/>
    <w:rsid w:val="000F278B"/>
    <w:rsid w:val="000F2955"/>
    <w:rsid w:val="000F40C0"/>
    <w:rsid w:val="000F45C8"/>
    <w:rsid w:val="000F4BBE"/>
    <w:rsid w:val="000F50C6"/>
    <w:rsid w:val="000F51EA"/>
    <w:rsid w:val="000F5AD4"/>
    <w:rsid w:val="000F7CF5"/>
    <w:rsid w:val="00100471"/>
    <w:rsid w:val="00101E5F"/>
    <w:rsid w:val="001025D9"/>
    <w:rsid w:val="00105F22"/>
    <w:rsid w:val="001062D4"/>
    <w:rsid w:val="001066B1"/>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2046B"/>
    <w:rsid w:val="001209B5"/>
    <w:rsid w:val="001214C7"/>
    <w:rsid w:val="00121F6B"/>
    <w:rsid w:val="00121FD0"/>
    <w:rsid w:val="00122362"/>
    <w:rsid w:val="0012259E"/>
    <w:rsid w:val="00122D4D"/>
    <w:rsid w:val="0012481C"/>
    <w:rsid w:val="001303A1"/>
    <w:rsid w:val="00131C48"/>
    <w:rsid w:val="00131D1B"/>
    <w:rsid w:val="001330BB"/>
    <w:rsid w:val="00134327"/>
    <w:rsid w:val="001347A9"/>
    <w:rsid w:val="00135872"/>
    <w:rsid w:val="00136D1E"/>
    <w:rsid w:val="00136E6E"/>
    <w:rsid w:val="00137F99"/>
    <w:rsid w:val="00140FF4"/>
    <w:rsid w:val="001440F2"/>
    <w:rsid w:val="001455A1"/>
    <w:rsid w:val="00145AE6"/>
    <w:rsid w:val="00145F46"/>
    <w:rsid w:val="001460D9"/>
    <w:rsid w:val="001466BF"/>
    <w:rsid w:val="00146C44"/>
    <w:rsid w:val="00147FD9"/>
    <w:rsid w:val="00150025"/>
    <w:rsid w:val="00150696"/>
    <w:rsid w:val="00150964"/>
    <w:rsid w:val="001509E3"/>
    <w:rsid w:val="00150A27"/>
    <w:rsid w:val="00150F2A"/>
    <w:rsid w:val="00152078"/>
    <w:rsid w:val="001534E6"/>
    <w:rsid w:val="00153F38"/>
    <w:rsid w:val="0015532E"/>
    <w:rsid w:val="0015596B"/>
    <w:rsid w:val="00155D1F"/>
    <w:rsid w:val="00156677"/>
    <w:rsid w:val="0016132F"/>
    <w:rsid w:val="0016174D"/>
    <w:rsid w:val="00162B36"/>
    <w:rsid w:val="0016317C"/>
    <w:rsid w:val="00164DCB"/>
    <w:rsid w:val="00165642"/>
    <w:rsid w:val="00165B64"/>
    <w:rsid w:val="00165D82"/>
    <w:rsid w:val="00166F24"/>
    <w:rsid w:val="00167BBE"/>
    <w:rsid w:val="001721A5"/>
    <w:rsid w:val="0017293A"/>
    <w:rsid w:val="00172A27"/>
    <w:rsid w:val="00172DEA"/>
    <w:rsid w:val="00172F37"/>
    <w:rsid w:val="00173A7B"/>
    <w:rsid w:val="00174134"/>
    <w:rsid w:val="00176A64"/>
    <w:rsid w:val="00176B11"/>
    <w:rsid w:val="00176C6C"/>
    <w:rsid w:val="00177E29"/>
    <w:rsid w:val="00177F8E"/>
    <w:rsid w:val="001806AD"/>
    <w:rsid w:val="001818BD"/>
    <w:rsid w:val="00182F9F"/>
    <w:rsid w:val="00184528"/>
    <w:rsid w:val="00184AF6"/>
    <w:rsid w:val="001862DC"/>
    <w:rsid w:val="00186401"/>
    <w:rsid w:val="00186442"/>
    <w:rsid w:val="001866A1"/>
    <w:rsid w:val="00192735"/>
    <w:rsid w:val="00193696"/>
    <w:rsid w:val="001947FB"/>
    <w:rsid w:val="001953C5"/>
    <w:rsid w:val="00195720"/>
    <w:rsid w:val="00196CDD"/>
    <w:rsid w:val="001975C9"/>
    <w:rsid w:val="001A05FF"/>
    <w:rsid w:val="001A189F"/>
    <w:rsid w:val="001A1CD8"/>
    <w:rsid w:val="001A293D"/>
    <w:rsid w:val="001A2A77"/>
    <w:rsid w:val="001A3908"/>
    <w:rsid w:val="001A5133"/>
    <w:rsid w:val="001A77C4"/>
    <w:rsid w:val="001A7BE0"/>
    <w:rsid w:val="001B15C6"/>
    <w:rsid w:val="001B17D1"/>
    <w:rsid w:val="001B229E"/>
    <w:rsid w:val="001B2B2F"/>
    <w:rsid w:val="001B2DEF"/>
    <w:rsid w:val="001B3B8F"/>
    <w:rsid w:val="001B412E"/>
    <w:rsid w:val="001B48E0"/>
    <w:rsid w:val="001B4A7A"/>
    <w:rsid w:val="001B4D7D"/>
    <w:rsid w:val="001B5125"/>
    <w:rsid w:val="001B5B97"/>
    <w:rsid w:val="001B6AA4"/>
    <w:rsid w:val="001C023F"/>
    <w:rsid w:val="001C02D5"/>
    <w:rsid w:val="001C0B84"/>
    <w:rsid w:val="001C1E56"/>
    <w:rsid w:val="001C2CF6"/>
    <w:rsid w:val="001C4064"/>
    <w:rsid w:val="001C49F4"/>
    <w:rsid w:val="001C71D7"/>
    <w:rsid w:val="001D0E02"/>
    <w:rsid w:val="001D0F66"/>
    <w:rsid w:val="001D125F"/>
    <w:rsid w:val="001D16DA"/>
    <w:rsid w:val="001D17FB"/>
    <w:rsid w:val="001D2271"/>
    <w:rsid w:val="001D251C"/>
    <w:rsid w:val="001D3B3D"/>
    <w:rsid w:val="001D42FF"/>
    <w:rsid w:val="001D4381"/>
    <w:rsid w:val="001D47CF"/>
    <w:rsid w:val="001D4A3E"/>
    <w:rsid w:val="001D6225"/>
    <w:rsid w:val="001D6439"/>
    <w:rsid w:val="001D67FA"/>
    <w:rsid w:val="001D6D8C"/>
    <w:rsid w:val="001E054D"/>
    <w:rsid w:val="001E1308"/>
    <w:rsid w:val="001E1520"/>
    <w:rsid w:val="001E19DD"/>
    <w:rsid w:val="001E19F9"/>
    <w:rsid w:val="001E2C16"/>
    <w:rsid w:val="001E3AAF"/>
    <w:rsid w:val="001E3D84"/>
    <w:rsid w:val="001E4F0E"/>
    <w:rsid w:val="001E594C"/>
    <w:rsid w:val="001E5E16"/>
    <w:rsid w:val="001E6BFA"/>
    <w:rsid w:val="001E7D84"/>
    <w:rsid w:val="001F07E9"/>
    <w:rsid w:val="001F0D0C"/>
    <w:rsid w:val="001F234F"/>
    <w:rsid w:val="001F24B9"/>
    <w:rsid w:val="001F31AC"/>
    <w:rsid w:val="001F3815"/>
    <w:rsid w:val="001F3DB0"/>
    <w:rsid w:val="001F3E77"/>
    <w:rsid w:val="001F57A7"/>
    <w:rsid w:val="001F5A67"/>
    <w:rsid w:val="001F5B59"/>
    <w:rsid w:val="00200192"/>
    <w:rsid w:val="00200EBF"/>
    <w:rsid w:val="00204D75"/>
    <w:rsid w:val="002050D7"/>
    <w:rsid w:val="002051B0"/>
    <w:rsid w:val="00205413"/>
    <w:rsid w:val="0020686F"/>
    <w:rsid w:val="002076AA"/>
    <w:rsid w:val="0021027A"/>
    <w:rsid w:val="00212A14"/>
    <w:rsid w:val="00214D88"/>
    <w:rsid w:val="00215906"/>
    <w:rsid w:val="00215A2A"/>
    <w:rsid w:val="002166F9"/>
    <w:rsid w:val="002168E9"/>
    <w:rsid w:val="0021733C"/>
    <w:rsid w:val="00217891"/>
    <w:rsid w:val="002207FA"/>
    <w:rsid w:val="00221627"/>
    <w:rsid w:val="00221E51"/>
    <w:rsid w:val="00221F8E"/>
    <w:rsid w:val="00221FE1"/>
    <w:rsid w:val="002220C5"/>
    <w:rsid w:val="00222689"/>
    <w:rsid w:val="00223852"/>
    <w:rsid w:val="002245B9"/>
    <w:rsid w:val="00225099"/>
    <w:rsid w:val="002250CA"/>
    <w:rsid w:val="0022607A"/>
    <w:rsid w:val="00226152"/>
    <w:rsid w:val="002264D0"/>
    <w:rsid w:val="002270BE"/>
    <w:rsid w:val="002329B7"/>
    <w:rsid w:val="00232AD2"/>
    <w:rsid w:val="0023462F"/>
    <w:rsid w:val="00235CED"/>
    <w:rsid w:val="002369E6"/>
    <w:rsid w:val="00237DCC"/>
    <w:rsid w:val="00237DD3"/>
    <w:rsid w:val="00237F17"/>
    <w:rsid w:val="0024052C"/>
    <w:rsid w:val="002410BB"/>
    <w:rsid w:val="0024122A"/>
    <w:rsid w:val="00241889"/>
    <w:rsid w:val="00243253"/>
    <w:rsid w:val="002432CD"/>
    <w:rsid w:val="00246803"/>
    <w:rsid w:val="002476F0"/>
    <w:rsid w:val="00247DA6"/>
    <w:rsid w:val="00251F81"/>
    <w:rsid w:val="00251FD7"/>
    <w:rsid w:val="002526AC"/>
    <w:rsid w:val="00252997"/>
    <w:rsid w:val="00253DE9"/>
    <w:rsid w:val="002555DD"/>
    <w:rsid w:val="002555E1"/>
    <w:rsid w:val="00255C94"/>
    <w:rsid w:val="00257031"/>
    <w:rsid w:val="00257EFE"/>
    <w:rsid w:val="002603C8"/>
    <w:rsid w:val="0026138C"/>
    <w:rsid w:val="00262012"/>
    <w:rsid w:val="002625BA"/>
    <w:rsid w:val="0026466E"/>
    <w:rsid w:val="00264D7B"/>
    <w:rsid w:val="00264DF5"/>
    <w:rsid w:val="00264EBF"/>
    <w:rsid w:val="002656F0"/>
    <w:rsid w:val="00265D30"/>
    <w:rsid w:val="00265D64"/>
    <w:rsid w:val="00265DD9"/>
    <w:rsid w:val="002667EA"/>
    <w:rsid w:val="00266C56"/>
    <w:rsid w:val="00267A99"/>
    <w:rsid w:val="002702C1"/>
    <w:rsid w:val="0027264B"/>
    <w:rsid w:val="002736CE"/>
    <w:rsid w:val="00273F7A"/>
    <w:rsid w:val="002742E2"/>
    <w:rsid w:val="00274CFD"/>
    <w:rsid w:val="00274ED6"/>
    <w:rsid w:val="002752C6"/>
    <w:rsid w:val="0027586B"/>
    <w:rsid w:val="00276BC6"/>
    <w:rsid w:val="00276C59"/>
    <w:rsid w:val="00276F21"/>
    <w:rsid w:val="0027711A"/>
    <w:rsid w:val="0027792D"/>
    <w:rsid w:val="00281357"/>
    <w:rsid w:val="002830A8"/>
    <w:rsid w:val="00283515"/>
    <w:rsid w:val="00283721"/>
    <w:rsid w:val="00283BAD"/>
    <w:rsid w:val="0028466A"/>
    <w:rsid w:val="002846E8"/>
    <w:rsid w:val="00284F98"/>
    <w:rsid w:val="00285507"/>
    <w:rsid w:val="0028561D"/>
    <w:rsid w:val="00285FF7"/>
    <w:rsid w:val="002860F1"/>
    <w:rsid w:val="002907E7"/>
    <w:rsid w:val="00291148"/>
    <w:rsid w:val="00292278"/>
    <w:rsid w:val="00295263"/>
    <w:rsid w:val="00295974"/>
    <w:rsid w:val="0029631A"/>
    <w:rsid w:val="00297BEE"/>
    <w:rsid w:val="002A0448"/>
    <w:rsid w:val="002A05DC"/>
    <w:rsid w:val="002A0F20"/>
    <w:rsid w:val="002A274B"/>
    <w:rsid w:val="002A3274"/>
    <w:rsid w:val="002A32D9"/>
    <w:rsid w:val="002A59B9"/>
    <w:rsid w:val="002B13CB"/>
    <w:rsid w:val="002B1854"/>
    <w:rsid w:val="002B1A51"/>
    <w:rsid w:val="002B1A7F"/>
    <w:rsid w:val="002B2AE1"/>
    <w:rsid w:val="002B3159"/>
    <w:rsid w:val="002B3A8F"/>
    <w:rsid w:val="002B3E1F"/>
    <w:rsid w:val="002B4646"/>
    <w:rsid w:val="002B5324"/>
    <w:rsid w:val="002B5C91"/>
    <w:rsid w:val="002B5F4B"/>
    <w:rsid w:val="002B6603"/>
    <w:rsid w:val="002B6F5F"/>
    <w:rsid w:val="002C0828"/>
    <w:rsid w:val="002C124B"/>
    <w:rsid w:val="002C1A0B"/>
    <w:rsid w:val="002C264C"/>
    <w:rsid w:val="002C33AF"/>
    <w:rsid w:val="002C3B75"/>
    <w:rsid w:val="002C47E9"/>
    <w:rsid w:val="002C4E26"/>
    <w:rsid w:val="002C4E6C"/>
    <w:rsid w:val="002C54BF"/>
    <w:rsid w:val="002C5519"/>
    <w:rsid w:val="002C59CD"/>
    <w:rsid w:val="002C67E5"/>
    <w:rsid w:val="002C6F5D"/>
    <w:rsid w:val="002D0639"/>
    <w:rsid w:val="002D08F4"/>
    <w:rsid w:val="002D097F"/>
    <w:rsid w:val="002D0D0C"/>
    <w:rsid w:val="002D1172"/>
    <w:rsid w:val="002D1258"/>
    <w:rsid w:val="002D13E8"/>
    <w:rsid w:val="002D223F"/>
    <w:rsid w:val="002D2807"/>
    <w:rsid w:val="002D2D97"/>
    <w:rsid w:val="002D3245"/>
    <w:rsid w:val="002D3BDF"/>
    <w:rsid w:val="002D426C"/>
    <w:rsid w:val="002D4721"/>
    <w:rsid w:val="002D472F"/>
    <w:rsid w:val="002D4DB6"/>
    <w:rsid w:val="002D7BD7"/>
    <w:rsid w:val="002E0719"/>
    <w:rsid w:val="002E0D86"/>
    <w:rsid w:val="002E1086"/>
    <w:rsid w:val="002E16AE"/>
    <w:rsid w:val="002E1795"/>
    <w:rsid w:val="002E1871"/>
    <w:rsid w:val="002E1A25"/>
    <w:rsid w:val="002E1C38"/>
    <w:rsid w:val="002E3521"/>
    <w:rsid w:val="002E37F4"/>
    <w:rsid w:val="002E4190"/>
    <w:rsid w:val="002E43A5"/>
    <w:rsid w:val="002E6B8C"/>
    <w:rsid w:val="002E7318"/>
    <w:rsid w:val="002E7617"/>
    <w:rsid w:val="002E7C56"/>
    <w:rsid w:val="002E7D8E"/>
    <w:rsid w:val="002F210E"/>
    <w:rsid w:val="002F27B6"/>
    <w:rsid w:val="002F2B50"/>
    <w:rsid w:val="002F405F"/>
    <w:rsid w:val="002F491B"/>
    <w:rsid w:val="002F4953"/>
    <w:rsid w:val="002F4ACB"/>
    <w:rsid w:val="002F7430"/>
    <w:rsid w:val="002F777B"/>
    <w:rsid w:val="00300191"/>
    <w:rsid w:val="00300AAF"/>
    <w:rsid w:val="00300F8D"/>
    <w:rsid w:val="00301A0A"/>
    <w:rsid w:val="00301A97"/>
    <w:rsid w:val="003030A6"/>
    <w:rsid w:val="003059F4"/>
    <w:rsid w:val="0030689E"/>
    <w:rsid w:val="003068D7"/>
    <w:rsid w:val="00306CC7"/>
    <w:rsid w:val="003071B2"/>
    <w:rsid w:val="00307599"/>
    <w:rsid w:val="00307AAC"/>
    <w:rsid w:val="00310399"/>
    <w:rsid w:val="00310D8D"/>
    <w:rsid w:val="00313909"/>
    <w:rsid w:val="0031445A"/>
    <w:rsid w:val="003149F6"/>
    <w:rsid w:val="00316368"/>
    <w:rsid w:val="00316AB8"/>
    <w:rsid w:val="003174B4"/>
    <w:rsid w:val="00317994"/>
    <w:rsid w:val="0032047A"/>
    <w:rsid w:val="00320939"/>
    <w:rsid w:val="00320F9D"/>
    <w:rsid w:val="00321B76"/>
    <w:rsid w:val="00321BBE"/>
    <w:rsid w:val="00323813"/>
    <w:rsid w:val="00325077"/>
    <w:rsid w:val="0032515F"/>
    <w:rsid w:val="003253BE"/>
    <w:rsid w:val="0032679D"/>
    <w:rsid w:val="00327D78"/>
    <w:rsid w:val="00327E48"/>
    <w:rsid w:val="003302F7"/>
    <w:rsid w:val="00332437"/>
    <w:rsid w:val="00332A90"/>
    <w:rsid w:val="00332AB7"/>
    <w:rsid w:val="00332B68"/>
    <w:rsid w:val="00333E90"/>
    <w:rsid w:val="00334C69"/>
    <w:rsid w:val="00334E81"/>
    <w:rsid w:val="00335E6A"/>
    <w:rsid w:val="00337322"/>
    <w:rsid w:val="00340CB9"/>
    <w:rsid w:val="00340CDE"/>
    <w:rsid w:val="0034133E"/>
    <w:rsid w:val="003415A1"/>
    <w:rsid w:val="00342048"/>
    <w:rsid w:val="00342994"/>
    <w:rsid w:val="00342F54"/>
    <w:rsid w:val="00343F87"/>
    <w:rsid w:val="00346101"/>
    <w:rsid w:val="00347C24"/>
    <w:rsid w:val="00347EB1"/>
    <w:rsid w:val="003508F6"/>
    <w:rsid w:val="00350BB0"/>
    <w:rsid w:val="00351C8D"/>
    <w:rsid w:val="00351FF3"/>
    <w:rsid w:val="00352B90"/>
    <w:rsid w:val="00353231"/>
    <w:rsid w:val="00354D6E"/>
    <w:rsid w:val="0035514C"/>
    <w:rsid w:val="00356084"/>
    <w:rsid w:val="00356E07"/>
    <w:rsid w:val="003642D2"/>
    <w:rsid w:val="0036450C"/>
    <w:rsid w:val="00364574"/>
    <w:rsid w:val="0036546D"/>
    <w:rsid w:val="003664C3"/>
    <w:rsid w:val="003675A1"/>
    <w:rsid w:val="0036773D"/>
    <w:rsid w:val="00367FEB"/>
    <w:rsid w:val="003711C1"/>
    <w:rsid w:val="00371BC3"/>
    <w:rsid w:val="00371CBE"/>
    <w:rsid w:val="003726AD"/>
    <w:rsid w:val="00372C9E"/>
    <w:rsid w:val="00373AD4"/>
    <w:rsid w:val="0037428F"/>
    <w:rsid w:val="00374539"/>
    <w:rsid w:val="003747BD"/>
    <w:rsid w:val="00374DD5"/>
    <w:rsid w:val="0037591D"/>
    <w:rsid w:val="0037720A"/>
    <w:rsid w:val="0038006D"/>
    <w:rsid w:val="00381AE0"/>
    <w:rsid w:val="00381EB9"/>
    <w:rsid w:val="0038206D"/>
    <w:rsid w:val="00383A81"/>
    <w:rsid w:val="00383D6A"/>
    <w:rsid w:val="00384693"/>
    <w:rsid w:val="00384B63"/>
    <w:rsid w:val="00385DC1"/>
    <w:rsid w:val="00385F02"/>
    <w:rsid w:val="00386080"/>
    <w:rsid w:val="00386D80"/>
    <w:rsid w:val="00386DED"/>
    <w:rsid w:val="0038719C"/>
    <w:rsid w:val="00390E97"/>
    <w:rsid w:val="003924AE"/>
    <w:rsid w:val="00392E76"/>
    <w:rsid w:val="00393BF6"/>
    <w:rsid w:val="00393F1C"/>
    <w:rsid w:val="00393F6E"/>
    <w:rsid w:val="00394276"/>
    <w:rsid w:val="00394BA4"/>
    <w:rsid w:val="0039536F"/>
    <w:rsid w:val="0039597A"/>
    <w:rsid w:val="0039697D"/>
    <w:rsid w:val="0039750E"/>
    <w:rsid w:val="00397618"/>
    <w:rsid w:val="00397731"/>
    <w:rsid w:val="003A014B"/>
    <w:rsid w:val="003A1350"/>
    <w:rsid w:val="003A17CE"/>
    <w:rsid w:val="003A1920"/>
    <w:rsid w:val="003A1A61"/>
    <w:rsid w:val="003A2C3E"/>
    <w:rsid w:val="003A2D49"/>
    <w:rsid w:val="003A3487"/>
    <w:rsid w:val="003A4BD2"/>
    <w:rsid w:val="003A591A"/>
    <w:rsid w:val="003A5F2B"/>
    <w:rsid w:val="003A722D"/>
    <w:rsid w:val="003B01FB"/>
    <w:rsid w:val="003B0557"/>
    <w:rsid w:val="003B0E02"/>
    <w:rsid w:val="003B0FDA"/>
    <w:rsid w:val="003B231B"/>
    <w:rsid w:val="003B3157"/>
    <w:rsid w:val="003B3B43"/>
    <w:rsid w:val="003B3FC0"/>
    <w:rsid w:val="003B4786"/>
    <w:rsid w:val="003B56E2"/>
    <w:rsid w:val="003B602A"/>
    <w:rsid w:val="003B71D0"/>
    <w:rsid w:val="003B7450"/>
    <w:rsid w:val="003C03AA"/>
    <w:rsid w:val="003C1A92"/>
    <w:rsid w:val="003C21C5"/>
    <w:rsid w:val="003C2C74"/>
    <w:rsid w:val="003C374D"/>
    <w:rsid w:val="003C3E88"/>
    <w:rsid w:val="003C45E6"/>
    <w:rsid w:val="003C568C"/>
    <w:rsid w:val="003C63A8"/>
    <w:rsid w:val="003C6725"/>
    <w:rsid w:val="003C7107"/>
    <w:rsid w:val="003C7CDE"/>
    <w:rsid w:val="003D0D2D"/>
    <w:rsid w:val="003D16A1"/>
    <w:rsid w:val="003D16F1"/>
    <w:rsid w:val="003D1778"/>
    <w:rsid w:val="003D1B5E"/>
    <w:rsid w:val="003D28A5"/>
    <w:rsid w:val="003D30C9"/>
    <w:rsid w:val="003D472B"/>
    <w:rsid w:val="003D49E5"/>
    <w:rsid w:val="003D4F91"/>
    <w:rsid w:val="003D5092"/>
    <w:rsid w:val="003D6240"/>
    <w:rsid w:val="003D7D65"/>
    <w:rsid w:val="003E007A"/>
    <w:rsid w:val="003E09C9"/>
    <w:rsid w:val="003E0CFA"/>
    <w:rsid w:val="003E0D77"/>
    <w:rsid w:val="003E0DA2"/>
    <w:rsid w:val="003E0F5C"/>
    <w:rsid w:val="003E11B1"/>
    <w:rsid w:val="003E11D8"/>
    <w:rsid w:val="003E1873"/>
    <w:rsid w:val="003E25CD"/>
    <w:rsid w:val="003E25DA"/>
    <w:rsid w:val="003E2BDE"/>
    <w:rsid w:val="003E2F13"/>
    <w:rsid w:val="003E3005"/>
    <w:rsid w:val="003E386C"/>
    <w:rsid w:val="003E44BC"/>
    <w:rsid w:val="003E509B"/>
    <w:rsid w:val="003E60A8"/>
    <w:rsid w:val="003E6141"/>
    <w:rsid w:val="003E620D"/>
    <w:rsid w:val="003E6F86"/>
    <w:rsid w:val="003F111F"/>
    <w:rsid w:val="003F1441"/>
    <w:rsid w:val="003F1A7F"/>
    <w:rsid w:val="003F28AB"/>
    <w:rsid w:val="003F330F"/>
    <w:rsid w:val="003F36C9"/>
    <w:rsid w:val="003F441E"/>
    <w:rsid w:val="003F4A7C"/>
    <w:rsid w:val="003F5144"/>
    <w:rsid w:val="003F5DC0"/>
    <w:rsid w:val="003F73B2"/>
    <w:rsid w:val="0040067C"/>
    <w:rsid w:val="004012CF"/>
    <w:rsid w:val="0040177F"/>
    <w:rsid w:val="00401801"/>
    <w:rsid w:val="00402034"/>
    <w:rsid w:val="00402971"/>
    <w:rsid w:val="00402AC1"/>
    <w:rsid w:val="00402FB4"/>
    <w:rsid w:val="004032FE"/>
    <w:rsid w:val="00403576"/>
    <w:rsid w:val="00404A4F"/>
    <w:rsid w:val="00405414"/>
    <w:rsid w:val="004056FA"/>
    <w:rsid w:val="004058F1"/>
    <w:rsid w:val="00405B47"/>
    <w:rsid w:val="00406172"/>
    <w:rsid w:val="004061C3"/>
    <w:rsid w:val="00407301"/>
    <w:rsid w:val="00407985"/>
    <w:rsid w:val="00410BE9"/>
    <w:rsid w:val="004117D4"/>
    <w:rsid w:val="00411C6C"/>
    <w:rsid w:val="00411D3D"/>
    <w:rsid w:val="004133BA"/>
    <w:rsid w:val="00413638"/>
    <w:rsid w:val="00413B4D"/>
    <w:rsid w:val="00413ED4"/>
    <w:rsid w:val="00414B0A"/>
    <w:rsid w:val="00414B6F"/>
    <w:rsid w:val="00414DD6"/>
    <w:rsid w:val="004150E6"/>
    <w:rsid w:val="004159EE"/>
    <w:rsid w:val="0041663C"/>
    <w:rsid w:val="004177A0"/>
    <w:rsid w:val="00422014"/>
    <w:rsid w:val="00422F2E"/>
    <w:rsid w:val="004237E6"/>
    <w:rsid w:val="00424573"/>
    <w:rsid w:val="00425258"/>
    <w:rsid w:val="004252ED"/>
    <w:rsid w:val="0042547A"/>
    <w:rsid w:val="00425FAD"/>
    <w:rsid w:val="00426287"/>
    <w:rsid w:val="0042646D"/>
    <w:rsid w:val="00426C16"/>
    <w:rsid w:val="00426CCD"/>
    <w:rsid w:val="00426F58"/>
    <w:rsid w:val="00430AD8"/>
    <w:rsid w:val="00433728"/>
    <w:rsid w:val="004338FB"/>
    <w:rsid w:val="00433CB6"/>
    <w:rsid w:val="00434569"/>
    <w:rsid w:val="00434775"/>
    <w:rsid w:val="00436264"/>
    <w:rsid w:val="0043688D"/>
    <w:rsid w:val="0044016F"/>
    <w:rsid w:val="004403BC"/>
    <w:rsid w:val="00440C8E"/>
    <w:rsid w:val="004411B0"/>
    <w:rsid w:val="0044183D"/>
    <w:rsid w:val="004422F3"/>
    <w:rsid w:val="004424D6"/>
    <w:rsid w:val="004426D5"/>
    <w:rsid w:val="00442B64"/>
    <w:rsid w:val="00443AA8"/>
    <w:rsid w:val="00444AFB"/>
    <w:rsid w:val="00444F38"/>
    <w:rsid w:val="00445781"/>
    <w:rsid w:val="00446F78"/>
    <w:rsid w:val="00450551"/>
    <w:rsid w:val="00450E73"/>
    <w:rsid w:val="00451333"/>
    <w:rsid w:val="00451AD8"/>
    <w:rsid w:val="00452BA8"/>
    <w:rsid w:val="00452C04"/>
    <w:rsid w:val="00452C3B"/>
    <w:rsid w:val="00452CF5"/>
    <w:rsid w:val="00453AEE"/>
    <w:rsid w:val="0045516B"/>
    <w:rsid w:val="00455C4E"/>
    <w:rsid w:val="00456C7D"/>
    <w:rsid w:val="00457C26"/>
    <w:rsid w:val="004607DA"/>
    <w:rsid w:val="00460A63"/>
    <w:rsid w:val="004613B1"/>
    <w:rsid w:val="00461628"/>
    <w:rsid w:val="00461886"/>
    <w:rsid w:val="00462A0F"/>
    <w:rsid w:val="00464FEE"/>
    <w:rsid w:val="00465B8F"/>
    <w:rsid w:val="00465BC5"/>
    <w:rsid w:val="00467585"/>
    <w:rsid w:val="00467813"/>
    <w:rsid w:val="004704E1"/>
    <w:rsid w:val="004704EB"/>
    <w:rsid w:val="00470B02"/>
    <w:rsid w:val="00470DED"/>
    <w:rsid w:val="00471F7B"/>
    <w:rsid w:val="004738CC"/>
    <w:rsid w:val="00473922"/>
    <w:rsid w:val="00473A3E"/>
    <w:rsid w:val="004742F2"/>
    <w:rsid w:val="004749A9"/>
    <w:rsid w:val="00474B56"/>
    <w:rsid w:val="00474B70"/>
    <w:rsid w:val="004750DD"/>
    <w:rsid w:val="0047645E"/>
    <w:rsid w:val="00477CA6"/>
    <w:rsid w:val="00477F89"/>
    <w:rsid w:val="004807F6"/>
    <w:rsid w:val="00480C5C"/>
    <w:rsid w:val="004815E1"/>
    <w:rsid w:val="004824CC"/>
    <w:rsid w:val="00482F64"/>
    <w:rsid w:val="00482FF5"/>
    <w:rsid w:val="00483326"/>
    <w:rsid w:val="0048426B"/>
    <w:rsid w:val="0048533A"/>
    <w:rsid w:val="004861E3"/>
    <w:rsid w:val="004864EC"/>
    <w:rsid w:val="00486E1F"/>
    <w:rsid w:val="00487255"/>
    <w:rsid w:val="004877A9"/>
    <w:rsid w:val="00491E53"/>
    <w:rsid w:val="0049221E"/>
    <w:rsid w:val="0049286D"/>
    <w:rsid w:val="00492C5B"/>
    <w:rsid w:val="0049312E"/>
    <w:rsid w:val="004933BA"/>
    <w:rsid w:val="00494084"/>
    <w:rsid w:val="004944CE"/>
    <w:rsid w:val="00494BCE"/>
    <w:rsid w:val="0049512D"/>
    <w:rsid w:val="0049547D"/>
    <w:rsid w:val="004956F3"/>
    <w:rsid w:val="00496A42"/>
    <w:rsid w:val="00496E5E"/>
    <w:rsid w:val="00497B07"/>
    <w:rsid w:val="00497F32"/>
    <w:rsid w:val="004A0046"/>
    <w:rsid w:val="004A14A9"/>
    <w:rsid w:val="004A195A"/>
    <w:rsid w:val="004A2078"/>
    <w:rsid w:val="004A2959"/>
    <w:rsid w:val="004A39D9"/>
    <w:rsid w:val="004A3BE1"/>
    <w:rsid w:val="004A45C0"/>
    <w:rsid w:val="004A4B79"/>
    <w:rsid w:val="004A5051"/>
    <w:rsid w:val="004A7948"/>
    <w:rsid w:val="004A7ADA"/>
    <w:rsid w:val="004B0657"/>
    <w:rsid w:val="004B134A"/>
    <w:rsid w:val="004B147C"/>
    <w:rsid w:val="004B256E"/>
    <w:rsid w:val="004B2D58"/>
    <w:rsid w:val="004B53F7"/>
    <w:rsid w:val="004B709E"/>
    <w:rsid w:val="004C1884"/>
    <w:rsid w:val="004C52F8"/>
    <w:rsid w:val="004C552D"/>
    <w:rsid w:val="004C6663"/>
    <w:rsid w:val="004C70BF"/>
    <w:rsid w:val="004D0F84"/>
    <w:rsid w:val="004D1CA0"/>
    <w:rsid w:val="004D33F3"/>
    <w:rsid w:val="004D3D5B"/>
    <w:rsid w:val="004D62A4"/>
    <w:rsid w:val="004D646A"/>
    <w:rsid w:val="004D6CB7"/>
    <w:rsid w:val="004D7170"/>
    <w:rsid w:val="004D7662"/>
    <w:rsid w:val="004D786D"/>
    <w:rsid w:val="004E104C"/>
    <w:rsid w:val="004E20A4"/>
    <w:rsid w:val="004E25EB"/>
    <w:rsid w:val="004E37B5"/>
    <w:rsid w:val="004E3C1F"/>
    <w:rsid w:val="004E42F1"/>
    <w:rsid w:val="004E5C08"/>
    <w:rsid w:val="004E61F6"/>
    <w:rsid w:val="004E670B"/>
    <w:rsid w:val="004E755F"/>
    <w:rsid w:val="004E79D0"/>
    <w:rsid w:val="004F18EA"/>
    <w:rsid w:val="004F210D"/>
    <w:rsid w:val="004F22A2"/>
    <w:rsid w:val="004F2678"/>
    <w:rsid w:val="004F2DD9"/>
    <w:rsid w:val="004F4D07"/>
    <w:rsid w:val="004F6718"/>
    <w:rsid w:val="004F6BD5"/>
    <w:rsid w:val="004F74C3"/>
    <w:rsid w:val="004F7829"/>
    <w:rsid w:val="004F7B94"/>
    <w:rsid w:val="00500514"/>
    <w:rsid w:val="005005B7"/>
    <w:rsid w:val="0050188D"/>
    <w:rsid w:val="0050246E"/>
    <w:rsid w:val="00504207"/>
    <w:rsid w:val="005049DE"/>
    <w:rsid w:val="00504DDF"/>
    <w:rsid w:val="005050E3"/>
    <w:rsid w:val="00505C40"/>
    <w:rsid w:val="00506BCC"/>
    <w:rsid w:val="00506D93"/>
    <w:rsid w:val="0050725D"/>
    <w:rsid w:val="00507390"/>
    <w:rsid w:val="00507D2E"/>
    <w:rsid w:val="00510C3C"/>
    <w:rsid w:val="00510F3D"/>
    <w:rsid w:val="0051174F"/>
    <w:rsid w:val="00511B7C"/>
    <w:rsid w:val="005121F6"/>
    <w:rsid w:val="005124E1"/>
    <w:rsid w:val="005126A3"/>
    <w:rsid w:val="00512791"/>
    <w:rsid w:val="00513FA7"/>
    <w:rsid w:val="005145EB"/>
    <w:rsid w:val="005149CC"/>
    <w:rsid w:val="00514D8B"/>
    <w:rsid w:val="00515A9C"/>
    <w:rsid w:val="00516A7C"/>
    <w:rsid w:val="00516B9F"/>
    <w:rsid w:val="00517376"/>
    <w:rsid w:val="00517675"/>
    <w:rsid w:val="0052022B"/>
    <w:rsid w:val="005202FC"/>
    <w:rsid w:val="0052138F"/>
    <w:rsid w:val="0052139B"/>
    <w:rsid w:val="00522BC7"/>
    <w:rsid w:val="00523E65"/>
    <w:rsid w:val="00523F75"/>
    <w:rsid w:val="00524716"/>
    <w:rsid w:val="0052524B"/>
    <w:rsid w:val="00525557"/>
    <w:rsid w:val="00525833"/>
    <w:rsid w:val="00526131"/>
    <w:rsid w:val="00526C90"/>
    <w:rsid w:val="00526E2B"/>
    <w:rsid w:val="00527756"/>
    <w:rsid w:val="00531469"/>
    <w:rsid w:val="005318BB"/>
    <w:rsid w:val="0053229A"/>
    <w:rsid w:val="0053293B"/>
    <w:rsid w:val="005333D5"/>
    <w:rsid w:val="00533882"/>
    <w:rsid w:val="00533A0E"/>
    <w:rsid w:val="005341E3"/>
    <w:rsid w:val="005348C6"/>
    <w:rsid w:val="00536682"/>
    <w:rsid w:val="005374EA"/>
    <w:rsid w:val="00537BE1"/>
    <w:rsid w:val="00540675"/>
    <w:rsid w:val="005406E4"/>
    <w:rsid w:val="00541A86"/>
    <w:rsid w:val="0054235C"/>
    <w:rsid w:val="0054329C"/>
    <w:rsid w:val="00543AC4"/>
    <w:rsid w:val="00545811"/>
    <w:rsid w:val="00545BF2"/>
    <w:rsid w:val="00546331"/>
    <w:rsid w:val="0054791B"/>
    <w:rsid w:val="00550520"/>
    <w:rsid w:val="0055222E"/>
    <w:rsid w:val="0055250D"/>
    <w:rsid w:val="005530C0"/>
    <w:rsid w:val="00554298"/>
    <w:rsid w:val="0055676A"/>
    <w:rsid w:val="005567C4"/>
    <w:rsid w:val="00560AC2"/>
    <w:rsid w:val="00560BB3"/>
    <w:rsid w:val="00561FA5"/>
    <w:rsid w:val="00563AEA"/>
    <w:rsid w:val="00564141"/>
    <w:rsid w:val="005644A8"/>
    <w:rsid w:val="00564947"/>
    <w:rsid w:val="00564BBF"/>
    <w:rsid w:val="00564E1B"/>
    <w:rsid w:val="00564F4F"/>
    <w:rsid w:val="00565ED9"/>
    <w:rsid w:val="0056698E"/>
    <w:rsid w:val="005676F1"/>
    <w:rsid w:val="00567723"/>
    <w:rsid w:val="0057120F"/>
    <w:rsid w:val="00571233"/>
    <w:rsid w:val="0057130A"/>
    <w:rsid w:val="00571907"/>
    <w:rsid w:val="00571AC6"/>
    <w:rsid w:val="0057274D"/>
    <w:rsid w:val="00572924"/>
    <w:rsid w:val="0057356C"/>
    <w:rsid w:val="00573BDF"/>
    <w:rsid w:val="00573CC6"/>
    <w:rsid w:val="00573E1E"/>
    <w:rsid w:val="005744A4"/>
    <w:rsid w:val="0057633C"/>
    <w:rsid w:val="0057676F"/>
    <w:rsid w:val="005769A2"/>
    <w:rsid w:val="00580625"/>
    <w:rsid w:val="00581682"/>
    <w:rsid w:val="00582382"/>
    <w:rsid w:val="00582D77"/>
    <w:rsid w:val="00582DFB"/>
    <w:rsid w:val="00583203"/>
    <w:rsid w:val="0058364F"/>
    <w:rsid w:val="005842AD"/>
    <w:rsid w:val="005849EA"/>
    <w:rsid w:val="00585B55"/>
    <w:rsid w:val="00586CF4"/>
    <w:rsid w:val="005877E5"/>
    <w:rsid w:val="0058790A"/>
    <w:rsid w:val="00590842"/>
    <w:rsid w:val="00590CDB"/>
    <w:rsid w:val="00591928"/>
    <w:rsid w:val="00591D65"/>
    <w:rsid w:val="00592A43"/>
    <w:rsid w:val="00593DC3"/>
    <w:rsid w:val="0059433A"/>
    <w:rsid w:val="00594ECA"/>
    <w:rsid w:val="00595505"/>
    <w:rsid w:val="005964EC"/>
    <w:rsid w:val="00596AB7"/>
    <w:rsid w:val="00596D1F"/>
    <w:rsid w:val="005A1261"/>
    <w:rsid w:val="005A1DB5"/>
    <w:rsid w:val="005A4A58"/>
    <w:rsid w:val="005A4C07"/>
    <w:rsid w:val="005A5F3A"/>
    <w:rsid w:val="005A7422"/>
    <w:rsid w:val="005A76AD"/>
    <w:rsid w:val="005A79D6"/>
    <w:rsid w:val="005B1372"/>
    <w:rsid w:val="005B1ECD"/>
    <w:rsid w:val="005B3807"/>
    <w:rsid w:val="005B43D5"/>
    <w:rsid w:val="005B4F87"/>
    <w:rsid w:val="005B542D"/>
    <w:rsid w:val="005B5D9A"/>
    <w:rsid w:val="005B677B"/>
    <w:rsid w:val="005B724F"/>
    <w:rsid w:val="005C2504"/>
    <w:rsid w:val="005C41C5"/>
    <w:rsid w:val="005C5B5C"/>
    <w:rsid w:val="005C7004"/>
    <w:rsid w:val="005D1A4D"/>
    <w:rsid w:val="005D213D"/>
    <w:rsid w:val="005D22BA"/>
    <w:rsid w:val="005D2E9B"/>
    <w:rsid w:val="005D35F9"/>
    <w:rsid w:val="005D46FC"/>
    <w:rsid w:val="005D4D8B"/>
    <w:rsid w:val="005D5BBA"/>
    <w:rsid w:val="005D629A"/>
    <w:rsid w:val="005D7183"/>
    <w:rsid w:val="005E000B"/>
    <w:rsid w:val="005E0730"/>
    <w:rsid w:val="005E0759"/>
    <w:rsid w:val="005E0A8E"/>
    <w:rsid w:val="005E1D48"/>
    <w:rsid w:val="005E1FF0"/>
    <w:rsid w:val="005E26FB"/>
    <w:rsid w:val="005E2B27"/>
    <w:rsid w:val="005E2F31"/>
    <w:rsid w:val="005E4400"/>
    <w:rsid w:val="005E681E"/>
    <w:rsid w:val="005E71E9"/>
    <w:rsid w:val="005E776F"/>
    <w:rsid w:val="005F023F"/>
    <w:rsid w:val="005F0A40"/>
    <w:rsid w:val="005F0A77"/>
    <w:rsid w:val="005F0C3A"/>
    <w:rsid w:val="005F133C"/>
    <w:rsid w:val="005F2C7A"/>
    <w:rsid w:val="005F30C1"/>
    <w:rsid w:val="005F3260"/>
    <w:rsid w:val="005F4D7C"/>
    <w:rsid w:val="005F587F"/>
    <w:rsid w:val="005F621E"/>
    <w:rsid w:val="006002F0"/>
    <w:rsid w:val="0060077C"/>
    <w:rsid w:val="00601949"/>
    <w:rsid w:val="00602468"/>
    <w:rsid w:val="006028D2"/>
    <w:rsid w:val="00605D03"/>
    <w:rsid w:val="00605DDB"/>
    <w:rsid w:val="006061FB"/>
    <w:rsid w:val="00606EC0"/>
    <w:rsid w:val="00607AE9"/>
    <w:rsid w:val="00610ED1"/>
    <w:rsid w:val="006132AB"/>
    <w:rsid w:val="00613EE3"/>
    <w:rsid w:val="00613FE1"/>
    <w:rsid w:val="006140DF"/>
    <w:rsid w:val="00614799"/>
    <w:rsid w:val="00615A2B"/>
    <w:rsid w:val="00615DDA"/>
    <w:rsid w:val="00616CC2"/>
    <w:rsid w:val="00616DC1"/>
    <w:rsid w:val="00621192"/>
    <w:rsid w:val="00621B25"/>
    <w:rsid w:val="00621F6E"/>
    <w:rsid w:val="0062287B"/>
    <w:rsid w:val="00623C2F"/>
    <w:rsid w:val="006242A7"/>
    <w:rsid w:val="0062464B"/>
    <w:rsid w:val="00624C04"/>
    <w:rsid w:val="00624DAE"/>
    <w:rsid w:val="00625243"/>
    <w:rsid w:val="00626A94"/>
    <w:rsid w:val="0062773D"/>
    <w:rsid w:val="0062794E"/>
    <w:rsid w:val="00627EF5"/>
    <w:rsid w:val="006303C8"/>
    <w:rsid w:val="0063110A"/>
    <w:rsid w:val="006317AC"/>
    <w:rsid w:val="0063297F"/>
    <w:rsid w:val="0063688A"/>
    <w:rsid w:val="00637C91"/>
    <w:rsid w:val="00640A23"/>
    <w:rsid w:val="00642829"/>
    <w:rsid w:val="00643351"/>
    <w:rsid w:val="00643B9A"/>
    <w:rsid w:val="006443D9"/>
    <w:rsid w:val="006446F6"/>
    <w:rsid w:val="0064565A"/>
    <w:rsid w:val="00645DD1"/>
    <w:rsid w:val="006467D5"/>
    <w:rsid w:val="00646A04"/>
    <w:rsid w:val="00646E99"/>
    <w:rsid w:val="0064702D"/>
    <w:rsid w:val="006474D1"/>
    <w:rsid w:val="0065141B"/>
    <w:rsid w:val="00651CC5"/>
    <w:rsid w:val="00651DFD"/>
    <w:rsid w:val="006527CC"/>
    <w:rsid w:val="00653B6F"/>
    <w:rsid w:val="006549EA"/>
    <w:rsid w:val="00654A45"/>
    <w:rsid w:val="0065537B"/>
    <w:rsid w:val="006555FB"/>
    <w:rsid w:val="0065672C"/>
    <w:rsid w:val="00657E9C"/>
    <w:rsid w:val="0066042B"/>
    <w:rsid w:val="00661519"/>
    <w:rsid w:val="0066358C"/>
    <w:rsid w:val="006650EA"/>
    <w:rsid w:val="00666566"/>
    <w:rsid w:val="0066661E"/>
    <w:rsid w:val="00666821"/>
    <w:rsid w:val="00670441"/>
    <w:rsid w:val="006718E5"/>
    <w:rsid w:val="00671A10"/>
    <w:rsid w:val="00672CE5"/>
    <w:rsid w:val="00674103"/>
    <w:rsid w:val="00674F36"/>
    <w:rsid w:val="00674FDB"/>
    <w:rsid w:val="00675453"/>
    <w:rsid w:val="00675DD9"/>
    <w:rsid w:val="006760D5"/>
    <w:rsid w:val="00676C1D"/>
    <w:rsid w:val="00677D27"/>
    <w:rsid w:val="0068077A"/>
    <w:rsid w:val="006809C2"/>
    <w:rsid w:val="006809F0"/>
    <w:rsid w:val="006811ED"/>
    <w:rsid w:val="00682E75"/>
    <w:rsid w:val="006839A4"/>
    <w:rsid w:val="00683D0B"/>
    <w:rsid w:val="00683F5A"/>
    <w:rsid w:val="00685501"/>
    <w:rsid w:val="0068641B"/>
    <w:rsid w:val="006869E5"/>
    <w:rsid w:val="0068752F"/>
    <w:rsid w:val="00691169"/>
    <w:rsid w:val="00691E55"/>
    <w:rsid w:val="00691F93"/>
    <w:rsid w:val="006926BE"/>
    <w:rsid w:val="006930A9"/>
    <w:rsid w:val="006940C2"/>
    <w:rsid w:val="00694876"/>
    <w:rsid w:val="00695AB4"/>
    <w:rsid w:val="00696FBE"/>
    <w:rsid w:val="006A00F4"/>
    <w:rsid w:val="006A06AA"/>
    <w:rsid w:val="006A096B"/>
    <w:rsid w:val="006A0E29"/>
    <w:rsid w:val="006A138A"/>
    <w:rsid w:val="006A17EA"/>
    <w:rsid w:val="006A1A5D"/>
    <w:rsid w:val="006A2A92"/>
    <w:rsid w:val="006A3519"/>
    <w:rsid w:val="006A3DB7"/>
    <w:rsid w:val="006A47CB"/>
    <w:rsid w:val="006A635E"/>
    <w:rsid w:val="006A731A"/>
    <w:rsid w:val="006A74B2"/>
    <w:rsid w:val="006A7A44"/>
    <w:rsid w:val="006B0C7E"/>
    <w:rsid w:val="006B107F"/>
    <w:rsid w:val="006B1EE4"/>
    <w:rsid w:val="006B228B"/>
    <w:rsid w:val="006B324C"/>
    <w:rsid w:val="006B33D4"/>
    <w:rsid w:val="006B348A"/>
    <w:rsid w:val="006B3D38"/>
    <w:rsid w:val="006B4003"/>
    <w:rsid w:val="006B4F96"/>
    <w:rsid w:val="006B51BF"/>
    <w:rsid w:val="006B5BD6"/>
    <w:rsid w:val="006B5EB2"/>
    <w:rsid w:val="006B6FB8"/>
    <w:rsid w:val="006B7B75"/>
    <w:rsid w:val="006C19F2"/>
    <w:rsid w:val="006C358C"/>
    <w:rsid w:val="006C6A2A"/>
    <w:rsid w:val="006C6FA3"/>
    <w:rsid w:val="006C7369"/>
    <w:rsid w:val="006C7791"/>
    <w:rsid w:val="006D09F4"/>
    <w:rsid w:val="006D0F43"/>
    <w:rsid w:val="006D134D"/>
    <w:rsid w:val="006D1589"/>
    <w:rsid w:val="006D1729"/>
    <w:rsid w:val="006D1920"/>
    <w:rsid w:val="006D1E11"/>
    <w:rsid w:val="006D4276"/>
    <w:rsid w:val="006D4538"/>
    <w:rsid w:val="006D4E89"/>
    <w:rsid w:val="006D56C0"/>
    <w:rsid w:val="006D5950"/>
    <w:rsid w:val="006D63F3"/>
    <w:rsid w:val="006D65DB"/>
    <w:rsid w:val="006D6652"/>
    <w:rsid w:val="006D69E1"/>
    <w:rsid w:val="006E0211"/>
    <w:rsid w:val="006E3AB9"/>
    <w:rsid w:val="006E4199"/>
    <w:rsid w:val="006E437C"/>
    <w:rsid w:val="006E471D"/>
    <w:rsid w:val="006E4760"/>
    <w:rsid w:val="006E4B23"/>
    <w:rsid w:val="006E5E47"/>
    <w:rsid w:val="006E6CD5"/>
    <w:rsid w:val="006E7915"/>
    <w:rsid w:val="006F1CA3"/>
    <w:rsid w:val="006F21DF"/>
    <w:rsid w:val="006F22B4"/>
    <w:rsid w:val="006F37F6"/>
    <w:rsid w:val="006F453E"/>
    <w:rsid w:val="006F56FB"/>
    <w:rsid w:val="006F5759"/>
    <w:rsid w:val="006F5A07"/>
    <w:rsid w:val="006F5B3E"/>
    <w:rsid w:val="006F6BA4"/>
    <w:rsid w:val="006F7FC3"/>
    <w:rsid w:val="0070125B"/>
    <w:rsid w:val="0070154F"/>
    <w:rsid w:val="00701BA5"/>
    <w:rsid w:val="00704A15"/>
    <w:rsid w:val="007057C6"/>
    <w:rsid w:val="00705B58"/>
    <w:rsid w:val="0071018D"/>
    <w:rsid w:val="00711643"/>
    <w:rsid w:val="00711D58"/>
    <w:rsid w:val="00712C56"/>
    <w:rsid w:val="00713B15"/>
    <w:rsid w:val="00713B1F"/>
    <w:rsid w:val="0071475A"/>
    <w:rsid w:val="00714A05"/>
    <w:rsid w:val="00714A35"/>
    <w:rsid w:val="00714DE8"/>
    <w:rsid w:val="007154CF"/>
    <w:rsid w:val="00715E70"/>
    <w:rsid w:val="0071695D"/>
    <w:rsid w:val="00716CC1"/>
    <w:rsid w:val="00720F38"/>
    <w:rsid w:val="00721ECB"/>
    <w:rsid w:val="007229DE"/>
    <w:rsid w:val="00722D39"/>
    <w:rsid w:val="00724BD6"/>
    <w:rsid w:val="007251B2"/>
    <w:rsid w:val="007273C5"/>
    <w:rsid w:val="00727695"/>
    <w:rsid w:val="00727D4F"/>
    <w:rsid w:val="007323BE"/>
    <w:rsid w:val="0073255F"/>
    <w:rsid w:val="007329B5"/>
    <w:rsid w:val="007335DB"/>
    <w:rsid w:val="0073384E"/>
    <w:rsid w:val="00734563"/>
    <w:rsid w:val="0073499B"/>
    <w:rsid w:val="00736977"/>
    <w:rsid w:val="00737307"/>
    <w:rsid w:val="0074049E"/>
    <w:rsid w:val="00741AF0"/>
    <w:rsid w:val="00742860"/>
    <w:rsid w:val="0074408D"/>
    <w:rsid w:val="007447A5"/>
    <w:rsid w:val="007455C8"/>
    <w:rsid w:val="00745C76"/>
    <w:rsid w:val="00745DEE"/>
    <w:rsid w:val="0074667D"/>
    <w:rsid w:val="0074697F"/>
    <w:rsid w:val="00747BB1"/>
    <w:rsid w:val="00747DC1"/>
    <w:rsid w:val="00747E7D"/>
    <w:rsid w:val="00750462"/>
    <w:rsid w:val="007507CF"/>
    <w:rsid w:val="00751DDE"/>
    <w:rsid w:val="007523B9"/>
    <w:rsid w:val="00752749"/>
    <w:rsid w:val="007542C5"/>
    <w:rsid w:val="0075437C"/>
    <w:rsid w:val="00754686"/>
    <w:rsid w:val="007546CD"/>
    <w:rsid w:val="00754F5E"/>
    <w:rsid w:val="00755721"/>
    <w:rsid w:val="00756C7E"/>
    <w:rsid w:val="007604FB"/>
    <w:rsid w:val="007615EF"/>
    <w:rsid w:val="00761B67"/>
    <w:rsid w:val="00762375"/>
    <w:rsid w:val="00763440"/>
    <w:rsid w:val="0076352C"/>
    <w:rsid w:val="00763A24"/>
    <w:rsid w:val="00763A72"/>
    <w:rsid w:val="00764085"/>
    <w:rsid w:val="0076426C"/>
    <w:rsid w:val="00767B35"/>
    <w:rsid w:val="007709C0"/>
    <w:rsid w:val="00770CBC"/>
    <w:rsid w:val="00770D17"/>
    <w:rsid w:val="00771A5F"/>
    <w:rsid w:val="00771BA2"/>
    <w:rsid w:val="00771EA2"/>
    <w:rsid w:val="00772D14"/>
    <w:rsid w:val="0077354E"/>
    <w:rsid w:val="00773BCE"/>
    <w:rsid w:val="00773F60"/>
    <w:rsid w:val="007745A5"/>
    <w:rsid w:val="0077524C"/>
    <w:rsid w:val="007769F4"/>
    <w:rsid w:val="0077768C"/>
    <w:rsid w:val="00780869"/>
    <w:rsid w:val="00780CCE"/>
    <w:rsid w:val="0078152D"/>
    <w:rsid w:val="00781B0F"/>
    <w:rsid w:val="00781EF3"/>
    <w:rsid w:val="00781F85"/>
    <w:rsid w:val="007838FC"/>
    <w:rsid w:val="00784124"/>
    <w:rsid w:val="00784656"/>
    <w:rsid w:val="00785BF3"/>
    <w:rsid w:val="0078684A"/>
    <w:rsid w:val="007900FE"/>
    <w:rsid w:val="00792302"/>
    <w:rsid w:val="007927E7"/>
    <w:rsid w:val="00793EF6"/>
    <w:rsid w:val="00794924"/>
    <w:rsid w:val="00794CA6"/>
    <w:rsid w:val="0079645E"/>
    <w:rsid w:val="007971B7"/>
    <w:rsid w:val="007976FB"/>
    <w:rsid w:val="00797CA0"/>
    <w:rsid w:val="007A0946"/>
    <w:rsid w:val="007A127B"/>
    <w:rsid w:val="007A1C41"/>
    <w:rsid w:val="007A1D72"/>
    <w:rsid w:val="007A26FC"/>
    <w:rsid w:val="007A2DF6"/>
    <w:rsid w:val="007A4182"/>
    <w:rsid w:val="007A5158"/>
    <w:rsid w:val="007A5774"/>
    <w:rsid w:val="007A6735"/>
    <w:rsid w:val="007A68F1"/>
    <w:rsid w:val="007A7185"/>
    <w:rsid w:val="007A7788"/>
    <w:rsid w:val="007A7C4D"/>
    <w:rsid w:val="007B0214"/>
    <w:rsid w:val="007B130C"/>
    <w:rsid w:val="007B185D"/>
    <w:rsid w:val="007B1B5B"/>
    <w:rsid w:val="007B1BAB"/>
    <w:rsid w:val="007B1CD2"/>
    <w:rsid w:val="007B2A90"/>
    <w:rsid w:val="007B2F45"/>
    <w:rsid w:val="007B361F"/>
    <w:rsid w:val="007B4029"/>
    <w:rsid w:val="007B42D6"/>
    <w:rsid w:val="007B4EDE"/>
    <w:rsid w:val="007B6111"/>
    <w:rsid w:val="007B70C3"/>
    <w:rsid w:val="007B7154"/>
    <w:rsid w:val="007B75D5"/>
    <w:rsid w:val="007B773F"/>
    <w:rsid w:val="007B7C3C"/>
    <w:rsid w:val="007B7D6F"/>
    <w:rsid w:val="007C0459"/>
    <w:rsid w:val="007C04BC"/>
    <w:rsid w:val="007C1D62"/>
    <w:rsid w:val="007C1F31"/>
    <w:rsid w:val="007C285A"/>
    <w:rsid w:val="007C3562"/>
    <w:rsid w:val="007C359F"/>
    <w:rsid w:val="007C3F2A"/>
    <w:rsid w:val="007C3F4B"/>
    <w:rsid w:val="007C4164"/>
    <w:rsid w:val="007C4426"/>
    <w:rsid w:val="007C47FC"/>
    <w:rsid w:val="007C50A7"/>
    <w:rsid w:val="007C52EA"/>
    <w:rsid w:val="007C6F61"/>
    <w:rsid w:val="007C798B"/>
    <w:rsid w:val="007D05E5"/>
    <w:rsid w:val="007D1168"/>
    <w:rsid w:val="007D1CD7"/>
    <w:rsid w:val="007D20DA"/>
    <w:rsid w:val="007D2FD3"/>
    <w:rsid w:val="007D4C7D"/>
    <w:rsid w:val="007D5CC6"/>
    <w:rsid w:val="007D6346"/>
    <w:rsid w:val="007D642C"/>
    <w:rsid w:val="007D7C6D"/>
    <w:rsid w:val="007E05AE"/>
    <w:rsid w:val="007E0641"/>
    <w:rsid w:val="007E06CE"/>
    <w:rsid w:val="007E07F2"/>
    <w:rsid w:val="007E167D"/>
    <w:rsid w:val="007E1889"/>
    <w:rsid w:val="007E376B"/>
    <w:rsid w:val="007E39CD"/>
    <w:rsid w:val="007E4F78"/>
    <w:rsid w:val="007E543C"/>
    <w:rsid w:val="007E5E39"/>
    <w:rsid w:val="007E5E79"/>
    <w:rsid w:val="007E5F69"/>
    <w:rsid w:val="007E6EA8"/>
    <w:rsid w:val="007F0040"/>
    <w:rsid w:val="007F03F4"/>
    <w:rsid w:val="007F0C1B"/>
    <w:rsid w:val="007F2E3D"/>
    <w:rsid w:val="007F3E3E"/>
    <w:rsid w:val="007F40B6"/>
    <w:rsid w:val="007F452E"/>
    <w:rsid w:val="007F4693"/>
    <w:rsid w:val="007F4DE0"/>
    <w:rsid w:val="007F5766"/>
    <w:rsid w:val="007F6734"/>
    <w:rsid w:val="007F67A4"/>
    <w:rsid w:val="008002AC"/>
    <w:rsid w:val="00800878"/>
    <w:rsid w:val="00801DC0"/>
    <w:rsid w:val="00802911"/>
    <w:rsid w:val="00802A8E"/>
    <w:rsid w:val="008051E8"/>
    <w:rsid w:val="00805A06"/>
    <w:rsid w:val="00805FEB"/>
    <w:rsid w:val="00806358"/>
    <w:rsid w:val="00806654"/>
    <w:rsid w:val="008066D8"/>
    <w:rsid w:val="00806F52"/>
    <w:rsid w:val="0080722F"/>
    <w:rsid w:val="008073AD"/>
    <w:rsid w:val="00807A31"/>
    <w:rsid w:val="00807F1F"/>
    <w:rsid w:val="0081099F"/>
    <w:rsid w:val="008115E4"/>
    <w:rsid w:val="00812040"/>
    <w:rsid w:val="008124E6"/>
    <w:rsid w:val="00813374"/>
    <w:rsid w:val="008136A3"/>
    <w:rsid w:val="008140D1"/>
    <w:rsid w:val="00814A2E"/>
    <w:rsid w:val="00814B26"/>
    <w:rsid w:val="00815897"/>
    <w:rsid w:val="00815F0A"/>
    <w:rsid w:val="0081671B"/>
    <w:rsid w:val="00816752"/>
    <w:rsid w:val="00817191"/>
    <w:rsid w:val="00817D58"/>
    <w:rsid w:val="008201A2"/>
    <w:rsid w:val="0082072D"/>
    <w:rsid w:val="00820F5A"/>
    <w:rsid w:val="008217AF"/>
    <w:rsid w:val="00821C3E"/>
    <w:rsid w:val="0082233B"/>
    <w:rsid w:val="00822D67"/>
    <w:rsid w:val="00824092"/>
    <w:rsid w:val="008254D6"/>
    <w:rsid w:val="008256DF"/>
    <w:rsid w:val="00826C9F"/>
    <w:rsid w:val="008275BB"/>
    <w:rsid w:val="00827796"/>
    <w:rsid w:val="00827CA0"/>
    <w:rsid w:val="00830143"/>
    <w:rsid w:val="00830720"/>
    <w:rsid w:val="008311E8"/>
    <w:rsid w:val="0083198D"/>
    <w:rsid w:val="00833CAA"/>
    <w:rsid w:val="0083432A"/>
    <w:rsid w:val="00835326"/>
    <w:rsid w:val="008353C5"/>
    <w:rsid w:val="008363DB"/>
    <w:rsid w:val="008367B9"/>
    <w:rsid w:val="00836AC6"/>
    <w:rsid w:val="00836DE1"/>
    <w:rsid w:val="00841AE4"/>
    <w:rsid w:val="008424BD"/>
    <w:rsid w:val="00842F85"/>
    <w:rsid w:val="008431C6"/>
    <w:rsid w:val="00844D9D"/>
    <w:rsid w:val="0084589D"/>
    <w:rsid w:val="00845BB4"/>
    <w:rsid w:val="00846FD1"/>
    <w:rsid w:val="00847C0F"/>
    <w:rsid w:val="00847F2D"/>
    <w:rsid w:val="008508B0"/>
    <w:rsid w:val="00850CDE"/>
    <w:rsid w:val="00851DA3"/>
    <w:rsid w:val="00851EC3"/>
    <w:rsid w:val="00851EFD"/>
    <w:rsid w:val="00852749"/>
    <w:rsid w:val="008534A0"/>
    <w:rsid w:val="00854127"/>
    <w:rsid w:val="008541BD"/>
    <w:rsid w:val="00854CE0"/>
    <w:rsid w:val="00855467"/>
    <w:rsid w:val="008558F4"/>
    <w:rsid w:val="00855C82"/>
    <w:rsid w:val="008569D1"/>
    <w:rsid w:val="00857D66"/>
    <w:rsid w:val="008604B3"/>
    <w:rsid w:val="0086065E"/>
    <w:rsid w:val="00860D44"/>
    <w:rsid w:val="00861777"/>
    <w:rsid w:val="008618BC"/>
    <w:rsid w:val="008625CF"/>
    <w:rsid w:val="008631A9"/>
    <w:rsid w:val="008631D6"/>
    <w:rsid w:val="008644AA"/>
    <w:rsid w:val="00866D2C"/>
    <w:rsid w:val="00866E0D"/>
    <w:rsid w:val="00870412"/>
    <w:rsid w:val="00871286"/>
    <w:rsid w:val="0087150C"/>
    <w:rsid w:val="0087317F"/>
    <w:rsid w:val="00873488"/>
    <w:rsid w:val="00873586"/>
    <w:rsid w:val="00873B3D"/>
    <w:rsid w:val="008746CF"/>
    <w:rsid w:val="008747AD"/>
    <w:rsid w:val="00874861"/>
    <w:rsid w:val="00874E4B"/>
    <w:rsid w:val="008771F7"/>
    <w:rsid w:val="00877736"/>
    <w:rsid w:val="0088114A"/>
    <w:rsid w:val="00881758"/>
    <w:rsid w:val="0088237B"/>
    <w:rsid w:val="00882863"/>
    <w:rsid w:val="00882DFA"/>
    <w:rsid w:val="0088455D"/>
    <w:rsid w:val="008854F6"/>
    <w:rsid w:val="0088566E"/>
    <w:rsid w:val="00890576"/>
    <w:rsid w:val="00890A11"/>
    <w:rsid w:val="008919D8"/>
    <w:rsid w:val="00891D81"/>
    <w:rsid w:val="00892F7A"/>
    <w:rsid w:val="0089332E"/>
    <w:rsid w:val="00893463"/>
    <w:rsid w:val="00893902"/>
    <w:rsid w:val="00893B3A"/>
    <w:rsid w:val="0089431F"/>
    <w:rsid w:val="00894DCB"/>
    <w:rsid w:val="00895B32"/>
    <w:rsid w:val="00896169"/>
    <w:rsid w:val="00896671"/>
    <w:rsid w:val="00896A47"/>
    <w:rsid w:val="00897794"/>
    <w:rsid w:val="008A040A"/>
    <w:rsid w:val="008A08FF"/>
    <w:rsid w:val="008A0B95"/>
    <w:rsid w:val="008A11A7"/>
    <w:rsid w:val="008A143E"/>
    <w:rsid w:val="008A1CF2"/>
    <w:rsid w:val="008A2521"/>
    <w:rsid w:val="008A2622"/>
    <w:rsid w:val="008A3788"/>
    <w:rsid w:val="008A4912"/>
    <w:rsid w:val="008A4E90"/>
    <w:rsid w:val="008A5076"/>
    <w:rsid w:val="008A5662"/>
    <w:rsid w:val="008A599D"/>
    <w:rsid w:val="008A5FF2"/>
    <w:rsid w:val="008A6976"/>
    <w:rsid w:val="008A6CBE"/>
    <w:rsid w:val="008A7EE8"/>
    <w:rsid w:val="008B00AE"/>
    <w:rsid w:val="008B0DE7"/>
    <w:rsid w:val="008B1D38"/>
    <w:rsid w:val="008B280C"/>
    <w:rsid w:val="008B304A"/>
    <w:rsid w:val="008B32A3"/>
    <w:rsid w:val="008B4D7C"/>
    <w:rsid w:val="008B5D25"/>
    <w:rsid w:val="008B6D7A"/>
    <w:rsid w:val="008C0197"/>
    <w:rsid w:val="008C07D0"/>
    <w:rsid w:val="008C0BCA"/>
    <w:rsid w:val="008C1FAE"/>
    <w:rsid w:val="008C2336"/>
    <w:rsid w:val="008C655D"/>
    <w:rsid w:val="008C69AD"/>
    <w:rsid w:val="008C69BC"/>
    <w:rsid w:val="008C741E"/>
    <w:rsid w:val="008D08A4"/>
    <w:rsid w:val="008D0F5E"/>
    <w:rsid w:val="008D1530"/>
    <w:rsid w:val="008D556A"/>
    <w:rsid w:val="008D5696"/>
    <w:rsid w:val="008D619E"/>
    <w:rsid w:val="008D6BAE"/>
    <w:rsid w:val="008D79E0"/>
    <w:rsid w:val="008E0D8F"/>
    <w:rsid w:val="008E128C"/>
    <w:rsid w:val="008E3B40"/>
    <w:rsid w:val="008E601C"/>
    <w:rsid w:val="008E626D"/>
    <w:rsid w:val="008E7CA7"/>
    <w:rsid w:val="008F02F8"/>
    <w:rsid w:val="008F0E19"/>
    <w:rsid w:val="008F156B"/>
    <w:rsid w:val="008F191F"/>
    <w:rsid w:val="008F2F0A"/>
    <w:rsid w:val="008F36AE"/>
    <w:rsid w:val="008F55C0"/>
    <w:rsid w:val="008F5751"/>
    <w:rsid w:val="008F594D"/>
    <w:rsid w:val="008F5EA9"/>
    <w:rsid w:val="008F7C2F"/>
    <w:rsid w:val="00900130"/>
    <w:rsid w:val="00901034"/>
    <w:rsid w:val="009024D7"/>
    <w:rsid w:val="0090254C"/>
    <w:rsid w:val="00902D20"/>
    <w:rsid w:val="0090353E"/>
    <w:rsid w:val="0090392D"/>
    <w:rsid w:val="009046BF"/>
    <w:rsid w:val="00904D25"/>
    <w:rsid w:val="00904E04"/>
    <w:rsid w:val="00906450"/>
    <w:rsid w:val="0090683B"/>
    <w:rsid w:val="00907635"/>
    <w:rsid w:val="00907B80"/>
    <w:rsid w:val="00910CA5"/>
    <w:rsid w:val="00911600"/>
    <w:rsid w:val="00912854"/>
    <w:rsid w:val="0091461A"/>
    <w:rsid w:val="0091484C"/>
    <w:rsid w:val="009152C8"/>
    <w:rsid w:val="00915CAD"/>
    <w:rsid w:val="00915CE8"/>
    <w:rsid w:val="00916F91"/>
    <w:rsid w:val="00917CA5"/>
    <w:rsid w:val="00920A83"/>
    <w:rsid w:val="00920F58"/>
    <w:rsid w:val="009223DE"/>
    <w:rsid w:val="0092319C"/>
    <w:rsid w:val="00923573"/>
    <w:rsid w:val="00923DBC"/>
    <w:rsid w:val="0092435E"/>
    <w:rsid w:val="00924D5F"/>
    <w:rsid w:val="00925B41"/>
    <w:rsid w:val="00925F6E"/>
    <w:rsid w:val="00926535"/>
    <w:rsid w:val="00926FCA"/>
    <w:rsid w:val="00927160"/>
    <w:rsid w:val="00927A54"/>
    <w:rsid w:val="00930568"/>
    <w:rsid w:val="00932284"/>
    <w:rsid w:val="00933AF5"/>
    <w:rsid w:val="009340F4"/>
    <w:rsid w:val="00934291"/>
    <w:rsid w:val="00935AF5"/>
    <w:rsid w:val="00936833"/>
    <w:rsid w:val="00940A09"/>
    <w:rsid w:val="00940C05"/>
    <w:rsid w:val="00943C7C"/>
    <w:rsid w:val="00944CB1"/>
    <w:rsid w:val="00944D93"/>
    <w:rsid w:val="00945B2A"/>
    <w:rsid w:val="00945B4F"/>
    <w:rsid w:val="00947CCD"/>
    <w:rsid w:val="00951737"/>
    <w:rsid w:val="009518B9"/>
    <w:rsid w:val="00953021"/>
    <w:rsid w:val="009539D5"/>
    <w:rsid w:val="00954802"/>
    <w:rsid w:val="00954D23"/>
    <w:rsid w:val="00955131"/>
    <w:rsid w:val="0095513A"/>
    <w:rsid w:val="00956987"/>
    <w:rsid w:val="00956C0F"/>
    <w:rsid w:val="00957CE3"/>
    <w:rsid w:val="009615C0"/>
    <w:rsid w:val="00963200"/>
    <w:rsid w:val="009634A8"/>
    <w:rsid w:val="00963865"/>
    <w:rsid w:val="009647DE"/>
    <w:rsid w:val="00965BE5"/>
    <w:rsid w:val="00965D6D"/>
    <w:rsid w:val="0096721E"/>
    <w:rsid w:val="009678CB"/>
    <w:rsid w:val="00967A83"/>
    <w:rsid w:val="009700F7"/>
    <w:rsid w:val="00970D15"/>
    <w:rsid w:val="009717E4"/>
    <w:rsid w:val="00971861"/>
    <w:rsid w:val="00972C4F"/>
    <w:rsid w:val="00972D60"/>
    <w:rsid w:val="00972FF8"/>
    <w:rsid w:val="00973B22"/>
    <w:rsid w:val="00975460"/>
    <w:rsid w:val="009768B0"/>
    <w:rsid w:val="00980C1A"/>
    <w:rsid w:val="0098119B"/>
    <w:rsid w:val="00983D97"/>
    <w:rsid w:val="00984380"/>
    <w:rsid w:val="0098535F"/>
    <w:rsid w:val="0098570A"/>
    <w:rsid w:val="00985785"/>
    <w:rsid w:val="0098653C"/>
    <w:rsid w:val="009865D9"/>
    <w:rsid w:val="00986B40"/>
    <w:rsid w:val="00986D20"/>
    <w:rsid w:val="00986D76"/>
    <w:rsid w:val="0099002E"/>
    <w:rsid w:val="00992ADB"/>
    <w:rsid w:val="009937FC"/>
    <w:rsid w:val="00995784"/>
    <w:rsid w:val="0099634D"/>
    <w:rsid w:val="00997714"/>
    <w:rsid w:val="009A0F2E"/>
    <w:rsid w:val="009A1363"/>
    <w:rsid w:val="009A23D1"/>
    <w:rsid w:val="009A2623"/>
    <w:rsid w:val="009A26B4"/>
    <w:rsid w:val="009A36C9"/>
    <w:rsid w:val="009A3F4F"/>
    <w:rsid w:val="009A414B"/>
    <w:rsid w:val="009A41E9"/>
    <w:rsid w:val="009A58D9"/>
    <w:rsid w:val="009A6F18"/>
    <w:rsid w:val="009A710D"/>
    <w:rsid w:val="009B098A"/>
    <w:rsid w:val="009B0EBD"/>
    <w:rsid w:val="009B24A4"/>
    <w:rsid w:val="009B2621"/>
    <w:rsid w:val="009B34E3"/>
    <w:rsid w:val="009B38A3"/>
    <w:rsid w:val="009B6D2B"/>
    <w:rsid w:val="009C0924"/>
    <w:rsid w:val="009C2A4C"/>
    <w:rsid w:val="009C2CB0"/>
    <w:rsid w:val="009C3B75"/>
    <w:rsid w:val="009C3E28"/>
    <w:rsid w:val="009C4064"/>
    <w:rsid w:val="009C434F"/>
    <w:rsid w:val="009C43F3"/>
    <w:rsid w:val="009C4AC7"/>
    <w:rsid w:val="009C4CE2"/>
    <w:rsid w:val="009C4FC4"/>
    <w:rsid w:val="009C7251"/>
    <w:rsid w:val="009D037F"/>
    <w:rsid w:val="009D076A"/>
    <w:rsid w:val="009D194F"/>
    <w:rsid w:val="009D1F58"/>
    <w:rsid w:val="009D2930"/>
    <w:rsid w:val="009D2AE5"/>
    <w:rsid w:val="009D2CF3"/>
    <w:rsid w:val="009D37F9"/>
    <w:rsid w:val="009D3921"/>
    <w:rsid w:val="009D3CBC"/>
    <w:rsid w:val="009D47EF"/>
    <w:rsid w:val="009D4AD8"/>
    <w:rsid w:val="009D4B56"/>
    <w:rsid w:val="009D4C64"/>
    <w:rsid w:val="009D6C33"/>
    <w:rsid w:val="009D7273"/>
    <w:rsid w:val="009D7C39"/>
    <w:rsid w:val="009E0981"/>
    <w:rsid w:val="009E0D5C"/>
    <w:rsid w:val="009E114C"/>
    <w:rsid w:val="009E230A"/>
    <w:rsid w:val="009E34EE"/>
    <w:rsid w:val="009E3C16"/>
    <w:rsid w:val="009E4DD0"/>
    <w:rsid w:val="009E7B97"/>
    <w:rsid w:val="009F00F6"/>
    <w:rsid w:val="009F09F3"/>
    <w:rsid w:val="009F130C"/>
    <w:rsid w:val="009F2D54"/>
    <w:rsid w:val="009F2F92"/>
    <w:rsid w:val="009F3395"/>
    <w:rsid w:val="009F397E"/>
    <w:rsid w:val="009F4163"/>
    <w:rsid w:val="009F50DD"/>
    <w:rsid w:val="009F70B8"/>
    <w:rsid w:val="00A009B3"/>
    <w:rsid w:val="00A00C92"/>
    <w:rsid w:val="00A02691"/>
    <w:rsid w:val="00A03272"/>
    <w:rsid w:val="00A03790"/>
    <w:rsid w:val="00A0643F"/>
    <w:rsid w:val="00A06AAB"/>
    <w:rsid w:val="00A078F5"/>
    <w:rsid w:val="00A07E1C"/>
    <w:rsid w:val="00A11238"/>
    <w:rsid w:val="00A11CF1"/>
    <w:rsid w:val="00A12B21"/>
    <w:rsid w:val="00A12E36"/>
    <w:rsid w:val="00A13146"/>
    <w:rsid w:val="00A1481C"/>
    <w:rsid w:val="00A163EA"/>
    <w:rsid w:val="00A1667D"/>
    <w:rsid w:val="00A174BA"/>
    <w:rsid w:val="00A17AD1"/>
    <w:rsid w:val="00A202E6"/>
    <w:rsid w:val="00A2039D"/>
    <w:rsid w:val="00A20539"/>
    <w:rsid w:val="00A20D8F"/>
    <w:rsid w:val="00A2144C"/>
    <w:rsid w:val="00A2227D"/>
    <w:rsid w:val="00A2279E"/>
    <w:rsid w:val="00A23769"/>
    <w:rsid w:val="00A24EAE"/>
    <w:rsid w:val="00A25699"/>
    <w:rsid w:val="00A25A39"/>
    <w:rsid w:val="00A27A0B"/>
    <w:rsid w:val="00A27BCB"/>
    <w:rsid w:val="00A304D0"/>
    <w:rsid w:val="00A30ED2"/>
    <w:rsid w:val="00A345A7"/>
    <w:rsid w:val="00A371EB"/>
    <w:rsid w:val="00A37D42"/>
    <w:rsid w:val="00A41E6F"/>
    <w:rsid w:val="00A425C1"/>
    <w:rsid w:val="00A431C0"/>
    <w:rsid w:val="00A43902"/>
    <w:rsid w:val="00A4426D"/>
    <w:rsid w:val="00A44B7E"/>
    <w:rsid w:val="00A44FDF"/>
    <w:rsid w:val="00A450A8"/>
    <w:rsid w:val="00A51227"/>
    <w:rsid w:val="00A517BD"/>
    <w:rsid w:val="00A52410"/>
    <w:rsid w:val="00A5330A"/>
    <w:rsid w:val="00A533C0"/>
    <w:rsid w:val="00A53BE0"/>
    <w:rsid w:val="00A55075"/>
    <w:rsid w:val="00A55120"/>
    <w:rsid w:val="00A553A4"/>
    <w:rsid w:val="00A55E02"/>
    <w:rsid w:val="00A564AD"/>
    <w:rsid w:val="00A56520"/>
    <w:rsid w:val="00A60C9C"/>
    <w:rsid w:val="00A6117A"/>
    <w:rsid w:val="00A61C04"/>
    <w:rsid w:val="00A6310C"/>
    <w:rsid w:val="00A63A13"/>
    <w:rsid w:val="00A643F8"/>
    <w:rsid w:val="00A65DD1"/>
    <w:rsid w:val="00A66C8B"/>
    <w:rsid w:val="00A6760C"/>
    <w:rsid w:val="00A67AD1"/>
    <w:rsid w:val="00A70557"/>
    <w:rsid w:val="00A70C31"/>
    <w:rsid w:val="00A712CE"/>
    <w:rsid w:val="00A71DB5"/>
    <w:rsid w:val="00A729A6"/>
    <w:rsid w:val="00A7346F"/>
    <w:rsid w:val="00A74C39"/>
    <w:rsid w:val="00A75C0F"/>
    <w:rsid w:val="00A760F3"/>
    <w:rsid w:val="00A776C2"/>
    <w:rsid w:val="00A776D1"/>
    <w:rsid w:val="00A77E09"/>
    <w:rsid w:val="00A816AF"/>
    <w:rsid w:val="00A81720"/>
    <w:rsid w:val="00A818E4"/>
    <w:rsid w:val="00A81E5C"/>
    <w:rsid w:val="00A82B19"/>
    <w:rsid w:val="00A83ED1"/>
    <w:rsid w:val="00A84DE6"/>
    <w:rsid w:val="00A85372"/>
    <w:rsid w:val="00A8686B"/>
    <w:rsid w:val="00A86B9E"/>
    <w:rsid w:val="00A87111"/>
    <w:rsid w:val="00A90D15"/>
    <w:rsid w:val="00A90F3D"/>
    <w:rsid w:val="00A91F19"/>
    <w:rsid w:val="00A92878"/>
    <w:rsid w:val="00A929A2"/>
    <w:rsid w:val="00A92FE9"/>
    <w:rsid w:val="00A93DF7"/>
    <w:rsid w:val="00A94383"/>
    <w:rsid w:val="00A94545"/>
    <w:rsid w:val="00A95A20"/>
    <w:rsid w:val="00A969D8"/>
    <w:rsid w:val="00A96F32"/>
    <w:rsid w:val="00A9721B"/>
    <w:rsid w:val="00AA0635"/>
    <w:rsid w:val="00AA1412"/>
    <w:rsid w:val="00AA162D"/>
    <w:rsid w:val="00AA21C4"/>
    <w:rsid w:val="00AA26CD"/>
    <w:rsid w:val="00AA2A40"/>
    <w:rsid w:val="00AA36ED"/>
    <w:rsid w:val="00AA37B5"/>
    <w:rsid w:val="00AA4860"/>
    <w:rsid w:val="00AA4899"/>
    <w:rsid w:val="00AA48B5"/>
    <w:rsid w:val="00AA5262"/>
    <w:rsid w:val="00AA5AB7"/>
    <w:rsid w:val="00AA5BE3"/>
    <w:rsid w:val="00AA5E1A"/>
    <w:rsid w:val="00AA77EF"/>
    <w:rsid w:val="00AB019A"/>
    <w:rsid w:val="00AB22B2"/>
    <w:rsid w:val="00AB2877"/>
    <w:rsid w:val="00AB2F06"/>
    <w:rsid w:val="00AB315D"/>
    <w:rsid w:val="00AB3E95"/>
    <w:rsid w:val="00AB7491"/>
    <w:rsid w:val="00AB7519"/>
    <w:rsid w:val="00AB7A7D"/>
    <w:rsid w:val="00AC0487"/>
    <w:rsid w:val="00AC1320"/>
    <w:rsid w:val="00AC1E7A"/>
    <w:rsid w:val="00AC2E6C"/>
    <w:rsid w:val="00AC4379"/>
    <w:rsid w:val="00AC5372"/>
    <w:rsid w:val="00AC656E"/>
    <w:rsid w:val="00AC6B32"/>
    <w:rsid w:val="00AC6CEC"/>
    <w:rsid w:val="00AC6EAD"/>
    <w:rsid w:val="00AC7C73"/>
    <w:rsid w:val="00AD26BD"/>
    <w:rsid w:val="00AD3A05"/>
    <w:rsid w:val="00AD3AEF"/>
    <w:rsid w:val="00AD554D"/>
    <w:rsid w:val="00AD6676"/>
    <w:rsid w:val="00AD67B3"/>
    <w:rsid w:val="00AD68C8"/>
    <w:rsid w:val="00AD6C4D"/>
    <w:rsid w:val="00AD70D1"/>
    <w:rsid w:val="00AE0021"/>
    <w:rsid w:val="00AE09CD"/>
    <w:rsid w:val="00AE0E2E"/>
    <w:rsid w:val="00AE1841"/>
    <w:rsid w:val="00AE2231"/>
    <w:rsid w:val="00AE2348"/>
    <w:rsid w:val="00AE24DA"/>
    <w:rsid w:val="00AE25A2"/>
    <w:rsid w:val="00AE283B"/>
    <w:rsid w:val="00AE4C8C"/>
    <w:rsid w:val="00AE5231"/>
    <w:rsid w:val="00AE588D"/>
    <w:rsid w:val="00AE5D50"/>
    <w:rsid w:val="00AE624F"/>
    <w:rsid w:val="00AE63E4"/>
    <w:rsid w:val="00AE7A44"/>
    <w:rsid w:val="00AE7B48"/>
    <w:rsid w:val="00AF007F"/>
    <w:rsid w:val="00AF1536"/>
    <w:rsid w:val="00AF1A4C"/>
    <w:rsid w:val="00AF2B90"/>
    <w:rsid w:val="00AF32BB"/>
    <w:rsid w:val="00AF343C"/>
    <w:rsid w:val="00AF4BC0"/>
    <w:rsid w:val="00AF4CF2"/>
    <w:rsid w:val="00AF4F99"/>
    <w:rsid w:val="00AF501B"/>
    <w:rsid w:val="00AF62F4"/>
    <w:rsid w:val="00AF6473"/>
    <w:rsid w:val="00AF7CBB"/>
    <w:rsid w:val="00AF7F4D"/>
    <w:rsid w:val="00B00065"/>
    <w:rsid w:val="00B01DF9"/>
    <w:rsid w:val="00B01EDB"/>
    <w:rsid w:val="00B028FA"/>
    <w:rsid w:val="00B03C25"/>
    <w:rsid w:val="00B04490"/>
    <w:rsid w:val="00B0491A"/>
    <w:rsid w:val="00B05ECB"/>
    <w:rsid w:val="00B067AF"/>
    <w:rsid w:val="00B06B93"/>
    <w:rsid w:val="00B073DA"/>
    <w:rsid w:val="00B10129"/>
    <w:rsid w:val="00B1026B"/>
    <w:rsid w:val="00B10F2A"/>
    <w:rsid w:val="00B11B90"/>
    <w:rsid w:val="00B11D89"/>
    <w:rsid w:val="00B121C0"/>
    <w:rsid w:val="00B12FBB"/>
    <w:rsid w:val="00B14699"/>
    <w:rsid w:val="00B14DB1"/>
    <w:rsid w:val="00B156B7"/>
    <w:rsid w:val="00B1585A"/>
    <w:rsid w:val="00B15A0B"/>
    <w:rsid w:val="00B15F1B"/>
    <w:rsid w:val="00B16181"/>
    <w:rsid w:val="00B16D73"/>
    <w:rsid w:val="00B17BE7"/>
    <w:rsid w:val="00B204F6"/>
    <w:rsid w:val="00B21F71"/>
    <w:rsid w:val="00B22D45"/>
    <w:rsid w:val="00B238C9"/>
    <w:rsid w:val="00B248C2"/>
    <w:rsid w:val="00B27178"/>
    <w:rsid w:val="00B2717C"/>
    <w:rsid w:val="00B3092D"/>
    <w:rsid w:val="00B30A4B"/>
    <w:rsid w:val="00B30B15"/>
    <w:rsid w:val="00B31853"/>
    <w:rsid w:val="00B3191E"/>
    <w:rsid w:val="00B31E1E"/>
    <w:rsid w:val="00B32204"/>
    <w:rsid w:val="00B333E1"/>
    <w:rsid w:val="00B33DB2"/>
    <w:rsid w:val="00B33F8E"/>
    <w:rsid w:val="00B3407F"/>
    <w:rsid w:val="00B345D2"/>
    <w:rsid w:val="00B35148"/>
    <w:rsid w:val="00B36740"/>
    <w:rsid w:val="00B3716B"/>
    <w:rsid w:val="00B3768B"/>
    <w:rsid w:val="00B37DE4"/>
    <w:rsid w:val="00B40FE7"/>
    <w:rsid w:val="00B473B8"/>
    <w:rsid w:val="00B5187F"/>
    <w:rsid w:val="00B51ACC"/>
    <w:rsid w:val="00B52F0B"/>
    <w:rsid w:val="00B53D03"/>
    <w:rsid w:val="00B557E1"/>
    <w:rsid w:val="00B558D1"/>
    <w:rsid w:val="00B56207"/>
    <w:rsid w:val="00B56D7A"/>
    <w:rsid w:val="00B61369"/>
    <w:rsid w:val="00B64716"/>
    <w:rsid w:val="00B649ED"/>
    <w:rsid w:val="00B64E56"/>
    <w:rsid w:val="00B64F01"/>
    <w:rsid w:val="00B64FA6"/>
    <w:rsid w:val="00B66C2B"/>
    <w:rsid w:val="00B712BB"/>
    <w:rsid w:val="00B7175B"/>
    <w:rsid w:val="00B718C5"/>
    <w:rsid w:val="00B730D5"/>
    <w:rsid w:val="00B73D09"/>
    <w:rsid w:val="00B7416C"/>
    <w:rsid w:val="00B74604"/>
    <w:rsid w:val="00B75904"/>
    <w:rsid w:val="00B760E3"/>
    <w:rsid w:val="00B80280"/>
    <w:rsid w:val="00B80B44"/>
    <w:rsid w:val="00B81F41"/>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5B7"/>
    <w:rsid w:val="00B91C34"/>
    <w:rsid w:val="00B9224A"/>
    <w:rsid w:val="00B9228D"/>
    <w:rsid w:val="00B9249D"/>
    <w:rsid w:val="00B928A6"/>
    <w:rsid w:val="00B92B28"/>
    <w:rsid w:val="00B94C5B"/>
    <w:rsid w:val="00B94C69"/>
    <w:rsid w:val="00B96229"/>
    <w:rsid w:val="00B97E0C"/>
    <w:rsid w:val="00BA03D4"/>
    <w:rsid w:val="00BA29C7"/>
    <w:rsid w:val="00BA2CE6"/>
    <w:rsid w:val="00BA2FCE"/>
    <w:rsid w:val="00BA3BF9"/>
    <w:rsid w:val="00BA3F9C"/>
    <w:rsid w:val="00BA5C2F"/>
    <w:rsid w:val="00BA6488"/>
    <w:rsid w:val="00BA6CA3"/>
    <w:rsid w:val="00BA74AB"/>
    <w:rsid w:val="00BA773F"/>
    <w:rsid w:val="00BA789B"/>
    <w:rsid w:val="00BA7F0D"/>
    <w:rsid w:val="00BB0786"/>
    <w:rsid w:val="00BB1C58"/>
    <w:rsid w:val="00BB2296"/>
    <w:rsid w:val="00BB43C3"/>
    <w:rsid w:val="00BB639A"/>
    <w:rsid w:val="00BB65C9"/>
    <w:rsid w:val="00BB6CDC"/>
    <w:rsid w:val="00BB6F16"/>
    <w:rsid w:val="00BC03DE"/>
    <w:rsid w:val="00BC2790"/>
    <w:rsid w:val="00BC3892"/>
    <w:rsid w:val="00BC4BD9"/>
    <w:rsid w:val="00BC4E9C"/>
    <w:rsid w:val="00BC58C9"/>
    <w:rsid w:val="00BC5BCB"/>
    <w:rsid w:val="00BC5F7D"/>
    <w:rsid w:val="00BC6DFA"/>
    <w:rsid w:val="00BD0221"/>
    <w:rsid w:val="00BD0B37"/>
    <w:rsid w:val="00BD0E48"/>
    <w:rsid w:val="00BD1CD8"/>
    <w:rsid w:val="00BD2F8E"/>
    <w:rsid w:val="00BD30D5"/>
    <w:rsid w:val="00BD3281"/>
    <w:rsid w:val="00BD3BCF"/>
    <w:rsid w:val="00BD538C"/>
    <w:rsid w:val="00BD59D4"/>
    <w:rsid w:val="00BD60D9"/>
    <w:rsid w:val="00BD79ED"/>
    <w:rsid w:val="00BE04D0"/>
    <w:rsid w:val="00BE0DE5"/>
    <w:rsid w:val="00BE0F85"/>
    <w:rsid w:val="00BE1904"/>
    <w:rsid w:val="00BE1D2C"/>
    <w:rsid w:val="00BE1F84"/>
    <w:rsid w:val="00BE270B"/>
    <w:rsid w:val="00BE5B39"/>
    <w:rsid w:val="00BE6456"/>
    <w:rsid w:val="00BE6784"/>
    <w:rsid w:val="00BE7CF6"/>
    <w:rsid w:val="00BF26D7"/>
    <w:rsid w:val="00BF3228"/>
    <w:rsid w:val="00BF3260"/>
    <w:rsid w:val="00BF3B1C"/>
    <w:rsid w:val="00BF4BDF"/>
    <w:rsid w:val="00C00816"/>
    <w:rsid w:val="00C00AE3"/>
    <w:rsid w:val="00C014BE"/>
    <w:rsid w:val="00C01702"/>
    <w:rsid w:val="00C0190A"/>
    <w:rsid w:val="00C01ABD"/>
    <w:rsid w:val="00C021A4"/>
    <w:rsid w:val="00C0335F"/>
    <w:rsid w:val="00C03999"/>
    <w:rsid w:val="00C04223"/>
    <w:rsid w:val="00C04E1F"/>
    <w:rsid w:val="00C05505"/>
    <w:rsid w:val="00C05E35"/>
    <w:rsid w:val="00C06187"/>
    <w:rsid w:val="00C06A89"/>
    <w:rsid w:val="00C06CFB"/>
    <w:rsid w:val="00C112EE"/>
    <w:rsid w:val="00C11313"/>
    <w:rsid w:val="00C11FA6"/>
    <w:rsid w:val="00C121EC"/>
    <w:rsid w:val="00C126AC"/>
    <w:rsid w:val="00C129A2"/>
    <w:rsid w:val="00C13966"/>
    <w:rsid w:val="00C139B0"/>
    <w:rsid w:val="00C14070"/>
    <w:rsid w:val="00C147DD"/>
    <w:rsid w:val="00C149B9"/>
    <w:rsid w:val="00C1548D"/>
    <w:rsid w:val="00C15FD3"/>
    <w:rsid w:val="00C167EF"/>
    <w:rsid w:val="00C16869"/>
    <w:rsid w:val="00C16F23"/>
    <w:rsid w:val="00C17337"/>
    <w:rsid w:val="00C20EBB"/>
    <w:rsid w:val="00C21065"/>
    <w:rsid w:val="00C21185"/>
    <w:rsid w:val="00C2206E"/>
    <w:rsid w:val="00C22477"/>
    <w:rsid w:val="00C22C1A"/>
    <w:rsid w:val="00C22C27"/>
    <w:rsid w:val="00C23FED"/>
    <w:rsid w:val="00C24157"/>
    <w:rsid w:val="00C241C7"/>
    <w:rsid w:val="00C2526D"/>
    <w:rsid w:val="00C25332"/>
    <w:rsid w:val="00C2543D"/>
    <w:rsid w:val="00C26316"/>
    <w:rsid w:val="00C32BB7"/>
    <w:rsid w:val="00C3487F"/>
    <w:rsid w:val="00C34A96"/>
    <w:rsid w:val="00C34FAA"/>
    <w:rsid w:val="00C35655"/>
    <w:rsid w:val="00C357DB"/>
    <w:rsid w:val="00C369BD"/>
    <w:rsid w:val="00C37A26"/>
    <w:rsid w:val="00C40408"/>
    <w:rsid w:val="00C40BF2"/>
    <w:rsid w:val="00C41C76"/>
    <w:rsid w:val="00C41D75"/>
    <w:rsid w:val="00C41E59"/>
    <w:rsid w:val="00C4221D"/>
    <w:rsid w:val="00C426EF"/>
    <w:rsid w:val="00C427EA"/>
    <w:rsid w:val="00C4297A"/>
    <w:rsid w:val="00C42DB6"/>
    <w:rsid w:val="00C432D2"/>
    <w:rsid w:val="00C43980"/>
    <w:rsid w:val="00C43A62"/>
    <w:rsid w:val="00C44A54"/>
    <w:rsid w:val="00C44B2A"/>
    <w:rsid w:val="00C4526C"/>
    <w:rsid w:val="00C46FB0"/>
    <w:rsid w:val="00C47DE7"/>
    <w:rsid w:val="00C5095B"/>
    <w:rsid w:val="00C50AF2"/>
    <w:rsid w:val="00C51006"/>
    <w:rsid w:val="00C520E6"/>
    <w:rsid w:val="00C521ED"/>
    <w:rsid w:val="00C522F3"/>
    <w:rsid w:val="00C536ED"/>
    <w:rsid w:val="00C539DD"/>
    <w:rsid w:val="00C541F9"/>
    <w:rsid w:val="00C543EE"/>
    <w:rsid w:val="00C543F3"/>
    <w:rsid w:val="00C55D19"/>
    <w:rsid w:val="00C56429"/>
    <w:rsid w:val="00C5693C"/>
    <w:rsid w:val="00C5783C"/>
    <w:rsid w:val="00C60855"/>
    <w:rsid w:val="00C60D06"/>
    <w:rsid w:val="00C647A6"/>
    <w:rsid w:val="00C64C37"/>
    <w:rsid w:val="00C655BE"/>
    <w:rsid w:val="00C661AD"/>
    <w:rsid w:val="00C666CD"/>
    <w:rsid w:val="00C679A1"/>
    <w:rsid w:val="00C70183"/>
    <w:rsid w:val="00C7080B"/>
    <w:rsid w:val="00C70F8D"/>
    <w:rsid w:val="00C72031"/>
    <w:rsid w:val="00C725A3"/>
    <w:rsid w:val="00C7270D"/>
    <w:rsid w:val="00C72C20"/>
    <w:rsid w:val="00C730F9"/>
    <w:rsid w:val="00C74557"/>
    <w:rsid w:val="00C75B0A"/>
    <w:rsid w:val="00C8000E"/>
    <w:rsid w:val="00C8093C"/>
    <w:rsid w:val="00C8118D"/>
    <w:rsid w:val="00C82108"/>
    <w:rsid w:val="00C8256D"/>
    <w:rsid w:val="00C8281E"/>
    <w:rsid w:val="00C8314F"/>
    <w:rsid w:val="00C8376F"/>
    <w:rsid w:val="00C83C87"/>
    <w:rsid w:val="00C8449B"/>
    <w:rsid w:val="00C86422"/>
    <w:rsid w:val="00C8642F"/>
    <w:rsid w:val="00C86596"/>
    <w:rsid w:val="00C876E4"/>
    <w:rsid w:val="00C87CDF"/>
    <w:rsid w:val="00C90B07"/>
    <w:rsid w:val="00C9124D"/>
    <w:rsid w:val="00C922F1"/>
    <w:rsid w:val="00C92A40"/>
    <w:rsid w:val="00C92A53"/>
    <w:rsid w:val="00C92B48"/>
    <w:rsid w:val="00C92C92"/>
    <w:rsid w:val="00C93D8E"/>
    <w:rsid w:val="00C960EB"/>
    <w:rsid w:val="00C964D5"/>
    <w:rsid w:val="00CA1825"/>
    <w:rsid w:val="00CA2D27"/>
    <w:rsid w:val="00CA42C9"/>
    <w:rsid w:val="00CA4458"/>
    <w:rsid w:val="00CA4800"/>
    <w:rsid w:val="00CA51B9"/>
    <w:rsid w:val="00CA5B85"/>
    <w:rsid w:val="00CA76FB"/>
    <w:rsid w:val="00CB0BC4"/>
    <w:rsid w:val="00CB3118"/>
    <w:rsid w:val="00CB3617"/>
    <w:rsid w:val="00CB3A12"/>
    <w:rsid w:val="00CB495D"/>
    <w:rsid w:val="00CB4FE1"/>
    <w:rsid w:val="00CB5035"/>
    <w:rsid w:val="00CB512B"/>
    <w:rsid w:val="00CB52B2"/>
    <w:rsid w:val="00CB68D8"/>
    <w:rsid w:val="00CB6D26"/>
    <w:rsid w:val="00CB7DD3"/>
    <w:rsid w:val="00CC0967"/>
    <w:rsid w:val="00CC0ACB"/>
    <w:rsid w:val="00CC0CDD"/>
    <w:rsid w:val="00CC19BE"/>
    <w:rsid w:val="00CC1FF4"/>
    <w:rsid w:val="00CC2777"/>
    <w:rsid w:val="00CC2C74"/>
    <w:rsid w:val="00CC30B6"/>
    <w:rsid w:val="00CC552B"/>
    <w:rsid w:val="00CC642C"/>
    <w:rsid w:val="00CC71B4"/>
    <w:rsid w:val="00CC7490"/>
    <w:rsid w:val="00CD00EF"/>
    <w:rsid w:val="00CD1331"/>
    <w:rsid w:val="00CD16A3"/>
    <w:rsid w:val="00CD2D67"/>
    <w:rsid w:val="00CD31D8"/>
    <w:rsid w:val="00CD3DBB"/>
    <w:rsid w:val="00CD455C"/>
    <w:rsid w:val="00CD4E3E"/>
    <w:rsid w:val="00CD6005"/>
    <w:rsid w:val="00CD603B"/>
    <w:rsid w:val="00CD6131"/>
    <w:rsid w:val="00CD65CC"/>
    <w:rsid w:val="00CD686F"/>
    <w:rsid w:val="00CD6B27"/>
    <w:rsid w:val="00CD6B44"/>
    <w:rsid w:val="00CD6C7A"/>
    <w:rsid w:val="00CD728A"/>
    <w:rsid w:val="00CD75FB"/>
    <w:rsid w:val="00CE02DE"/>
    <w:rsid w:val="00CE1295"/>
    <w:rsid w:val="00CE1A55"/>
    <w:rsid w:val="00CE2410"/>
    <w:rsid w:val="00CE33C6"/>
    <w:rsid w:val="00CE3862"/>
    <w:rsid w:val="00CE393F"/>
    <w:rsid w:val="00CE41E1"/>
    <w:rsid w:val="00CE5294"/>
    <w:rsid w:val="00CE6071"/>
    <w:rsid w:val="00CE7D13"/>
    <w:rsid w:val="00CF2621"/>
    <w:rsid w:val="00CF2ED6"/>
    <w:rsid w:val="00CF3926"/>
    <w:rsid w:val="00CF5A08"/>
    <w:rsid w:val="00CF7883"/>
    <w:rsid w:val="00D0139A"/>
    <w:rsid w:val="00D02201"/>
    <w:rsid w:val="00D02643"/>
    <w:rsid w:val="00D03CB6"/>
    <w:rsid w:val="00D05B8C"/>
    <w:rsid w:val="00D071F2"/>
    <w:rsid w:val="00D073F9"/>
    <w:rsid w:val="00D10337"/>
    <w:rsid w:val="00D10EC5"/>
    <w:rsid w:val="00D11707"/>
    <w:rsid w:val="00D1221F"/>
    <w:rsid w:val="00D126B1"/>
    <w:rsid w:val="00D160D4"/>
    <w:rsid w:val="00D1657E"/>
    <w:rsid w:val="00D207F5"/>
    <w:rsid w:val="00D20DE3"/>
    <w:rsid w:val="00D21526"/>
    <w:rsid w:val="00D2187E"/>
    <w:rsid w:val="00D21F51"/>
    <w:rsid w:val="00D226A5"/>
    <w:rsid w:val="00D22BCC"/>
    <w:rsid w:val="00D24678"/>
    <w:rsid w:val="00D26BE3"/>
    <w:rsid w:val="00D26FC1"/>
    <w:rsid w:val="00D27A2D"/>
    <w:rsid w:val="00D31956"/>
    <w:rsid w:val="00D32B06"/>
    <w:rsid w:val="00D32D41"/>
    <w:rsid w:val="00D330A5"/>
    <w:rsid w:val="00D335DA"/>
    <w:rsid w:val="00D33996"/>
    <w:rsid w:val="00D34711"/>
    <w:rsid w:val="00D34779"/>
    <w:rsid w:val="00D35050"/>
    <w:rsid w:val="00D352DB"/>
    <w:rsid w:val="00D3534A"/>
    <w:rsid w:val="00D35B32"/>
    <w:rsid w:val="00D36C82"/>
    <w:rsid w:val="00D372E1"/>
    <w:rsid w:val="00D40100"/>
    <w:rsid w:val="00D40C39"/>
    <w:rsid w:val="00D41F92"/>
    <w:rsid w:val="00D4246B"/>
    <w:rsid w:val="00D429F0"/>
    <w:rsid w:val="00D42C8C"/>
    <w:rsid w:val="00D45057"/>
    <w:rsid w:val="00D45EFC"/>
    <w:rsid w:val="00D4654F"/>
    <w:rsid w:val="00D506E4"/>
    <w:rsid w:val="00D51B97"/>
    <w:rsid w:val="00D52DA8"/>
    <w:rsid w:val="00D5309F"/>
    <w:rsid w:val="00D535F2"/>
    <w:rsid w:val="00D54942"/>
    <w:rsid w:val="00D54F7E"/>
    <w:rsid w:val="00D56336"/>
    <w:rsid w:val="00D56FAE"/>
    <w:rsid w:val="00D5718E"/>
    <w:rsid w:val="00D5771F"/>
    <w:rsid w:val="00D60F10"/>
    <w:rsid w:val="00D62BF4"/>
    <w:rsid w:val="00D634FD"/>
    <w:rsid w:val="00D64314"/>
    <w:rsid w:val="00D646D8"/>
    <w:rsid w:val="00D659FA"/>
    <w:rsid w:val="00D65D3B"/>
    <w:rsid w:val="00D70019"/>
    <w:rsid w:val="00D704B0"/>
    <w:rsid w:val="00D7100F"/>
    <w:rsid w:val="00D7161A"/>
    <w:rsid w:val="00D73215"/>
    <w:rsid w:val="00D744BC"/>
    <w:rsid w:val="00D76B29"/>
    <w:rsid w:val="00D76D98"/>
    <w:rsid w:val="00D77153"/>
    <w:rsid w:val="00D77AFA"/>
    <w:rsid w:val="00D8046D"/>
    <w:rsid w:val="00D81173"/>
    <w:rsid w:val="00D81ADE"/>
    <w:rsid w:val="00D81D7C"/>
    <w:rsid w:val="00D83CCD"/>
    <w:rsid w:val="00D83E8F"/>
    <w:rsid w:val="00D83FF1"/>
    <w:rsid w:val="00D87136"/>
    <w:rsid w:val="00D907F5"/>
    <w:rsid w:val="00D917FD"/>
    <w:rsid w:val="00D9264F"/>
    <w:rsid w:val="00D92714"/>
    <w:rsid w:val="00D92F8A"/>
    <w:rsid w:val="00D93379"/>
    <w:rsid w:val="00D969D1"/>
    <w:rsid w:val="00D9763D"/>
    <w:rsid w:val="00DA0302"/>
    <w:rsid w:val="00DA0369"/>
    <w:rsid w:val="00DA0496"/>
    <w:rsid w:val="00DA07DE"/>
    <w:rsid w:val="00DA0BED"/>
    <w:rsid w:val="00DA0DF1"/>
    <w:rsid w:val="00DA2047"/>
    <w:rsid w:val="00DA26AA"/>
    <w:rsid w:val="00DA326C"/>
    <w:rsid w:val="00DA3EC7"/>
    <w:rsid w:val="00DA4387"/>
    <w:rsid w:val="00DA5430"/>
    <w:rsid w:val="00DA5854"/>
    <w:rsid w:val="00DA62D6"/>
    <w:rsid w:val="00DA64AB"/>
    <w:rsid w:val="00DA675A"/>
    <w:rsid w:val="00DA6C90"/>
    <w:rsid w:val="00DA73A2"/>
    <w:rsid w:val="00DB06D4"/>
    <w:rsid w:val="00DB0865"/>
    <w:rsid w:val="00DB119D"/>
    <w:rsid w:val="00DB1B65"/>
    <w:rsid w:val="00DB2DF4"/>
    <w:rsid w:val="00DB4D7C"/>
    <w:rsid w:val="00DB5213"/>
    <w:rsid w:val="00DB5749"/>
    <w:rsid w:val="00DB5BB9"/>
    <w:rsid w:val="00DB6038"/>
    <w:rsid w:val="00DB60AF"/>
    <w:rsid w:val="00DB64AD"/>
    <w:rsid w:val="00DB6C9F"/>
    <w:rsid w:val="00DB7AD6"/>
    <w:rsid w:val="00DB7B8B"/>
    <w:rsid w:val="00DC0ECC"/>
    <w:rsid w:val="00DC157B"/>
    <w:rsid w:val="00DC287C"/>
    <w:rsid w:val="00DC2B68"/>
    <w:rsid w:val="00DC34D4"/>
    <w:rsid w:val="00DC5581"/>
    <w:rsid w:val="00DC674C"/>
    <w:rsid w:val="00DD05FF"/>
    <w:rsid w:val="00DD06EF"/>
    <w:rsid w:val="00DD0B9D"/>
    <w:rsid w:val="00DD0DCA"/>
    <w:rsid w:val="00DD2CAD"/>
    <w:rsid w:val="00DD2CE7"/>
    <w:rsid w:val="00DD3370"/>
    <w:rsid w:val="00DD4286"/>
    <w:rsid w:val="00DD4383"/>
    <w:rsid w:val="00DD43B9"/>
    <w:rsid w:val="00DD4F6F"/>
    <w:rsid w:val="00DE1CDF"/>
    <w:rsid w:val="00DE2F78"/>
    <w:rsid w:val="00DE2FA9"/>
    <w:rsid w:val="00DE35EE"/>
    <w:rsid w:val="00DE3C25"/>
    <w:rsid w:val="00DE3CF2"/>
    <w:rsid w:val="00DE44F7"/>
    <w:rsid w:val="00DE462E"/>
    <w:rsid w:val="00DE5652"/>
    <w:rsid w:val="00DE66F2"/>
    <w:rsid w:val="00DF0D48"/>
    <w:rsid w:val="00DF2C55"/>
    <w:rsid w:val="00DF4C1E"/>
    <w:rsid w:val="00DF5373"/>
    <w:rsid w:val="00DF64FF"/>
    <w:rsid w:val="00DF758A"/>
    <w:rsid w:val="00E01129"/>
    <w:rsid w:val="00E01201"/>
    <w:rsid w:val="00E01C52"/>
    <w:rsid w:val="00E03709"/>
    <w:rsid w:val="00E065FF"/>
    <w:rsid w:val="00E06D35"/>
    <w:rsid w:val="00E07F5E"/>
    <w:rsid w:val="00E1018C"/>
    <w:rsid w:val="00E113BB"/>
    <w:rsid w:val="00E118CC"/>
    <w:rsid w:val="00E12DEC"/>
    <w:rsid w:val="00E132AD"/>
    <w:rsid w:val="00E13809"/>
    <w:rsid w:val="00E1431C"/>
    <w:rsid w:val="00E171E9"/>
    <w:rsid w:val="00E20F38"/>
    <w:rsid w:val="00E2104A"/>
    <w:rsid w:val="00E22CE6"/>
    <w:rsid w:val="00E233DE"/>
    <w:rsid w:val="00E2443B"/>
    <w:rsid w:val="00E252B2"/>
    <w:rsid w:val="00E25481"/>
    <w:rsid w:val="00E25483"/>
    <w:rsid w:val="00E256F5"/>
    <w:rsid w:val="00E261EE"/>
    <w:rsid w:val="00E27141"/>
    <w:rsid w:val="00E279D1"/>
    <w:rsid w:val="00E27F67"/>
    <w:rsid w:val="00E404D3"/>
    <w:rsid w:val="00E410BA"/>
    <w:rsid w:val="00E41762"/>
    <w:rsid w:val="00E41A8B"/>
    <w:rsid w:val="00E42601"/>
    <w:rsid w:val="00E45359"/>
    <w:rsid w:val="00E45626"/>
    <w:rsid w:val="00E45EEA"/>
    <w:rsid w:val="00E46C04"/>
    <w:rsid w:val="00E46D2D"/>
    <w:rsid w:val="00E4769F"/>
    <w:rsid w:val="00E47A93"/>
    <w:rsid w:val="00E50C5D"/>
    <w:rsid w:val="00E50EBA"/>
    <w:rsid w:val="00E51114"/>
    <w:rsid w:val="00E512ED"/>
    <w:rsid w:val="00E51595"/>
    <w:rsid w:val="00E534C8"/>
    <w:rsid w:val="00E5434F"/>
    <w:rsid w:val="00E56602"/>
    <w:rsid w:val="00E56D48"/>
    <w:rsid w:val="00E5799C"/>
    <w:rsid w:val="00E604E8"/>
    <w:rsid w:val="00E60F41"/>
    <w:rsid w:val="00E61F35"/>
    <w:rsid w:val="00E61FB6"/>
    <w:rsid w:val="00E62B88"/>
    <w:rsid w:val="00E63861"/>
    <w:rsid w:val="00E63881"/>
    <w:rsid w:val="00E6464E"/>
    <w:rsid w:val="00E6512C"/>
    <w:rsid w:val="00E66E63"/>
    <w:rsid w:val="00E66EE1"/>
    <w:rsid w:val="00E675A2"/>
    <w:rsid w:val="00E67E41"/>
    <w:rsid w:val="00E70007"/>
    <w:rsid w:val="00E70552"/>
    <w:rsid w:val="00E70828"/>
    <w:rsid w:val="00E70838"/>
    <w:rsid w:val="00E7161A"/>
    <w:rsid w:val="00E71681"/>
    <w:rsid w:val="00E72586"/>
    <w:rsid w:val="00E72B55"/>
    <w:rsid w:val="00E72F22"/>
    <w:rsid w:val="00E73FD9"/>
    <w:rsid w:val="00E801B6"/>
    <w:rsid w:val="00E80CF8"/>
    <w:rsid w:val="00E814A2"/>
    <w:rsid w:val="00E816C9"/>
    <w:rsid w:val="00E817DA"/>
    <w:rsid w:val="00E81894"/>
    <w:rsid w:val="00E81D4B"/>
    <w:rsid w:val="00E821F4"/>
    <w:rsid w:val="00E83271"/>
    <w:rsid w:val="00E83AEE"/>
    <w:rsid w:val="00E849E3"/>
    <w:rsid w:val="00E851B3"/>
    <w:rsid w:val="00E86053"/>
    <w:rsid w:val="00E86566"/>
    <w:rsid w:val="00E867CC"/>
    <w:rsid w:val="00E86E65"/>
    <w:rsid w:val="00E87129"/>
    <w:rsid w:val="00E87130"/>
    <w:rsid w:val="00E91EBC"/>
    <w:rsid w:val="00E938F7"/>
    <w:rsid w:val="00E93AA4"/>
    <w:rsid w:val="00E94F81"/>
    <w:rsid w:val="00E952F3"/>
    <w:rsid w:val="00E95A72"/>
    <w:rsid w:val="00E95A93"/>
    <w:rsid w:val="00E95CD9"/>
    <w:rsid w:val="00E965B8"/>
    <w:rsid w:val="00E96746"/>
    <w:rsid w:val="00E975FC"/>
    <w:rsid w:val="00E97CAF"/>
    <w:rsid w:val="00EA02C5"/>
    <w:rsid w:val="00EA0800"/>
    <w:rsid w:val="00EA0B57"/>
    <w:rsid w:val="00EA1013"/>
    <w:rsid w:val="00EA1072"/>
    <w:rsid w:val="00EA2AE8"/>
    <w:rsid w:val="00EA415F"/>
    <w:rsid w:val="00EA46E3"/>
    <w:rsid w:val="00EA513C"/>
    <w:rsid w:val="00EA576B"/>
    <w:rsid w:val="00EA5D05"/>
    <w:rsid w:val="00EA7670"/>
    <w:rsid w:val="00EB083C"/>
    <w:rsid w:val="00EB1D4E"/>
    <w:rsid w:val="00EB20D2"/>
    <w:rsid w:val="00EB2305"/>
    <w:rsid w:val="00EB3DE4"/>
    <w:rsid w:val="00EB4DDB"/>
    <w:rsid w:val="00EB7E92"/>
    <w:rsid w:val="00EC0A46"/>
    <w:rsid w:val="00EC220B"/>
    <w:rsid w:val="00EC27C1"/>
    <w:rsid w:val="00EC302E"/>
    <w:rsid w:val="00EC36C5"/>
    <w:rsid w:val="00EC3BF9"/>
    <w:rsid w:val="00EC4755"/>
    <w:rsid w:val="00EC5D20"/>
    <w:rsid w:val="00EC5DFE"/>
    <w:rsid w:val="00EC66C4"/>
    <w:rsid w:val="00EC72AE"/>
    <w:rsid w:val="00EC7BA5"/>
    <w:rsid w:val="00EC7EB4"/>
    <w:rsid w:val="00ED020A"/>
    <w:rsid w:val="00ED0C88"/>
    <w:rsid w:val="00ED11CC"/>
    <w:rsid w:val="00ED1EB8"/>
    <w:rsid w:val="00ED2D76"/>
    <w:rsid w:val="00ED2EB1"/>
    <w:rsid w:val="00ED3050"/>
    <w:rsid w:val="00ED3919"/>
    <w:rsid w:val="00ED438A"/>
    <w:rsid w:val="00ED43AC"/>
    <w:rsid w:val="00ED4A2E"/>
    <w:rsid w:val="00ED7A70"/>
    <w:rsid w:val="00EE0A05"/>
    <w:rsid w:val="00EE0E28"/>
    <w:rsid w:val="00EE50D0"/>
    <w:rsid w:val="00EE59A7"/>
    <w:rsid w:val="00EE646B"/>
    <w:rsid w:val="00EE6962"/>
    <w:rsid w:val="00EE6D18"/>
    <w:rsid w:val="00EE78F6"/>
    <w:rsid w:val="00EE7E52"/>
    <w:rsid w:val="00EF0D9F"/>
    <w:rsid w:val="00EF1ECC"/>
    <w:rsid w:val="00EF2B3F"/>
    <w:rsid w:val="00EF3E73"/>
    <w:rsid w:val="00EF5801"/>
    <w:rsid w:val="00EF6DB2"/>
    <w:rsid w:val="00EF6F37"/>
    <w:rsid w:val="00F02257"/>
    <w:rsid w:val="00F02DBA"/>
    <w:rsid w:val="00F0315C"/>
    <w:rsid w:val="00F0389C"/>
    <w:rsid w:val="00F04313"/>
    <w:rsid w:val="00F06086"/>
    <w:rsid w:val="00F06BCB"/>
    <w:rsid w:val="00F06F0F"/>
    <w:rsid w:val="00F0726F"/>
    <w:rsid w:val="00F07B12"/>
    <w:rsid w:val="00F07D69"/>
    <w:rsid w:val="00F1034D"/>
    <w:rsid w:val="00F1079F"/>
    <w:rsid w:val="00F117ED"/>
    <w:rsid w:val="00F11876"/>
    <w:rsid w:val="00F1193D"/>
    <w:rsid w:val="00F11BB1"/>
    <w:rsid w:val="00F12A31"/>
    <w:rsid w:val="00F132B1"/>
    <w:rsid w:val="00F15411"/>
    <w:rsid w:val="00F15A83"/>
    <w:rsid w:val="00F15B34"/>
    <w:rsid w:val="00F15DEB"/>
    <w:rsid w:val="00F21D22"/>
    <w:rsid w:val="00F223DB"/>
    <w:rsid w:val="00F229E1"/>
    <w:rsid w:val="00F24BC9"/>
    <w:rsid w:val="00F25A5C"/>
    <w:rsid w:val="00F27375"/>
    <w:rsid w:val="00F27CDB"/>
    <w:rsid w:val="00F30B45"/>
    <w:rsid w:val="00F30B77"/>
    <w:rsid w:val="00F31036"/>
    <w:rsid w:val="00F311E3"/>
    <w:rsid w:val="00F34B11"/>
    <w:rsid w:val="00F34EE2"/>
    <w:rsid w:val="00F35399"/>
    <w:rsid w:val="00F35C42"/>
    <w:rsid w:val="00F37298"/>
    <w:rsid w:val="00F37BD3"/>
    <w:rsid w:val="00F4040B"/>
    <w:rsid w:val="00F4354F"/>
    <w:rsid w:val="00F43732"/>
    <w:rsid w:val="00F43E2A"/>
    <w:rsid w:val="00F44AAE"/>
    <w:rsid w:val="00F45152"/>
    <w:rsid w:val="00F45668"/>
    <w:rsid w:val="00F45BAE"/>
    <w:rsid w:val="00F460E0"/>
    <w:rsid w:val="00F47378"/>
    <w:rsid w:val="00F50CDA"/>
    <w:rsid w:val="00F50D4E"/>
    <w:rsid w:val="00F50E87"/>
    <w:rsid w:val="00F51638"/>
    <w:rsid w:val="00F51D1E"/>
    <w:rsid w:val="00F52610"/>
    <w:rsid w:val="00F528BE"/>
    <w:rsid w:val="00F52B6A"/>
    <w:rsid w:val="00F52FA7"/>
    <w:rsid w:val="00F5316C"/>
    <w:rsid w:val="00F53389"/>
    <w:rsid w:val="00F542C1"/>
    <w:rsid w:val="00F5457A"/>
    <w:rsid w:val="00F547D0"/>
    <w:rsid w:val="00F558AF"/>
    <w:rsid w:val="00F558F7"/>
    <w:rsid w:val="00F559D8"/>
    <w:rsid w:val="00F55A60"/>
    <w:rsid w:val="00F57267"/>
    <w:rsid w:val="00F61966"/>
    <w:rsid w:val="00F61E54"/>
    <w:rsid w:val="00F623EA"/>
    <w:rsid w:val="00F628A5"/>
    <w:rsid w:val="00F62992"/>
    <w:rsid w:val="00F62D60"/>
    <w:rsid w:val="00F63194"/>
    <w:rsid w:val="00F636F2"/>
    <w:rsid w:val="00F637E7"/>
    <w:rsid w:val="00F6395E"/>
    <w:rsid w:val="00F640AA"/>
    <w:rsid w:val="00F64BD2"/>
    <w:rsid w:val="00F64D59"/>
    <w:rsid w:val="00F64DCE"/>
    <w:rsid w:val="00F6516C"/>
    <w:rsid w:val="00F654ED"/>
    <w:rsid w:val="00F65F9E"/>
    <w:rsid w:val="00F66653"/>
    <w:rsid w:val="00F6725A"/>
    <w:rsid w:val="00F67A29"/>
    <w:rsid w:val="00F67DA6"/>
    <w:rsid w:val="00F702EB"/>
    <w:rsid w:val="00F708ED"/>
    <w:rsid w:val="00F710D6"/>
    <w:rsid w:val="00F717E1"/>
    <w:rsid w:val="00F71D7D"/>
    <w:rsid w:val="00F72BDF"/>
    <w:rsid w:val="00F735A7"/>
    <w:rsid w:val="00F74441"/>
    <w:rsid w:val="00F745D9"/>
    <w:rsid w:val="00F758A0"/>
    <w:rsid w:val="00F76BB3"/>
    <w:rsid w:val="00F76D4E"/>
    <w:rsid w:val="00F772DA"/>
    <w:rsid w:val="00F7781E"/>
    <w:rsid w:val="00F81708"/>
    <w:rsid w:val="00F82D68"/>
    <w:rsid w:val="00F8304F"/>
    <w:rsid w:val="00F847B5"/>
    <w:rsid w:val="00F85DFD"/>
    <w:rsid w:val="00F8679A"/>
    <w:rsid w:val="00F868BC"/>
    <w:rsid w:val="00F875DE"/>
    <w:rsid w:val="00F879B1"/>
    <w:rsid w:val="00F90D95"/>
    <w:rsid w:val="00F90F9D"/>
    <w:rsid w:val="00F91054"/>
    <w:rsid w:val="00F92653"/>
    <w:rsid w:val="00F92C69"/>
    <w:rsid w:val="00F92CC0"/>
    <w:rsid w:val="00F9332E"/>
    <w:rsid w:val="00F937E7"/>
    <w:rsid w:val="00F9521E"/>
    <w:rsid w:val="00F95E15"/>
    <w:rsid w:val="00F961DD"/>
    <w:rsid w:val="00F97015"/>
    <w:rsid w:val="00F9746E"/>
    <w:rsid w:val="00FA03B6"/>
    <w:rsid w:val="00FA1144"/>
    <w:rsid w:val="00FA226B"/>
    <w:rsid w:val="00FA2DC5"/>
    <w:rsid w:val="00FA36DB"/>
    <w:rsid w:val="00FA4D82"/>
    <w:rsid w:val="00FA528E"/>
    <w:rsid w:val="00FA52E7"/>
    <w:rsid w:val="00FA5DD2"/>
    <w:rsid w:val="00FA63FC"/>
    <w:rsid w:val="00FA67A0"/>
    <w:rsid w:val="00FA70D4"/>
    <w:rsid w:val="00FB072F"/>
    <w:rsid w:val="00FB092A"/>
    <w:rsid w:val="00FB0BC2"/>
    <w:rsid w:val="00FB1D41"/>
    <w:rsid w:val="00FB2F90"/>
    <w:rsid w:val="00FB308E"/>
    <w:rsid w:val="00FB32D4"/>
    <w:rsid w:val="00FB3461"/>
    <w:rsid w:val="00FB37A8"/>
    <w:rsid w:val="00FB5CA3"/>
    <w:rsid w:val="00FC006A"/>
    <w:rsid w:val="00FC0934"/>
    <w:rsid w:val="00FC12B5"/>
    <w:rsid w:val="00FC1882"/>
    <w:rsid w:val="00FC1AD6"/>
    <w:rsid w:val="00FC1C2D"/>
    <w:rsid w:val="00FC272C"/>
    <w:rsid w:val="00FC2B2D"/>
    <w:rsid w:val="00FC2CDB"/>
    <w:rsid w:val="00FC3263"/>
    <w:rsid w:val="00FC3A48"/>
    <w:rsid w:val="00FC5058"/>
    <w:rsid w:val="00FC54B8"/>
    <w:rsid w:val="00FC61EA"/>
    <w:rsid w:val="00FC735E"/>
    <w:rsid w:val="00FC7F42"/>
    <w:rsid w:val="00FD0575"/>
    <w:rsid w:val="00FD0883"/>
    <w:rsid w:val="00FD1263"/>
    <w:rsid w:val="00FD1EA4"/>
    <w:rsid w:val="00FD273B"/>
    <w:rsid w:val="00FD2A4B"/>
    <w:rsid w:val="00FD2B18"/>
    <w:rsid w:val="00FD34B2"/>
    <w:rsid w:val="00FD350C"/>
    <w:rsid w:val="00FD4A4B"/>
    <w:rsid w:val="00FD4B1F"/>
    <w:rsid w:val="00FD4ED0"/>
    <w:rsid w:val="00FD5D94"/>
    <w:rsid w:val="00FD65DE"/>
    <w:rsid w:val="00FE0D70"/>
    <w:rsid w:val="00FE1A06"/>
    <w:rsid w:val="00FE2E8D"/>
    <w:rsid w:val="00FE3738"/>
    <w:rsid w:val="00FE3ACE"/>
    <w:rsid w:val="00FE3DF9"/>
    <w:rsid w:val="00FE4F1F"/>
    <w:rsid w:val="00FE513E"/>
    <w:rsid w:val="00FE531F"/>
    <w:rsid w:val="00FE5E5C"/>
    <w:rsid w:val="00FE5F67"/>
    <w:rsid w:val="00FE65F9"/>
    <w:rsid w:val="00FE7764"/>
    <w:rsid w:val="00FE7F8D"/>
    <w:rsid w:val="00FF249C"/>
    <w:rsid w:val="00FF2EA1"/>
    <w:rsid w:val="00FF35F6"/>
    <w:rsid w:val="00FF5C39"/>
    <w:rsid w:val="00FF6321"/>
    <w:rsid w:val="00FF67D2"/>
    <w:rsid w:val="00FF7622"/>
    <w:rsid w:val="013F4369"/>
    <w:rsid w:val="02197498"/>
    <w:rsid w:val="029B6737"/>
    <w:rsid w:val="029E16D8"/>
    <w:rsid w:val="02D3433D"/>
    <w:rsid w:val="02E7478A"/>
    <w:rsid w:val="03000A08"/>
    <w:rsid w:val="03454DED"/>
    <w:rsid w:val="03C545D6"/>
    <w:rsid w:val="046D5737"/>
    <w:rsid w:val="04717E20"/>
    <w:rsid w:val="05AB059E"/>
    <w:rsid w:val="05DC71B6"/>
    <w:rsid w:val="06665122"/>
    <w:rsid w:val="06A27BF1"/>
    <w:rsid w:val="06C43DE0"/>
    <w:rsid w:val="06C64491"/>
    <w:rsid w:val="074A1FE5"/>
    <w:rsid w:val="077305E3"/>
    <w:rsid w:val="080A52B6"/>
    <w:rsid w:val="0A93506B"/>
    <w:rsid w:val="0B9E48FD"/>
    <w:rsid w:val="0BB622A7"/>
    <w:rsid w:val="0C3E42BE"/>
    <w:rsid w:val="0D4806BF"/>
    <w:rsid w:val="0D676AC1"/>
    <w:rsid w:val="0E024D74"/>
    <w:rsid w:val="0E0B0A7A"/>
    <w:rsid w:val="0E484301"/>
    <w:rsid w:val="0E5F1249"/>
    <w:rsid w:val="102B5AE8"/>
    <w:rsid w:val="10611A0A"/>
    <w:rsid w:val="10AC5059"/>
    <w:rsid w:val="113464A3"/>
    <w:rsid w:val="116D0F4A"/>
    <w:rsid w:val="116F704E"/>
    <w:rsid w:val="127A292F"/>
    <w:rsid w:val="1282121E"/>
    <w:rsid w:val="13012641"/>
    <w:rsid w:val="13FD7A4B"/>
    <w:rsid w:val="146E3E3D"/>
    <w:rsid w:val="14DC6FEA"/>
    <w:rsid w:val="152F2422"/>
    <w:rsid w:val="15F36B10"/>
    <w:rsid w:val="15F67B8F"/>
    <w:rsid w:val="15F873A5"/>
    <w:rsid w:val="16CD33F4"/>
    <w:rsid w:val="16E1457B"/>
    <w:rsid w:val="16F26FDC"/>
    <w:rsid w:val="17515A7C"/>
    <w:rsid w:val="17721137"/>
    <w:rsid w:val="17D76EE1"/>
    <w:rsid w:val="17E75995"/>
    <w:rsid w:val="19450E59"/>
    <w:rsid w:val="19483FD9"/>
    <w:rsid w:val="19813FB0"/>
    <w:rsid w:val="1A3D4C07"/>
    <w:rsid w:val="1B0E451B"/>
    <w:rsid w:val="1B5A4D98"/>
    <w:rsid w:val="1B610368"/>
    <w:rsid w:val="1BA96B88"/>
    <w:rsid w:val="1C6A496F"/>
    <w:rsid w:val="1D1D0713"/>
    <w:rsid w:val="1DD063A3"/>
    <w:rsid w:val="1E761E86"/>
    <w:rsid w:val="1F125176"/>
    <w:rsid w:val="1F374DC3"/>
    <w:rsid w:val="1FFE6BEE"/>
    <w:rsid w:val="204F166B"/>
    <w:rsid w:val="20BA340F"/>
    <w:rsid w:val="210E1A59"/>
    <w:rsid w:val="216F7993"/>
    <w:rsid w:val="21825E03"/>
    <w:rsid w:val="21BB220E"/>
    <w:rsid w:val="221D5633"/>
    <w:rsid w:val="24A10DF8"/>
    <w:rsid w:val="26C171CB"/>
    <w:rsid w:val="2805374C"/>
    <w:rsid w:val="28054429"/>
    <w:rsid w:val="28224AA1"/>
    <w:rsid w:val="285A1251"/>
    <w:rsid w:val="286E52FC"/>
    <w:rsid w:val="29F97C85"/>
    <w:rsid w:val="2ABB7DF2"/>
    <w:rsid w:val="2ADE448E"/>
    <w:rsid w:val="2B165956"/>
    <w:rsid w:val="2BD902EC"/>
    <w:rsid w:val="2D0C6C82"/>
    <w:rsid w:val="2E135BB8"/>
    <w:rsid w:val="2E386092"/>
    <w:rsid w:val="2E464552"/>
    <w:rsid w:val="2EE737A0"/>
    <w:rsid w:val="2EF21CAB"/>
    <w:rsid w:val="2F3841ED"/>
    <w:rsid w:val="2F58187C"/>
    <w:rsid w:val="30B1408E"/>
    <w:rsid w:val="30CE71F9"/>
    <w:rsid w:val="30EF67E5"/>
    <w:rsid w:val="310311E3"/>
    <w:rsid w:val="31F4722E"/>
    <w:rsid w:val="320B7848"/>
    <w:rsid w:val="328D7DE2"/>
    <w:rsid w:val="32BA571C"/>
    <w:rsid w:val="32EE6C13"/>
    <w:rsid w:val="33C53375"/>
    <w:rsid w:val="344D3544"/>
    <w:rsid w:val="34562CDE"/>
    <w:rsid w:val="35DB1C68"/>
    <w:rsid w:val="35EC697A"/>
    <w:rsid w:val="36F4767F"/>
    <w:rsid w:val="378418A7"/>
    <w:rsid w:val="383C102E"/>
    <w:rsid w:val="386709AA"/>
    <w:rsid w:val="387D642F"/>
    <w:rsid w:val="38D86C09"/>
    <w:rsid w:val="3919772A"/>
    <w:rsid w:val="39AC2085"/>
    <w:rsid w:val="3A310809"/>
    <w:rsid w:val="3A3E4C75"/>
    <w:rsid w:val="3A7645E5"/>
    <w:rsid w:val="3AA01AB2"/>
    <w:rsid w:val="3AC705C2"/>
    <w:rsid w:val="3B3339E2"/>
    <w:rsid w:val="3B4130B9"/>
    <w:rsid w:val="3B792E2E"/>
    <w:rsid w:val="3BBF0327"/>
    <w:rsid w:val="3D0B32C4"/>
    <w:rsid w:val="3D4027C3"/>
    <w:rsid w:val="3DB46376"/>
    <w:rsid w:val="3DFB39FD"/>
    <w:rsid w:val="3E287CA5"/>
    <w:rsid w:val="3E971150"/>
    <w:rsid w:val="3ED16F9F"/>
    <w:rsid w:val="3ED95EA9"/>
    <w:rsid w:val="3EFE309E"/>
    <w:rsid w:val="3F512870"/>
    <w:rsid w:val="3F6236D0"/>
    <w:rsid w:val="3F94702A"/>
    <w:rsid w:val="3FE06D3B"/>
    <w:rsid w:val="3FE2521F"/>
    <w:rsid w:val="40D309FB"/>
    <w:rsid w:val="41D71CA1"/>
    <w:rsid w:val="4233454F"/>
    <w:rsid w:val="42910467"/>
    <w:rsid w:val="42A77BCB"/>
    <w:rsid w:val="431A7B8B"/>
    <w:rsid w:val="43527DA5"/>
    <w:rsid w:val="43E50164"/>
    <w:rsid w:val="446454B9"/>
    <w:rsid w:val="45093CD4"/>
    <w:rsid w:val="454D7023"/>
    <w:rsid w:val="46F07AD6"/>
    <w:rsid w:val="48826C2D"/>
    <w:rsid w:val="489573EB"/>
    <w:rsid w:val="48FE07D9"/>
    <w:rsid w:val="49CF100D"/>
    <w:rsid w:val="4AF83480"/>
    <w:rsid w:val="4B85051F"/>
    <w:rsid w:val="4C806421"/>
    <w:rsid w:val="4CA0475B"/>
    <w:rsid w:val="4CA9593B"/>
    <w:rsid w:val="4CDF4A30"/>
    <w:rsid w:val="4D0E1A0D"/>
    <w:rsid w:val="4D450A84"/>
    <w:rsid w:val="4DFB11F6"/>
    <w:rsid w:val="4E774DAA"/>
    <w:rsid w:val="4EF13B48"/>
    <w:rsid w:val="4F611C1E"/>
    <w:rsid w:val="4FB76013"/>
    <w:rsid w:val="50C7011F"/>
    <w:rsid w:val="50EB36A6"/>
    <w:rsid w:val="51891E31"/>
    <w:rsid w:val="524E5BE9"/>
    <w:rsid w:val="52D80BEE"/>
    <w:rsid w:val="538928D5"/>
    <w:rsid w:val="5407114C"/>
    <w:rsid w:val="546B6E19"/>
    <w:rsid w:val="548254F0"/>
    <w:rsid w:val="5485514F"/>
    <w:rsid w:val="548D558B"/>
    <w:rsid w:val="549A6C2B"/>
    <w:rsid w:val="54C36344"/>
    <w:rsid w:val="55082A65"/>
    <w:rsid w:val="55C53EA6"/>
    <w:rsid w:val="565B7FD3"/>
    <w:rsid w:val="57D4668D"/>
    <w:rsid w:val="581503B2"/>
    <w:rsid w:val="59016536"/>
    <w:rsid w:val="590C29FE"/>
    <w:rsid w:val="59382F53"/>
    <w:rsid w:val="599B0814"/>
    <w:rsid w:val="59A537CB"/>
    <w:rsid w:val="59F26FCA"/>
    <w:rsid w:val="5A2B7E5E"/>
    <w:rsid w:val="5AA07F40"/>
    <w:rsid w:val="5B071AB3"/>
    <w:rsid w:val="5B650D9F"/>
    <w:rsid w:val="5B7C4A30"/>
    <w:rsid w:val="5B8A26BD"/>
    <w:rsid w:val="5BDE0537"/>
    <w:rsid w:val="5BED4D57"/>
    <w:rsid w:val="5D0E6CE6"/>
    <w:rsid w:val="5D4D387D"/>
    <w:rsid w:val="5D6851F5"/>
    <w:rsid w:val="5E531B97"/>
    <w:rsid w:val="5F144DEA"/>
    <w:rsid w:val="5F7E3018"/>
    <w:rsid w:val="5FDA2819"/>
    <w:rsid w:val="60F1388E"/>
    <w:rsid w:val="611A4C01"/>
    <w:rsid w:val="61A77079"/>
    <w:rsid w:val="624F325F"/>
    <w:rsid w:val="62D6732E"/>
    <w:rsid w:val="638279B4"/>
    <w:rsid w:val="639C64A0"/>
    <w:rsid w:val="642372D3"/>
    <w:rsid w:val="651708B8"/>
    <w:rsid w:val="65454382"/>
    <w:rsid w:val="655D7FBE"/>
    <w:rsid w:val="65D514A1"/>
    <w:rsid w:val="65FF1E91"/>
    <w:rsid w:val="662B6C8A"/>
    <w:rsid w:val="667E6920"/>
    <w:rsid w:val="68BB4E93"/>
    <w:rsid w:val="6ABD617F"/>
    <w:rsid w:val="6AC25622"/>
    <w:rsid w:val="6AEC3960"/>
    <w:rsid w:val="6B57195A"/>
    <w:rsid w:val="6B8320C0"/>
    <w:rsid w:val="6BD154CC"/>
    <w:rsid w:val="6CC92D08"/>
    <w:rsid w:val="6E071562"/>
    <w:rsid w:val="6EAD7484"/>
    <w:rsid w:val="6F083740"/>
    <w:rsid w:val="70904B27"/>
    <w:rsid w:val="70C31D6B"/>
    <w:rsid w:val="70F74CDB"/>
    <w:rsid w:val="71904B0C"/>
    <w:rsid w:val="71C73801"/>
    <w:rsid w:val="7233601F"/>
    <w:rsid w:val="74533F62"/>
    <w:rsid w:val="74891E24"/>
    <w:rsid w:val="75DE523B"/>
    <w:rsid w:val="7675481C"/>
    <w:rsid w:val="76AB6338"/>
    <w:rsid w:val="76C667BC"/>
    <w:rsid w:val="76D9685D"/>
    <w:rsid w:val="77646FC0"/>
    <w:rsid w:val="776F0CF3"/>
    <w:rsid w:val="78DB67FF"/>
    <w:rsid w:val="79FE79DA"/>
    <w:rsid w:val="7A735C17"/>
    <w:rsid w:val="7A887546"/>
    <w:rsid w:val="7AA71D7C"/>
    <w:rsid w:val="7AAD5FEE"/>
    <w:rsid w:val="7BF9402F"/>
    <w:rsid w:val="7CF312BE"/>
    <w:rsid w:val="7D11554A"/>
    <w:rsid w:val="7D9120E2"/>
    <w:rsid w:val="7DEB7B3C"/>
    <w:rsid w:val="7E695E0F"/>
    <w:rsid w:val="7E8D6E52"/>
    <w:rsid w:val="7E910D86"/>
    <w:rsid w:val="7EBC0D98"/>
    <w:rsid w:val="7FF97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stroke="f">
      <v:fill color="white"/>
      <v:stroke on="f"/>
    </o:shapedefaults>
    <o:shapelayout v:ext="edit">
      <o:idmap v:ext="edit" data="1"/>
    </o:shapelayout>
  </w:shapeDefaults>
  <w:decimalSymbol w:val="."/>
  <w:listSeparator w:val=","/>
  <w14:docId w14:val="73450DF5"/>
  <w15:docId w15:val="{B27FD34D-F99E-4563-AC00-203C6AF83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annotation reference" w:qFormat="1"/>
    <w:lsdException w:name="page number" w:qFormat="1"/>
    <w:lsdException w:name="endnote reference" w:qFormat="1"/>
    <w:lsdException w:name="endnote tex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Preformatted" w:unhideWhenUsed="1"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59" w:unhideWhenUsed="1"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autoRedefine/>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link w:val="50"/>
    <w:qFormat/>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1"/>
    <w:next w:val="a"/>
    <w:link w:val="60"/>
    <w:autoRedefine/>
    <w:qFormat/>
    <w:pPr>
      <w:keepNext/>
      <w:keepLines/>
      <w:ind w:firstLineChars="200" w:firstLine="200"/>
      <w:outlineLvl w:val="5"/>
    </w:pPr>
    <w:rPr>
      <w:rFonts w:hAnsi="Arial"/>
    </w:rPr>
  </w:style>
  <w:style w:type="paragraph" w:styleId="7">
    <w:name w:val="heading 7"/>
    <w:basedOn w:val="a"/>
    <w:next w:val="a"/>
    <w:link w:val="70"/>
    <w:autoRedefine/>
    <w:qFormat/>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basedOn w:val="a"/>
    <w:next w:val="a"/>
    <w:link w:val="80"/>
    <w:qFormat/>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basedOn w:val="a"/>
    <w:next w:val="a"/>
    <w:link w:val="90"/>
    <w:autoRedefine/>
    <w:qFormat/>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autoRedefine/>
    <w:qFormat/>
    <w:pPr>
      <w:spacing w:after="120"/>
    </w:pPr>
  </w:style>
  <w:style w:type="paragraph" w:styleId="a1">
    <w:name w:val="Normal Indent"/>
    <w:basedOn w:val="a"/>
    <w:autoRedefine/>
    <w:qFormat/>
    <w:pPr>
      <w:adjustRightInd w:val="0"/>
      <w:spacing w:line="480" w:lineRule="atLeast"/>
      <w:ind w:firstLine="600"/>
      <w:textAlignment w:val="baseline"/>
    </w:pPr>
    <w:rPr>
      <w:rFonts w:eastAsia="仿宋_GB2312"/>
      <w:kern w:val="0"/>
      <w:sz w:val="30"/>
      <w:szCs w:val="20"/>
    </w:rPr>
  </w:style>
  <w:style w:type="paragraph" w:styleId="71">
    <w:name w:val="toc 7"/>
    <w:basedOn w:val="a"/>
    <w:next w:val="a"/>
    <w:autoRedefine/>
    <w:uiPriority w:val="39"/>
    <w:qFormat/>
    <w:pPr>
      <w:ind w:left="1260"/>
      <w:jc w:val="left"/>
    </w:pPr>
    <w:rPr>
      <w:sz w:val="18"/>
      <w:szCs w:val="18"/>
    </w:rPr>
  </w:style>
  <w:style w:type="paragraph" w:styleId="a6">
    <w:name w:val="caption"/>
    <w:basedOn w:val="a"/>
    <w:next w:val="a"/>
    <w:autoRedefine/>
    <w:qFormat/>
    <w:rPr>
      <w:rFonts w:ascii="Cambria" w:eastAsia="黑体" w:hAnsi="Cambria"/>
      <w:sz w:val="20"/>
      <w:szCs w:val="20"/>
    </w:rPr>
  </w:style>
  <w:style w:type="paragraph" w:styleId="a7">
    <w:name w:val="Document Map"/>
    <w:basedOn w:val="a"/>
    <w:link w:val="a8"/>
    <w:autoRedefine/>
    <w:qFormat/>
    <w:pPr>
      <w:shd w:val="clear" w:color="auto" w:fill="000080"/>
    </w:pPr>
  </w:style>
  <w:style w:type="paragraph" w:styleId="a9">
    <w:name w:val="annotation text"/>
    <w:basedOn w:val="a"/>
    <w:link w:val="aa"/>
    <w:autoRedefine/>
    <w:uiPriority w:val="99"/>
    <w:qFormat/>
    <w:pPr>
      <w:jc w:val="left"/>
    </w:pPr>
  </w:style>
  <w:style w:type="paragraph" w:styleId="31">
    <w:name w:val="Body Text 3"/>
    <w:basedOn w:val="a"/>
    <w:link w:val="32"/>
    <w:autoRedefine/>
    <w:qFormat/>
    <w:pPr>
      <w:spacing w:after="120"/>
    </w:pPr>
    <w:rPr>
      <w:sz w:val="16"/>
      <w:szCs w:val="16"/>
    </w:rPr>
  </w:style>
  <w:style w:type="paragraph" w:styleId="ab">
    <w:name w:val="Body Text Indent"/>
    <w:basedOn w:val="a"/>
    <w:link w:val="ac"/>
    <w:autoRedefine/>
    <w:qFormat/>
    <w:pPr>
      <w:ind w:firstLineChars="200" w:firstLine="407"/>
    </w:pPr>
  </w:style>
  <w:style w:type="paragraph" w:styleId="ad">
    <w:name w:val="Block Text"/>
    <w:basedOn w:val="a"/>
    <w:autoRedefine/>
    <w:qFormat/>
    <w:pPr>
      <w:autoSpaceDE w:val="0"/>
      <w:autoSpaceDN w:val="0"/>
      <w:adjustRightInd w:val="0"/>
      <w:spacing w:line="1270" w:lineRule="exact"/>
      <w:ind w:left="2160" w:right="-20" w:hangingChars="300" w:hanging="2160"/>
      <w:jc w:val="left"/>
    </w:pPr>
    <w:rPr>
      <w:rFonts w:eastAsia="仿宋_GB2312"/>
      <w:sz w:val="72"/>
    </w:rPr>
  </w:style>
  <w:style w:type="paragraph" w:styleId="41">
    <w:name w:val="index 4"/>
    <w:basedOn w:val="a"/>
    <w:next w:val="a"/>
    <w:autoRedefine/>
    <w:qFormat/>
    <w:pPr>
      <w:ind w:leftChars="600" w:left="600"/>
    </w:pPr>
  </w:style>
  <w:style w:type="paragraph" w:styleId="51">
    <w:name w:val="toc 5"/>
    <w:basedOn w:val="a"/>
    <w:next w:val="a"/>
    <w:autoRedefine/>
    <w:uiPriority w:val="39"/>
    <w:qFormat/>
    <w:pPr>
      <w:ind w:left="840"/>
      <w:jc w:val="left"/>
    </w:pPr>
    <w:rPr>
      <w:sz w:val="18"/>
      <w:szCs w:val="18"/>
    </w:rPr>
  </w:style>
  <w:style w:type="paragraph" w:styleId="33">
    <w:name w:val="toc 3"/>
    <w:basedOn w:val="3"/>
    <w:next w:val="a"/>
    <w:autoRedefine/>
    <w:uiPriority w:val="39"/>
    <w:qFormat/>
    <w:pPr>
      <w:keepNext w:val="0"/>
      <w:keepLines w:val="0"/>
      <w:spacing w:before="0" w:after="0" w:line="240" w:lineRule="auto"/>
      <w:ind w:left="420"/>
      <w:jc w:val="left"/>
      <w:outlineLvl w:val="9"/>
    </w:pPr>
    <w:rPr>
      <w:b w:val="0"/>
      <w:bCs w:val="0"/>
      <w:i/>
      <w:iCs/>
      <w:sz w:val="20"/>
      <w:szCs w:val="20"/>
    </w:rPr>
  </w:style>
  <w:style w:type="paragraph" w:styleId="ae">
    <w:name w:val="Plain Text"/>
    <w:basedOn w:val="a"/>
    <w:link w:val="af"/>
    <w:autoRedefine/>
    <w:qFormat/>
    <w:rPr>
      <w:rFonts w:ascii="宋体" w:hAnsi="Courier New" w:cs="Courier New"/>
      <w:szCs w:val="21"/>
    </w:rPr>
  </w:style>
  <w:style w:type="paragraph" w:styleId="81">
    <w:name w:val="toc 8"/>
    <w:basedOn w:val="a"/>
    <w:next w:val="a"/>
    <w:autoRedefine/>
    <w:uiPriority w:val="39"/>
    <w:qFormat/>
    <w:pPr>
      <w:ind w:left="1470"/>
      <w:jc w:val="left"/>
    </w:pPr>
    <w:rPr>
      <w:sz w:val="18"/>
      <w:szCs w:val="18"/>
    </w:rPr>
  </w:style>
  <w:style w:type="paragraph" w:styleId="af0">
    <w:name w:val="Date"/>
    <w:basedOn w:val="a"/>
    <w:next w:val="a"/>
    <w:link w:val="af1"/>
    <w:autoRedefine/>
    <w:qFormat/>
    <w:pPr>
      <w:ind w:leftChars="2500" w:left="100"/>
    </w:pPr>
  </w:style>
  <w:style w:type="paragraph" w:styleId="21">
    <w:name w:val="Body Text Indent 2"/>
    <w:basedOn w:val="a"/>
    <w:link w:val="22"/>
    <w:autoRedefine/>
    <w:qFormat/>
    <w:pPr>
      <w:widowControl/>
      <w:spacing w:line="480" w:lineRule="auto"/>
      <w:ind w:firstLine="560"/>
      <w:jc w:val="left"/>
    </w:pPr>
    <w:rPr>
      <w:kern w:val="0"/>
      <w:sz w:val="28"/>
    </w:rPr>
  </w:style>
  <w:style w:type="paragraph" w:styleId="af2">
    <w:name w:val="endnote text"/>
    <w:basedOn w:val="a"/>
    <w:link w:val="af3"/>
    <w:autoRedefine/>
    <w:qFormat/>
    <w:pPr>
      <w:widowControl/>
      <w:snapToGrid w:val="0"/>
      <w:jc w:val="left"/>
    </w:pPr>
    <w:rPr>
      <w:rFonts w:ascii="Arial" w:hAnsi="Arial" w:cs="Arial"/>
      <w:kern w:val="0"/>
      <w:sz w:val="20"/>
      <w:lang w:eastAsia="en-US"/>
    </w:rPr>
  </w:style>
  <w:style w:type="paragraph" w:styleId="af4">
    <w:name w:val="Balloon Text"/>
    <w:basedOn w:val="a"/>
    <w:link w:val="af5"/>
    <w:autoRedefine/>
    <w:qFormat/>
    <w:rPr>
      <w:sz w:val="18"/>
      <w:szCs w:val="18"/>
    </w:rPr>
  </w:style>
  <w:style w:type="paragraph" w:styleId="af6">
    <w:name w:val="footer"/>
    <w:basedOn w:val="a"/>
    <w:link w:val="af7"/>
    <w:autoRedefine/>
    <w:qFormat/>
    <w:pPr>
      <w:tabs>
        <w:tab w:val="center" w:pos="4153"/>
        <w:tab w:val="right" w:pos="8306"/>
      </w:tabs>
      <w:snapToGrid w:val="0"/>
      <w:jc w:val="left"/>
    </w:pPr>
    <w:rPr>
      <w:sz w:val="18"/>
      <w:szCs w:val="18"/>
    </w:rPr>
  </w:style>
  <w:style w:type="paragraph" w:styleId="af8">
    <w:name w:val="header"/>
    <w:basedOn w:val="a"/>
    <w:link w:val="af9"/>
    <w:autoRedefine/>
    <w:qFormat/>
    <w:pPr>
      <w:pBdr>
        <w:bottom w:val="single" w:sz="6" w:space="1" w:color="auto"/>
      </w:pBdr>
      <w:tabs>
        <w:tab w:val="center" w:pos="4153"/>
        <w:tab w:val="right" w:pos="8306"/>
      </w:tabs>
      <w:snapToGrid w:val="0"/>
      <w:jc w:val="center"/>
    </w:pPr>
    <w:rPr>
      <w:sz w:val="18"/>
      <w:szCs w:val="18"/>
    </w:rPr>
  </w:style>
  <w:style w:type="paragraph" w:styleId="11">
    <w:name w:val="toc 1"/>
    <w:basedOn w:val="1"/>
    <w:next w:val="a"/>
    <w:autoRedefine/>
    <w:uiPriority w:val="39"/>
    <w:qFormat/>
    <w:pPr>
      <w:keepNext w:val="0"/>
      <w:keepLines w:val="0"/>
      <w:spacing w:before="120" w:after="120" w:line="240" w:lineRule="auto"/>
      <w:jc w:val="left"/>
      <w:outlineLvl w:val="9"/>
    </w:pPr>
    <w:rPr>
      <w:caps/>
      <w:kern w:val="2"/>
      <w:sz w:val="20"/>
      <w:szCs w:val="20"/>
    </w:rPr>
  </w:style>
  <w:style w:type="paragraph" w:styleId="42">
    <w:name w:val="toc 4"/>
    <w:basedOn w:val="4"/>
    <w:next w:val="a"/>
    <w:autoRedefine/>
    <w:uiPriority w:val="39"/>
    <w:qFormat/>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afa">
    <w:name w:val="Subtitle"/>
    <w:basedOn w:val="a"/>
    <w:link w:val="afb"/>
    <w:qFormat/>
    <w:pPr>
      <w:widowControl/>
      <w:jc w:val="center"/>
    </w:pPr>
    <w:rPr>
      <w:kern w:val="0"/>
      <w:sz w:val="20"/>
      <w:u w:val="single"/>
      <w:lang w:eastAsia="en-US"/>
    </w:rPr>
  </w:style>
  <w:style w:type="paragraph" w:styleId="afc">
    <w:name w:val="footnote text"/>
    <w:basedOn w:val="a"/>
    <w:link w:val="afd"/>
    <w:autoRedefine/>
    <w:qFormat/>
    <w:pPr>
      <w:widowControl/>
      <w:snapToGrid w:val="0"/>
      <w:jc w:val="left"/>
    </w:pPr>
    <w:rPr>
      <w:rFonts w:ascii="Arial" w:hAnsi="Arial" w:cs="Arial"/>
      <w:kern w:val="0"/>
      <w:sz w:val="18"/>
      <w:szCs w:val="18"/>
      <w:lang w:eastAsia="en-US"/>
    </w:rPr>
  </w:style>
  <w:style w:type="paragraph" w:styleId="61">
    <w:name w:val="toc 6"/>
    <w:basedOn w:val="a"/>
    <w:next w:val="a"/>
    <w:uiPriority w:val="39"/>
    <w:qFormat/>
    <w:pPr>
      <w:ind w:left="1050"/>
      <w:jc w:val="left"/>
    </w:pPr>
    <w:rPr>
      <w:sz w:val="18"/>
      <w:szCs w:val="18"/>
    </w:rPr>
  </w:style>
  <w:style w:type="paragraph" w:styleId="34">
    <w:name w:val="Body Text Indent 3"/>
    <w:basedOn w:val="a"/>
    <w:link w:val="35"/>
    <w:qFormat/>
    <w:pPr>
      <w:spacing w:line="360" w:lineRule="auto"/>
      <w:ind w:firstLineChars="100" w:firstLine="280"/>
    </w:pPr>
    <w:rPr>
      <w:rFonts w:ascii="宋体" w:hAnsi="宋体"/>
      <w:sz w:val="28"/>
      <w:szCs w:val="28"/>
    </w:rPr>
  </w:style>
  <w:style w:type="paragraph" w:styleId="23">
    <w:name w:val="toc 2"/>
    <w:basedOn w:val="2"/>
    <w:next w:val="a"/>
    <w:uiPriority w:val="39"/>
    <w:qFormat/>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91">
    <w:name w:val="toc 9"/>
    <w:basedOn w:val="a"/>
    <w:next w:val="a"/>
    <w:uiPriority w:val="39"/>
    <w:qFormat/>
    <w:pPr>
      <w:ind w:left="1680"/>
      <w:jc w:val="left"/>
    </w:pPr>
    <w:rPr>
      <w:sz w:val="18"/>
      <w:szCs w:val="18"/>
    </w:rPr>
  </w:style>
  <w:style w:type="paragraph" w:styleId="24">
    <w:name w:val="Body Text 2"/>
    <w:basedOn w:val="a"/>
    <w:link w:val="25"/>
    <w:autoRedefine/>
    <w:qFormat/>
    <w:rPr>
      <w:i/>
      <w:iCs/>
      <w:sz w:val="26"/>
    </w:rPr>
  </w:style>
  <w:style w:type="paragraph" w:styleId="HTML">
    <w:name w:val="HTML Preformatted"/>
    <w:basedOn w:val="a"/>
    <w:link w:val="HTML0"/>
    <w:autoRedefine/>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fe">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12">
    <w:name w:val="index 1"/>
    <w:basedOn w:val="a"/>
    <w:next w:val="a"/>
    <w:autoRedefine/>
    <w:qFormat/>
    <w:pPr>
      <w:spacing w:line="220" w:lineRule="exact"/>
      <w:jc w:val="center"/>
    </w:pPr>
    <w:rPr>
      <w:rFonts w:ascii="仿宋_GB2312" w:eastAsia="仿宋_GB2312"/>
      <w:szCs w:val="21"/>
    </w:rPr>
  </w:style>
  <w:style w:type="paragraph" w:styleId="aff">
    <w:name w:val="Title"/>
    <w:basedOn w:val="a"/>
    <w:link w:val="aff0"/>
    <w:qFormat/>
    <w:pPr>
      <w:widowControl/>
      <w:jc w:val="center"/>
    </w:pPr>
    <w:rPr>
      <w:kern w:val="0"/>
      <w:sz w:val="20"/>
      <w:u w:val="single"/>
      <w:lang w:eastAsia="en-US"/>
    </w:rPr>
  </w:style>
  <w:style w:type="paragraph" w:styleId="aff1">
    <w:name w:val="annotation subject"/>
    <w:basedOn w:val="a9"/>
    <w:next w:val="a9"/>
    <w:link w:val="aff2"/>
    <w:autoRedefine/>
    <w:qFormat/>
    <w:rPr>
      <w:b/>
      <w:bCs/>
    </w:rPr>
  </w:style>
  <w:style w:type="paragraph" w:styleId="aff3">
    <w:name w:val="Body Text First Indent"/>
    <w:basedOn w:val="a0"/>
    <w:next w:val="a"/>
    <w:qFormat/>
    <w:pPr>
      <w:ind w:firstLineChars="100" w:firstLine="420"/>
    </w:pPr>
  </w:style>
  <w:style w:type="table" w:styleId="aff4">
    <w:name w:val="Table Grid"/>
    <w:basedOn w:val="a3"/>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5">
    <w:name w:val="Strong"/>
    <w:autoRedefine/>
    <w:qFormat/>
    <w:rPr>
      <w:b/>
      <w:bCs/>
    </w:rPr>
  </w:style>
  <w:style w:type="character" w:styleId="aff6">
    <w:name w:val="endnote reference"/>
    <w:autoRedefine/>
    <w:qFormat/>
    <w:rPr>
      <w:vertAlign w:val="superscript"/>
    </w:rPr>
  </w:style>
  <w:style w:type="character" w:styleId="aff7">
    <w:name w:val="page number"/>
    <w:basedOn w:val="a2"/>
    <w:autoRedefine/>
    <w:qFormat/>
  </w:style>
  <w:style w:type="character" w:styleId="aff8">
    <w:name w:val="FollowedHyperlink"/>
    <w:autoRedefine/>
    <w:qFormat/>
    <w:rPr>
      <w:color w:val="800080"/>
      <w:u w:val="single"/>
    </w:rPr>
  </w:style>
  <w:style w:type="character" w:styleId="aff9">
    <w:name w:val="Emphasis"/>
    <w:autoRedefine/>
    <w:qFormat/>
    <w:rPr>
      <w:i/>
      <w:iCs/>
    </w:rPr>
  </w:style>
  <w:style w:type="character" w:styleId="affa">
    <w:name w:val="Hyperlink"/>
    <w:autoRedefine/>
    <w:uiPriority w:val="99"/>
    <w:qFormat/>
    <w:rPr>
      <w:color w:val="0000FF"/>
      <w:u w:val="single"/>
    </w:rPr>
  </w:style>
  <w:style w:type="character" w:styleId="affb">
    <w:name w:val="annotation reference"/>
    <w:autoRedefine/>
    <w:qFormat/>
    <w:rPr>
      <w:sz w:val="21"/>
      <w:szCs w:val="21"/>
    </w:rPr>
  </w:style>
  <w:style w:type="character" w:styleId="affc">
    <w:name w:val="footnote reference"/>
    <w:autoRedefine/>
    <w:qFormat/>
    <w:rPr>
      <w:vertAlign w:val="superscript"/>
    </w:rPr>
  </w:style>
  <w:style w:type="paragraph" w:customStyle="1" w:styleId="rr">
    <w:name w:val="rr"/>
    <w:basedOn w:val="a"/>
    <w:autoRedefine/>
    <w:qFormat/>
    <w:pPr>
      <w:widowControl/>
      <w:spacing w:before="100" w:beforeAutospacing="1" w:after="100" w:afterAutospacing="1"/>
      <w:jc w:val="left"/>
    </w:pPr>
    <w:rPr>
      <w:rFonts w:ascii="宋体" w:hAnsi="宋体" w:hint="eastAsia"/>
      <w:kern w:val="0"/>
      <w:szCs w:val="21"/>
    </w:rPr>
  </w:style>
  <w:style w:type="paragraph" w:customStyle="1" w:styleId="Style101">
    <w:name w:val="_Style 101"/>
    <w:basedOn w:val="a"/>
    <w:autoRedefine/>
    <w:uiPriority w:val="99"/>
    <w:qFormat/>
    <w:pPr>
      <w:ind w:firstLineChars="200" w:firstLine="420"/>
    </w:pPr>
    <w:rPr>
      <w:sz w:val="28"/>
      <w:szCs w:val="28"/>
    </w:rPr>
  </w:style>
  <w:style w:type="paragraph" w:customStyle="1" w:styleId="affd">
    <w:name w:val="表格标题"/>
    <w:basedOn w:val="affe"/>
    <w:autoRedefine/>
    <w:qFormat/>
  </w:style>
  <w:style w:type="paragraph" w:customStyle="1" w:styleId="affe">
    <w:name w:val="表格内容"/>
    <w:basedOn w:val="a"/>
    <w:autoRedefine/>
    <w:qFormat/>
    <w:pPr>
      <w:suppressLineNumbers/>
      <w:suppressAutoHyphens/>
    </w:pPr>
  </w:style>
  <w:style w:type="paragraph" w:customStyle="1" w:styleId="l-2">
    <w:name w:val="l-2"/>
    <w:basedOn w:val="a"/>
    <w:autoRedefine/>
    <w:qFormat/>
    <w:pPr>
      <w:widowControl/>
      <w:spacing w:before="100" w:beforeAutospacing="1" w:after="100" w:afterAutospacing="1"/>
      <w:jc w:val="left"/>
    </w:pPr>
    <w:rPr>
      <w:rFonts w:ascii="宋体" w:hAnsi="宋体" w:cs="宋体"/>
      <w:b/>
      <w:bCs/>
      <w:color w:val="000000"/>
      <w:kern w:val="0"/>
      <w:sz w:val="13"/>
      <w:szCs w:val="13"/>
    </w:rPr>
  </w:style>
  <w:style w:type="paragraph" w:customStyle="1" w:styleId="13">
    <w:name w:val="修订1"/>
    <w:autoRedefine/>
    <w:qFormat/>
    <w:rPr>
      <w:kern w:val="2"/>
      <w:sz w:val="21"/>
      <w:szCs w:val="24"/>
    </w:rPr>
  </w:style>
  <w:style w:type="paragraph" w:customStyle="1" w:styleId="14">
    <w:name w:val="1"/>
    <w:basedOn w:val="a"/>
    <w:autoRedefine/>
    <w:qFormat/>
    <w:pPr>
      <w:widowControl/>
      <w:spacing w:before="100" w:beforeAutospacing="1" w:after="100" w:afterAutospacing="1"/>
      <w:jc w:val="left"/>
    </w:pPr>
    <w:rPr>
      <w:rFonts w:ascii="ˎ̥" w:hAnsi="ˎ̥" w:cs="宋体"/>
      <w:kern w:val="0"/>
      <w:sz w:val="24"/>
    </w:rPr>
  </w:style>
  <w:style w:type="paragraph" w:customStyle="1" w:styleId="15">
    <w:name w:val="标准样式1"/>
    <w:basedOn w:val="a"/>
    <w:autoRedefine/>
    <w:qFormat/>
    <w:pPr>
      <w:spacing w:line="600" w:lineRule="exact"/>
      <w:ind w:firstLine="567"/>
    </w:pPr>
    <w:rPr>
      <w:rFonts w:ascii="Calibri" w:hAnsi="Calibri"/>
      <w:sz w:val="28"/>
    </w:rPr>
  </w:style>
  <w:style w:type="paragraph" w:customStyle="1" w:styleId="110">
    <w:name w:val="列出段落11"/>
    <w:basedOn w:val="a"/>
    <w:autoRedefine/>
    <w:qFormat/>
    <w:pPr>
      <w:ind w:firstLineChars="200" w:firstLine="420"/>
    </w:pPr>
    <w:rPr>
      <w:sz w:val="28"/>
      <w:szCs w:val="28"/>
    </w:rPr>
  </w:style>
  <w:style w:type="paragraph" w:customStyle="1" w:styleId="p17">
    <w:name w:val="p17"/>
    <w:basedOn w:val="a"/>
    <w:autoRedefine/>
    <w:qFormat/>
    <w:pPr>
      <w:widowControl/>
      <w:spacing w:before="120" w:after="120"/>
      <w:jc w:val="left"/>
    </w:pPr>
    <w:rPr>
      <w:rFonts w:ascii="Calibri" w:hAnsi="Calibri" w:cs="宋体"/>
      <w:b/>
      <w:bCs/>
      <w:caps/>
      <w:kern w:val="0"/>
      <w:sz w:val="28"/>
      <w:szCs w:val="28"/>
    </w:rPr>
  </w:style>
  <w:style w:type="paragraph" w:customStyle="1" w:styleId="WW-">
    <w:name w:val="WW-表格标题"/>
    <w:basedOn w:val="WW-0"/>
    <w:autoRedefine/>
    <w:qFormat/>
  </w:style>
  <w:style w:type="paragraph" w:customStyle="1" w:styleId="WW-0">
    <w:name w:val="WW-表格内容"/>
    <w:basedOn w:val="a"/>
    <w:autoRedefine/>
    <w:qFormat/>
    <w:pPr>
      <w:suppressLineNumbers/>
      <w:suppressAutoHyphens/>
    </w:pPr>
  </w:style>
  <w:style w:type="paragraph" w:customStyle="1" w:styleId="26">
    <w:name w:val="引用2"/>
    <w:basedOn w:val="a"/>
    <w:next w:val="a"/>
    <w:link w:val="Char"/>
    <w:autoRedefine/>
    <w:qFormat/>
    <w:rPr>
      <w:i/>
      <w:iCs/>
      <w:color w:val="000000"/>
    </w:rPr>
  </w:style>
  <w:style w:type="paragraph" w:customStyle="1" w:styleId="CharCharCharCharCharCharCharCharCharChar">
    <w:name w:val="Char Char Char Char Char Char Char Char Char Char"/>
    <w:basedOn w:val="a7"/>
    <w:autoRedefine/>
    <w:qFormat/>
    <w:pPr>
      <w:spacing w:line="360" w:lineRule="auto"/>
      <w:ind w:firstLineChars="200" w:firstLine="200"/>
    </w:pPr>
    <w:rPr>
      <w:rFonts w:ascii="Tahoma" w:hAnsi="Tahoma"/>
      <w:sz w:val="24"/>
    </w:rPr>
  </w:style>
  <w:style w:type="paragraph" w:customStyle="1" w:styleId="62">
    <w:name w:val="6'"/>
    <w:basedOn w:val="a"/>
    <w:autoRedefine/>
    <w:qFormat/>
    <w:pPr>
      <w:autoSpaceDE w:val="0"/>
      <w:autoSpaceDN w:val="0"/>
      <w:adjustRightInd w:val="0"/>
      <w:snapToGrid w:val="0"/>
      <w:spacing w:line="320" w:lineRule="exact"/>
      <w:jc w:val="center"/>
      <w:textAlignment w:val="baseline"/>
    </w:pPr>
    <w:rPr>
      <w:spacing w:val="20"/>
      <w:kern w:val="28"/>
      <w:szCs w:val="20"/>
    </w:rPr>
  </w:style>
  <w:style w:type="paragraph" w:customStyle="1" w:styleId="CharCharCharChar">
    <w:name w:val="Char Char Char Char"/>
    <w:basedOn w:val="a7"/>
    <w:autoRedefine/>
    <w:qFormat/>
    <w:pPr>
      <w:spacing w:line="360" w:lineRule="auto"/>
      <w:ind w:firstLineChars="200" w:firstLine="200"/>
    </w:pPr>
    <w:rPr>
      <w:rFonts w:ascii="Tahoma" w:hAnsi="Tahoma"/>
      <w:sz w:val="24"/>
    </w:rPr>
  </w:style>
  <w:style w:type="paragraph" w:customStyle="1" w:styleId="style12">
    <w:name w:val="style12"/>
    <w:basedOn w:val="a"/>
    <w:autoRedefine/>
    <w:qFormat/>
    <w:pPr>
      <w:widowControl/>
      <w:spacing w:before="100" w:beforeAutospacing="1" w:after="100" w:afterAutospacing="1"/>
      <w:jc w:val="left"/>
    </w:pPr>
    <w:rPr>
      <w:rFonts w:ascii="宋体" w:hAnsi="宋体" w:cs="宋体"/>
      <w:kern w:val="0"/>
      <w:sz w:val="18"/>
      <w:szCs w:val="18"/>
    </w:rPr>
  </w:style>
  <w:style w:type="paragraph" w:customStyle="1" w:styleId="g2">
    <w:name w:val="g2"/>
    <w:basedOn w:val="a"/>
    <w:autoRedefine/>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p16">
    <w:name w:val="p16"/>
    <w:basedOn w:val="a"/>
    <w:autoRedefine/>
    <w:qFormat/>
    <w:pPr>
      <w:widowControl/>
    </w:pPr>
    <w:rPr>
      <w:rFonts w:ascii="Calibri" w:hAnsi="Calibri" w:cs="宋体"/>
      <w:kern w:val="0"/>
      <w:szCs w:val="21"/>
    </w:rPr>
  </w:style>
  <w:style w:type="paragraph" w:customStyle="1" w:styleId="16">
    <w:name w:val="列出段落1"/>
    <w:basedOn w:val="a"/>
    <w:autoRedefine/>
    <w:qFormat/>
    <w:pPr>
      <w:ind w:firstLineChars="200" w:firstLine="420"/>
    </w:pPr>
    <w:rPr>
      <w:sz w:val="28"/>
      <w:szCs w:val="28"/>
    </w:rPr>
  </w:style>
  <w:style w:type="paragraph" w:customStyle="1" w:styleId="17">
    <w:name w:val="样式1"/>
    <w:basedOn w:val="a"/>
    <w:next w:val="4"/>
    <w:autoRedefine/>
    <w:qFormat/>
    <w:pPr>
      <w:spacing w:line="360" w:lineRule="auto"/>
      <w:ind w:firstLineChars="200" w:firstLine="420"/>
    </w:pPr>
    <w:rPr>
      <w:rFonts w:ascii="宋体" w:hAnsi="宋体"/>
      <w:szCs w:val="21"/>
    </w:rPr>
  </w:style>
  <w:style w:type="paragraph" w:customStyle="1" w:styleId="ly">
    <w:name w:val="ly"/>
    <w:basedOn w:val="a"/>
    <w:autoRedefine/>
    <w:qFormat/>
    <w:pPr>
      <w:widowControl/>
      <w:spacing w:before="30"/>
      <w:jc w:val="right"/>
    </w:pPr>
    <w:rPr>
      <w:rFonts w:ascii="方正书宋简体" w:eastAsia="方正书宋简体" w:hAnsi="宋体"/>
      <w:color w:val="000000"/>
      <w:kern w:val="0"/>
      <w:szCs w:val="21"/>
    </w:rPr>
  </w:style>
  <w:style w:type="paragraph" w:customStyle="1" w:styleId="Char9CharCharCharCharCharChar">
    <w:name w:val="Char9 Char Char Char Char Char Char"/>
    <w:basedOn w:val="a7"/>
    <w:autoRedefine/>
    <w:qFormat/>
    <w:pPr>
      <w:spacing w:line="360" w:lineRule="auto"/>
      <w:ind w:firstLineChars="200" w:firstLine="200"/>
    </w:pPr>
    <w:rPr>
      <w:rFonts w:ascii="Tahoma" w:hAnsi="Tahoma"/>
      <w:sz w:val="24"/>
    </w:rPr>
  </w:style>
  <w:style w:type="paragraph" w:customStyle="1" w:styleId="xl65">
    <w:name w:val="xl65"/>
    <w:basedOn w:val="a"/>
    <w:autoRedefine/>
    <w:qFormat/>
    <w:pPr>
      <w:widowControl/>
      <w:spacing w:before="100" w:beforeAutospacing="1" w:after="100" w:afterAutospacing="1"/>
      <w:jc w:val="center"/>
    </w:pPr>
    <w:rPr>
      <w:rFonts w:ascii="黑体" w:eastAsia="黑体" w:hAnsi="宋体"/>
      <w:b/>
      <w:kern w:val="0"/>
      <w:sz w:val="36"/>
      <w:szCs w:val="20"/>
    </w:rPr>
  </w:style>
  <w:style w:type="paragraph" w:customStyle="1" w:styleId="18">
    <w:name w:val="引用1"/>
    <w:basedOn w:val="a"/>
    <w:next w:val="a"/>
    <w:link w:val="Char1"/>
    <w:autoRedefine/>
    <w:uiPriority w:val="29"/>
    <w:qFormat/>
    <w:rPr>
      <w:i/>
      <w:iCs/>
      <w:color w:val="000000"/>
      <w:szCs w:val="20"/>
    </w:rPr>
  </w:style>
  <w:style w:type="paragraph" w:customStyle="1" w:styleId="afff">
    <w:name w:val="表格文字"/>
    <w:basedOn w:val="a"/>
    <w:autoRedefine/>
    <w:qFormat/>
    <w:pPr>
      <w:adjustRightInd w:val="0"/>
      <w:spacing w:line="420" w:lineRule="atLeast"/>
      <w:jc w:val="left"/>
      <w:textAlignment w:val="baseline"/>
    </w:pPr>
    <w:rPr>
      <w:kern w:val="0"/>
      <w:szCs w:val="20"/>
    </w:rPr>
  </w:style>
  <w:style w:type="paragraph" w:customStyle="1" w:styleId="Style96">
    <w:name w:val="_Style 96"/>
    <w:autoRedefine/>
    <w:uiPriority w:val="99"/>
    <w:semiHidden/>
    <w:qFormat/>
    <w:rPr>
      <w:rFonts w:ascii="Calibri" w:hAnsi="Calibri"/>
      <w:kern w:val="2"/>
      <w:sz w:val="21"/>
      <w:szCs w:val="24"/>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pPr>
      <w:widowControl w:val="0"/>
      <w:jc w:val="both"/>
    </w:pPr>
    <w:rPr>
      <w:rFonts w:ascii="Calibri" w:hAnsi="Calibri"/>
      <w:kern w:val="2"/>
      <w:sz w:val="21"/>
    </w:rPr>
  </w:style>
  <w:style w:type="paragraph" w:customStyle="1" w:styleId="Style105">
    <w:name w:val="_Style 105"/>
    <w:basedOn w:val="1"/>
    <w:next w:val="a"/>
    <w:autoRedefine/>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fff0">
    <w:name w:val="正  文"/>
    <w:basedOn w:val="a"/>
    <w:autoRedefine/>
    <w:qFormat/>
    <w:pPr>
      <w:spacing w:line="360" w:lineRule="auto"/>
      <w:ind w:firstLineChars="200" w:firstLine="200"/>
    </w:pPr>
    <w:rPr>
      <w:rFonts w:ascii="宋体" w:hAnsi="Calibri"/>
      <w:sz w:val="24"/>
    </w:rPr>
  </w:style>
  <w:style w:type="paragraph" w:customStyle="1" w:styleId="43">
    <w:name w:val="标题4"/>
    <w:basedOn w:val="2"/>
    <w:next w:val="41"/>
    <w:link w:val="4CharChar"/>
    <w:autoRedefine/>
    <w:qFormat/>
    <w:pPr>
      <w:spacing w:line="413" w:lineRule="auto"/>
    </w:pPr>
    <w:rPr>
      <w:rFonts w:ascii="Arial" w:hAnsi="Arial"/>
      <w:kern w:val="0"/>
      <w:sz w:val="24"/>
    </w:rPr>
  </w:style>
  <w:style w:type="paragraph" w:customStyle="1" w:styleId="Style3">
    <w:name w:val="_Style 3"/>
    <w:autoRedefine/>
    <w:qFormat/>
    <w:pPr>
      <w:widowControl w:val="0"/>
      <w:snapToGrid w:val="0"/>
      <w:spacing w:line="360" w:lineRule="auto"/>
    </w:pPr>
    <w:rPr>
      <w:rFonts w:ascii="Calibri" w:hAnsi="Calibri"/>
      <w:snapToGrid w:val="0"/>
      <w:sz w:val="21"/>
      <w:szCs w:val="24"/>
    </w:rPr>
  </w:style>
  <w:style w:type="paragraph" w:customStyle="1" w:styleId="p0">
    <w:name w:val="p0"/>
    <w:basedOn w:val="a"/>
    <w:autoRedefine/>
    <w:qFormat/>
    <w:pPr>
      <w:widowControl/>
      <w:spacing w:before="100" w:beforeAutospacing="1" w:after="100" w:afterAutospacing="1"/>
      <w:jc w:val="left"/>
    </w:pPr>
    <w:rPr>
      <w:rFonts w:ascii="宋体" w:hAnsi="宋体" w:cs="宋体"/>
      <w:kern w:val="0"/>
      <w:sz w:val="24"/>
    </w:rPr>
  </w:style>
  <w:style w:type="paragraph" w:customStyle="1" w:styleId="19">
    <w:name w:val="标题1"/>
    <w:basedOn w:val="a"/>
    <w:autoRedefine/>
    <w:qFormat/>
    <w:pPr>
      <w:widowControl/>
      <w:spacing w:before="100" w:beforeAutospacing="1" w:after="100" w:afterAutospacing="1"/>
      <w:jc w:val="left"/>
    </w:pPr>
    <w:rPr>
      <w:rFonts w:ascii="宋体" w:hAnsi="宋体" w:cs="宋体"/>
      <w:kern w:val="0"/>
      <w:sz w:val="24"/>
    </w:rPr>
  </w:style>
  <w:style w:type="paragraph" w:customStyle="1" w:styleId="afff1">
    <w:name w:val="空半行"/>
    <w:basedOn w:val="a"/>
    <w:autoRedefine/>
    <w:qFormat/>
    <w:pPr>
      <w:adjustRightInd w:val="0"/>
      <w:spacing w:line="120" w:lineRule="exact"/>
      <w:textAlignment w:val="baseline"/>
    </w:pPr>
    <w:rPr>
      <w:rFonts w:eastAsia="仿宋_GB2312"/>
      <w:color w:val="FFFFFF"/>
      <w:kern w:val="0"/>
      <w:sz w:val="30"/>
      <w:szCs w:val="20"/>
    </w:rPr>
  </w:style>
  <w:style w:type="paragraph" w:customStyle="1" w:styleId="afff2">
    <w:name w:val="链接"/>
    <w:autoRedefine/>
    <w:qFormat/>
    <w:pPr>
      <w:widowControl w:val="0"/>
      <w:autoSpaceDE w:val="0"/>
      <w:autoSpaceDN w:val="0"/>
      <w:adjustRightInd w:val="0"/>
      <w:ind w:left="720"/>
    </w:pPr>
    <w:rPr>
      <w:rFonts w:ascii="Calibri" w:hAnsi="Calibri"/>
      <w:color w:val="0000FF"/>
      <w:sz w:val="21"/>
      <w:szCs w:val="21"/>
      <w:u w:val="single"/>
    </w:rPr>
  </w:style>
  <w:style w:type="paragraph" w:customStyle="1" w:styleId="g3">
    <w:name w:val="g3"/>
    <w:basedOn w:val="a"/>
    <w:autoRedefine/>
    <w:qFormat/>
    <w:pPr>
      <w:widowControl/>
      <w:spacing w:before="100" w:beforeAutospacing="1" w:after="100" w:afterAutospacing="1"/>
      <w:jc w:val="left"/>
    </w:pPr>
    <w:rPr>
      <w:rFonts w:ascii="宋体" w:hAnsi="宋体" w:cs="宋体"/>
      <w:kern w:val="0"/>
      <w:sz w:val="24"/>
    </w:rPr>
  </w:style>
  <w:style w:type="paragraph" w:customStyle="1" w:styleId="zz">
    <w:name w:val="zz"/>
    <w:basedOn w:val="a"/>
    <w:autoRedefine/>
    <w:qFormat/>
    <w:pPr>
      <w:widowControl/>
      <w:spacing w:before="30"/>
      <w:jc w:val="right"/>
    </w:pPr>
    <w:rPr>
      <w:rFonts w:ascii="方正书宋简体" w:eastAsia="方正书宋简体" w:hAnsi="宋体"/>
      <w:color w:val="000000"/>
      <w:kern w:val="0"/>
      <w:szCs w:val="21"/>
    </w:rPr>
  </w:style>
  <w:style w:type="paragraph" w:customStyle="1" w:styleId="1Char">
    <w:name w:val="1 Char"/>
    <w:basedOn w:val="a"/>
    <w:autoRedefine/>
    <w:qFormat/>
    <w:pPr>
      <w:widowControl/>
      <w:spacing w:after="160" w:line="240" w:lineRule="exact"/>
      <w:jc w:val="left"/>
    </w:pPr>
    <w:rPr>
      <w:rFonts w:ascii="Calibri" w:hAnsi="Calibri"/>
      <w:szCs w:val="20"/>
    </w:rPr>
  </w:style>
  <w:style w:type="paragraph" w:customStyle="1" w:styleId="g11">
    <w:name w:val="g11"/>
    <w:basedOn w:val="a"/>
    <w:autoRedefine/>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pa-34">
    <w:name w:val="pa-34"/>
    <w:basedOn w:val="a"/>
    <w:autoRedefine/>
    <w:qFormat/>
    <w:pPr>
      <w:widowControl/>
      <w:spacing w:line="360" w:lineRule="atLeast"/>
      <w:ind w:firstLine="420"/>
      <w:jc w:val="left"/>
    </w:pPr>
    <w:rPr>
      <w:rFonts w:ascii="宋体" w:hAnsi="宋体" w:cs="宋体"/>
      <w:kern w:val="0"/>
      <w:sz w:val="24"/>
    </w:rPr>
  </w:style>
  <w:style w:type="paragraph" w:customStyle="1" w:styleId="TOC11">
    <w:name w:val="TOC 标题11"/>
    <w:basedOn w:val="1"/>
    <w:next w:val="a"/>
    <w:autoRedefine/>
    <w:qFormat/>
    <w:pPr>
      <w:widowControl/>
      <w:spacing w:before="480" w:after="0" w:line="276" w:lineRule="auto"/>
      <w:jc w:val="left"/>
      <w:outlineLvl w:val="9"/>
    </w:pPr>
    <w:rPr>
      <w:rFonts w:ascii="Cambria" w:hAnsi="Cambria"/>
      <w:color w:val="365F91"/>
      <w:kern w:val="0"/>
      <w:sz w:val="28"/>
      <w:szCs w:val="28"/>
    </w:rPr>
  </w:style>
  <w:style w:type="paragraph" w:customStyle="1" w:styleId="p15">
    <w:name w:val="p15"/>
    <w:basedOn w:val="a"/>
    <w:autoRedefine/>
    <w:qFormat/>
    <w:pPr>
      <w:widowControl/>
      <w:spacing w:after="120"/>
    </w:pPr>
    <w:rPr>
      <w:kern w:val="0"/>
      <w:szCs w:val="21"/>
    </w:rPr>
  </w:style>
  <w:style w:type="paragraph" w:customStyle="1" w:styleId="reader-word-layer">
    <w:name w:val="reader-word-layer"/>
    <w:basedOn w:val="a"/>
    <w:autoRedefine/>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Char">
    <w:name w:val="Char Char Char Char Char Char Char Char Char Char Char Char Char Char Char Char"/>
    <w:basedOn w:val="a7"/>
    <w:autoRedefine/>
    <w:qFormat/>
    <w:pPr>
      <w:spacing w:line="360" w:lineRule="auto"/>
      <w:ind w:firstLineChars="200" w:firstLine="200"/>
    </w:pPr>
    <w:rPr>
      <w:rFonts w:ascii="Tahoma" w:hAnsi="Tahoma"/>
      <w:sz w:val="24"/>
    </w:rPr>
  </w:style>
  <w:style w:type="paragraph" w:customStyle="1" w:styleId="Style124">
    <w:name w:val="_Style 124"/>
    <w:basedOn w:val="a"/>
    <w:next w:val="a"/>
    <w:link w:val="Char4"/>
    <w:autoRedefine/>
    <w:qFormat/>
    <w:rPr>
      <w:i/>
      <w:iCs/>
      <w:color w:val="000000"/>
      <w:szCs w:val="22"/>
    </w:rPr>
  </w:style>
  <w:style w:type="paragraph" w:customStyle="1" w:styleId="zw">
    <w:name w:val="zw"/>
    <w:basedOn w:val="a"/>
    <w:autoRedefine/>
    <w:qFormat/>
    <w:pPr>
      <w:widowControl/>
      <w:spacing w:before="30"/>
      <w:ind w:left="100" w:right="100"/>
    </w:pPr>
    <w:rPr>
      <w:rFonts w:ascii="方正书宋简体" w:eastAsia="方正书宋简体" w:hAnsi="宋体"/>
      <w:color w:val="000000"/>
      <w:kern w:val="0"/>
      <w:szCs w:val="21"/>
    </w:rPr>
  </w:style>
  <w:style w:type="paragraph" w:customStyle="1" w:styleId="flNote">
    <w:name w:val="flNote"/>
    <w:basedOn w:val="a"/>
    <w:autoRedefine/>
    <w:qFormat/>
    <w:pPr>
      <w:adjustRightInd w:val="0"/>
      <w:spacing w:before="320" w:after="160" w:line="360" w:lineRule="atLeast"/>
      <w:jc w:val="center"/>
      <w:textAlignment w:val="baseline"/>
    </w:pPr>
    <w:rPr>
      <w:rFonts w:ascii="Arial" w:eastAsia="黑体"/>
      <w:kern w:val="0"/>
      <w:sz w:val="30"/>
      <w:szCs w:val="20"/>
    </w:rPr>
  </w:style>
  <w:style w:type="paragraph" w:customStyle="1" w:styleId="CharChar">
    <w:name w:val="Char Char"/>
    <w:basedOn w:val="a"/>
    <w:autoRedefine/>
    <w:qFormat/>
    <w:pPr>
      <w:widowControl/>
      <w:jc w:val="left"/>
    </w:pPr>
    <w:rPr>
      <w:rFonts w:ascii="Verdana" w:eastAsia="Times New Roman" w:hAnsi="Verdana"/>
      <w:kern w:val="0"/>
      <w:sz w:val="16"/>
      <w:szCs w:val="20"/>
      <w:lang w:eastAsia="en-US"/>
    </w:rPr>
  </w:style>
  <w:style w:type="paragraph" w:customStyle="1" w:styleId="2TimesNewRoman5020">
    <w:name w:val="样式 标题 2 + Times New Roman 四号 非加粗 段前: 5 磅 段后: 0 磅 行距: 固定值 20..."/>
    <w:basedOn w:val="2"/>
    <w:autoRedefine/>
    <w:qFormat/>
    <w:pPr>
      <w:spacing w:before="100" w:after="0" w:line="400" w:lineRule="exact"/>
    </w:pPr>
    <w:rPr>
      <w:rFonts w:ascii="Times New Roman" w:eastAsia="黑体" w:hAnsi="Times New Roman" w:cs="宋体"/>
      <w:b w:val="0"/>
      <w:bCs w:val="0"/>
      <w:sz w:val="28"/>
      <w:szCs w:val="20"/>
    </w:rPr>
  </w:style>
  <w:style w:type="paragraph" w:customStyle="1" w:styleId="pa-27">
    <w:name w:val="pa-27"/>
    <w:basedOn w:val="a"/>
    <w:autoRedefine/>
    <w:qFormat/>
    <w:pPr>
      <w:widowControl/>
      <w:spacing w:line="360" w:lineRule="atLeast"/>
      <w:ind w:firstLine="420"/>
    </w:pPr>
    <w:rPr>
      <w:rFonts w:ascii="宋体" w:hAnsi="宋体" w:cs="宋体"/>
      <w:kern w:val="0"/>
      <w:sz w:val="24"/>
    </w:rPr>
  </w:style>
  <w:style w:type="paragraph" w:customStyle="1" w:styleId="Style90">
    <w:name w:val="_Style 90"/>
    <w:next w:val="a"/>
    <w:autoRedefine/>
    <w:qFormat/>
    <w:pPr>
      <w:widowControl w:val="0"/>
      <w:jc w:val="both"/>
    </w:pPr>
    <w:rPr>
      <w:rFonts w:ascii="Calibri" w:hAnsi="Calibri"/>
      <w:kern w:val="2"/>
      <w:sz w:val="21"/>
      <w:szCs w:val="24"/>
    </w:rPr>
  </w:style>
  <w:style w:type="paragraph" w:customStyle="1" w:styleId="27">
    <w:name w:val="2"/>
    <w:next w:val="a"/>
    <w:autoRedefine/>
    <w:uiPriority w:val="99"/>
    <w:qFormat/>
    <w:pPr>
      <w:widowControl w:val="0"/>
      <w:jc w:val="both"/>
    </w:pPr>
    <w:rPr>
      <w:rFonts w:ascii="Calibri" w:hAnsi="Calibri"/>
      <w:kern w:val="2"/>
      <w:sz w:val="21"/>
      <w:szCs w:val="24"/>
    </w:rPr>
  </w:style>
  <w:style w:type="paragraph" w:customStyle="1" w:styleId="afff3">
    <w:name w:val="表格"/>
    <w:basedOn w:val="a"/>
    <w:autoRedefine/>
    <w:qFormat/>
    <w:pPr>
      <w:jc w:val="center"/>
      <w:textAlignment w:val="center"/>
    </w:pPr>
    <w:rPr>
      <w:rFonts w:ascii="华文细黑" w:hAnsi="华文细黑"/>
      <w:kern w:val="0"/>
      <w:szCs w:val="20"/>
    </w:rPr>
  </w:style>
  <w:style w:type="paragraph" w:customStyle="1" w:styleId="1a">
    <w:name w:val="明显引用1"/>
    <w:basedOn w:val="a"/>
    <w:next w:val="a"/>
    <w:link w:val="Char10"/>
    <w:autoRedefine/>
    <w:uiPriority w:val="30"/>
    <w:qFormat/>
    <w:pPr>
      <w:pBdr>
        <w:bottom w:val="single" w:sz="4" w:space="4" w:color="4F81BD"/>
      </w:pBdr>
      <w:spacing w:before="200" w:after="280"/>
      <w:ind w:left="936" w:right="936"/>
    </w:pPr>
    <w:rPr>
      <w:b/>
      <w:bCs/>
      <w:i/>
      <w:iCs/>
      <w:color w:val="4F81BD"/>
      <w:szCs w:val="20"/>
    </w:rPr>
  </w:style>
  <w:style w:type="paragraph" w:customStyle="1" w:styleId="150">
    <w:name w:val="样式15"/>
    <w:basedOn w:val="3"/>
    <w:autoRedefine/>
    <w:qFormat/>
    <w:pPr>
      <w:keepNext w:val="0"/>
      <w:keepLines w:val="0"/>
      <w:tabs>
        <w:tab w:val="left" w:pos="0"/>
        <w:tab w:val="left" w:pos="210"/>
        <w:tab w:val="left" w:pos="420"/>
        <w:tab w:val="left" w:pos="1260"/>
      </w:tabs>
      <w:adjustRightInd w:val="0"/>
      <w:spacing w:before="0" w:after="0" w:line="240" w:lineRule="auto"/>
      <w:jc w:val="left"/>
    </w:pPr>
    <w:rPr>
      <w:rFonts w:ascii="仿宋_GB2312" w:eastAsia="仿宋_GB2312" w:hAnsi="Calibri"/>
      <w:bCs w:val="0"/>
      <w:szCs w:val="24"/>
    </w:rPr>
  </w:style>
  <w:style w:type="paragraph" w:customStyle="1" w:styleId="TOC2">
    <w:name w:val="TOC 标题2"/>
    <w:basedOn w:val="1"/>
    <w:next w:val="a"/>
    <w:autoRedefine/>
    <w:unhideWhenUsed/>
    <w:qFormat/>
    <w:pPr>
      <w:outlineLvl w:val="9"/>
    </w:pPr>
    <w:rPr>
      <w:rFonts w:ascii="Calibri" w:hAnsi="Calibri"/>
    </w:rPr>
  </w:style>
  <w:style w:type="paragraph" w:customStyle="1" w:styleId="16620">
    <w:name w:val="样式 标题 1 + 黑体 三号 非加粗 居中 段前: 6 磅 段后: 6 磅 行距: 固定值 20 磅"/>
    <w:basedOn w:val="1"/>
    <w:autoRedefine/>
    <w:qFormat/>
    <w:pPr>
      <w:spacing w:before="120" w:after="120" w:line="400" w:lineRule="exact"/>
      <w:jc w:val="center"/>
    </w:pPr>
    <w:rPr>
      <w:rFonts w:ascii="黑体" w:eastAsia="黑体" w:hAnsi="黑体" w:cs="宋体"/>
      <w:b w:val="0"/>
      <w:bCs w:val="0"/>
      <w:sz w:val="32"/>
      <w:szCs w:val="20"/>
    </w:rPr>
  </w:style>
  <w:style w:type="paragraph" w:customStyle="1" w:styleId="intel1">
    <w:name w:val="intel1"/>
    <w:basedOn w:val="a"/>
    <w:autoRedefine/>
    <w:qFormat/>
    <w:pPr>
      <w:widowControl/>
      <w:spacing w:before="100" w:beforeAutospacing="1" w:after="100" w:afterAutospacing="1"/>
      <w:jc w:val="left"/>
    </w:pPr>
    <w:rPr>
      <w:rFonts w:ascii="宋体" w:hAnsi="宋体" w:cs="宋体"/>
      <w:kern w:val="0"/>
      <w:sz w:val="24"/>
    </w:rPr>
  </w:style>
  <w:style w:type="paragraph" w:customStyle="1" w:styleId="52">
    <w:name w:val="标题5"/>
    <w:basedOn w:val="3"/>
    <w:link w:val="5CharChar"/>
    <w:autoRedefine/>
    <w:qFormat/>
    <w:pPr>
      <w:spacing w:line="413" w:lineRule="auto"/>
    </w:pPr>
    <w:rPr>
      <w:rFonts w:ascii="Arial" w:hAnsi="Arial"/>
      <w:kern w:val="0"/>
      <w:sz w:val="24"/>
    </w:rPr>
  </w:style>
  <w:style w:type="paragraph" w:customStyle="1" w:styleId="NewNewNewNewNewNewNewNewNewNewNewNewNewNewNew">
    <w:name w:val="正文 New New New New New New New New New New New New New New New"/>
    <w:autoRedefine/>
    <w:qFormat/>
    <w:pPr>
      <w:widowControl w:val="0"/>
      <w:jc w:val="both"/>
    </w:pPr>
    <w:rPr>
      <w:rFonts w:ascii="Calibri" w:hAnsi="Calibri"/>
      <w:kern w:val="2"/>
      <w:sz w:val="21"/>
    </w:rPr>
  </w:style>
  <w:style w:type="paragraph" w:customStyle="1" w:styleId="Style64">
    <w:name w:val="_Style 64"/>
    <w:basedOn w:val="a"/>
    <w:next w:val="a"/>
    <w:link w:val="Char40"/>
    <w:autoRedefine/>
    <w:qFormat/>
    <w:pPr>
      <w:pBdr>
        <w:bottom w:val="single" w:sz="4" w:space="4" w:color="4F81BD"/>
      </w:pBdr>
      <w:spacing w:before="200" w:after="280"/>
      <w:ind w:left="936" w:right="936"/>
    </w:pPr>
    <w:rPr>
      <w:b/>
      <w:bCs/>
      <w:i/>
      <w:iCs/>
      <w:color w:val="4F81BD"/>
      <w:szCs w:val="22"/>
    </w:rPr>
  </w:style>
  <w:style w:type="paragraph" w:customStyle="1" w:styleId="Style128">
    <w:name w:val="_Style 128"/>
    <w:basedOn w:val="1"/>
    <w:next w:val="a"/>
    <w:autoRedefine/>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2">
    <w:name w:val="Char2"/>
    <w:basedOn w:val="a"/>
    <w:autoRedefine/>
    <w:qFormat/>
    <w:rPr>
      <w:rFonts w:ascii="Calibri" w:hAnsi="Calibri"/>
    </w:rPr>
  </w:style>
  <w:style w:type="paragraph" w:customStyle="1" w:styleId="Style87">
    <w:name w:val="_Style 87"/>
    <w:basedOn w:val="a"/>
    <w:autoRedefine/>
    <w:uiPriority w:val="99"/>
    <w:qFormat/>
    <w:pPr>
      <w:ind w:firstLineChars="200" w:firstLine="420"/>
    </w:pPr>
    <w:rPr>
      <w:rFonts w:ascii="Calibri" w:hAnsi="Calibri"/>
      <w:sz w:val="28"/>
      <w:szCs w:val="28"/>
    </w:rPr>
  </w:style>
  <w:style w:type="paragraph" w:customStyle="1" w:styleId="1b">
    <w:name w:val="自定样式1"/>
    <w:basedOn w:val="a"/>
    <w:autoRedefine/>
    <w:qFormat/>
    <w:pPr>
      <w:suppressAutoHyphens/>
      <w:jc w:val="center"/>
    </w:pPr>
    <w:rPr>
      <w:rFonts w:ascii="宋体" w:hAnsi="宋体"/>
      <w:color w:val="000000"/>
      <w:sz w:val="18"/>
    </w:rPr>
  </w:style>
  <w:style w:type="paragraph" w:customStyle="1" w:styleId="Style81">
    <w:name w:val="_Style 81"/>
    <w:autoRedefine/>
    <w:qFormat/>
    <w:pPr>
      <w:widowControl w:val="0"/>
      <w:jc w:val="both"/>
    </w:pPr>
    <w:rPr>
      <w:rFonts w:ascii="Calibri" w:hAnsi="Calibri"/>
      <w:kern w:val="2"/>
      <w:sz w:val="21"/>
      <w:szCs w:val="22"/>
    </w:rPr>
  </w:style>
  <w:style w:type="paragraph" w:customStyle="1" w:styleId="Char0">
    <w:name w:val="Char"/>
    <w:basedOn w:val="a"/>
    <w:autoRedefine/>
    <w:qFormat/>
  </w:style>
  <w:style w:type="paragraph" w:customStyle="1" w:styleId="111">
    <w:name w:val="标题11"/>
    <w:basedOn w:val="a"/>
    <w:autoRedefine/>
    <w:qFormat/>
    <w:pPr>
      <w:widowControl/>
      <w:spacing w:before="100" w:beforeAutospacing="1" w:after="100" w:afterAutospacing="1"/>
      <w:jc w:val="left"/>
    </w:pPr>
    <w:rPr>
      <w:rFonts w:ascii="宋体" w:hAnsi="宋体" w:cs="宋体"/>
      <w:kern w:val="0"/>
      <w:sz w:val="24"/>
    </w:rPr>
  </w:style>
  <w:style w:type="paragraph" w:customStyle="1" w:styleId="1c">
    <w:name w:val="列表段落1"/>
    <w:basedOn w:val="a"/>
    <w:autoRedefine/>
    <w:uiPriority w:val="34"/>
    <w:qFormat/>
    <w:pPr>
      <w:ind w:firstLineChars="200" w:firstLine="420"/>
    </w:pPr>
    <w:rPr>
      <w:rFonts w:ascii="Calibri" w:hAnsi="Calibri"/>
    </w:rPr>
  </w:style>
  <w:style w:type="paragraph" w:customStyle="1" w:styleId="112">
    <w:name w:val="明显引用11"/>
    <w:basedOn w:val="a"/>
    <w:next w:val="a"/>
    <w:autoRedefine/>
    <w:uiPriority w:val="30"/>
    <w:qFormat/>
    <w:pPr>
      <w:pBdr>
        <w:bottom w:val="single" w:sz="4" w:space="4" w:color="4F81BD"/>
      </w:pBdr>
      <w:spacing w:before="200" w:after="280"/>
      <w:ind w:left="936" w:right="936"/>
    </w:pPr>
    <w:rPr>
      <w:rFonts w:ascii="Calibri" w:hAnsi="Calibri"/>
      <w:b/>
      <w:bCs/>
      <w:i/>
      <w:iCs/>
      <w:color w:val="4F81BD"/>
      <w:szCs w:val="22"/>
    </w:rPr>
  </w:style>
  <w:style w:type="paragraph" w:customStyle="1" w:styleId="afff4">
    <w:name w:val="表体"/>
    <w:basedOn w:val="a"/>
    <w:next w:val="a"/>
    <w:autoRedefine/>
    <w:qFormat/>
    <w:pPr>
      <w:spacing w:line="0" w:lineRule="atLeast"/>
    </w:pPr>
    <w:rPr>
      <w:rFonts w:ascii="Calibri" w:hAnsi="Calibri"/>
      <w:b/>
      <w:snapToGrid w:val="0"/>
      <w:szCs w:val="20"/>
    </w:rPr>
  </w:style>
  <w:style w:type="paragraph" w:customStyle="1" w:styleId="rw">
    <w:name w:val="rw"/>
    <w:basedOn w:val="a"/>
    <w:autoRedefine/>
    <w:qFormat/>
    <w:pPr>
      <w:widowControl/>
      <w:spacing w:before="30"/>
      <w:ind w:left="100" w:right="100"/>
      <w:jc w:val="right"/>
    </w:pPr>
    <w:rPr>
      <w:rFonts w:ascii="方正仿宋简体" w:eastAsia="方正仿宋简体" w:hAnsi="宋体"/>
      <w:color w:val="000000"/>
      <w:kern w:val="0"/>
      <w:szCs w:val="21"/>
    </w:rPr>
  </w:style>
  <w:style w:type="paragraph" w:customStyle="1" w:styleId="afff5">
    <w:name w:val="标准样式（文件）"/>
    <w:autoRedefine/>
    <w:qFormat/>
    <w:pPr>
      <w:widowControl w:val="0"/>
      <w:spacing w:line="600" w:lineRule="exact"/>
      <w:ind w:firstLine="567"/>
    </w:pPr>
    <w:rPr>
      <w:rFonts w:ascii="Calibri" w:hAnsi="Calibri"/>
      <w:sz w:val="28"/>
    </w:rPr>
  </w:style>
  <w:style w:type="paragraph" w:customStyle="1" w:styleId="CharChar1CharChar">
    <w:name w:val="Char Char1 Char Char"/>
    <w:basedOn w:val="a7"/>
    <w:autoRedefine/>
    <w:qFormat/>
    <w:pPr>
      <w:shd w:val="clear" w:color="auto" w:fill="auto"/>
      <w:tabs>
        <w:tab w:val="left" w:pos="630"/>
      </w:tabs>
      <w:adjustRightInd w:val="0"/>
      <w:spacing w:line="436" w:lineRule="exact"/>
      <w:ind w:left="357"/>
      <w:jc w:val="left"/>
      <w:outlineLvl w:val="3"/>
    </w:pPr>
    <w:rPr>
      <w:rFonts w:ascii="Calibri" w:eastAsia="Times New Roman" w:hAnsi="Calibri"/>
      <w:sz w:val="18"/>
      <w:szCs w:val="20"/>
    </w:rPr>
  </w:style>
  <w:style w:type="paragraph" w:customStyle="1" w:styleId="Char11">
    <w:name w:val="Char11"/>
    <w:basedOn w:val="a"/>
    <w:autoRedefine/>
    <w:qFormat/>
  </w:style>
  <w:style w:type="paragraph" w:customStyle="1" w:styleId="CharChar1CharCharCharCharCharCharCharCharCharChar">
    <w:name w:val="Char Char1 Char Char Char Char Char Char Char Char Char Char"/>
    <w:basedOn w:val="a"/>
    <w:autoRedefine/>
    <w:qFormat/>
    <w:pPr>
      <w:autoSpaceDE w:val="0"/>
      <w:autoSpaceDN w:val="0"/>
      <w:adjustRightInd w:val="0"/>
      <w:ind w:firstLine="482"/>
    </w:pPr>
    <w:rPr>
      <w:rFonts w:ascii="Calibri" w:hAnsi="Calibri"/>
      <w:szCs w:val="20"/>
    </w:rPr>
  </w:style>
  <w:style w:type="paragraph" w:customStyle="1" w:styleId="378020">
    <w:name w:val="样式 标题 3 + (中文) 黑体 小四 非加粗 段前: 7.8 磅 段后: 0 磅 行距: 固定值 20 磅"/>
    <w:basedOn w:val="3"/>
    <w:next w:val="a"/>
    <w:autoRedefine/>
    <w:qFormat/>
    <w:pPr>
      <w:spacing w:before="0" w:after="0" w:line="400" w:lineRule="exact"/>
    </w:pPr>
    <w:rPr>
      <w:rFonts w:eastAsia="黑体" w:cs="宋体"/>
      <w:b w:val="0"/>
      <w:bCs w:val="0"/>
      <w:sz w:val="24"/>
      <w:szCs w:val="20"/>
    </w:rPr>
  </w:style>
  <w:style w:type="paragraph" w:customStyle="1" w:styleId="Style86">
    <w:name w:val="_Style 86"/>
    <w:autoRedefine/>
    <w:qFormat/>
    <w:rPr>
      <w:kern w:val="2"/>
      <w:sz w:val="21"/>
      <w:szCs w:val="24"/>
    </w:rPr>
  </w:style>
  <w:style w:type="paragraph" w:customStyle="1" w:styleId="Char12">
    <w:name w:val="Char1"/>
    <w:basedOn w:val="a"/>
    <w:autoRedefine/>
    <w:qFormat/>
  </w:style>
  <w:style w:type="paragraph" w:customStyle="1" w:styleId="TOC1">
    <w:name w:val="TOC 标题1"/>
    <w:basedOn w:val="1"/>
    <w:next w:val="a"/>
    <w:autoRedefine/>
    <w:qFormat/>
    <w:pPr>
      <w:widowControl/>
      <w:spacing w:before="480" w:after="0" w:line="276" w:lineRule="auto"/>
      <w:jc w:val="left"/>
      <w:outlineLvl w:val="9"/>
    </w:pPr>
    <w:rPr>
      <w:rFonts w:ascii="Cambria" w:hAnsi="Cambria"/>
      <w:color w:val="365F91"/>
      <w:kern w:val="0"/>
      <w:sz w:val="28"/>
      <w:szCs w:val="28"/>
    </w:rPr>
  </w:style>
  <w:style w:type="paragraph" w:customStyle="1" w:styleId="Default">
    <w:name w:val="Default"/>
    <w:autoRedefine/>
    <w:uiPriority w:val="99"/>
    <w:qFormat/>
    <w:pPr>
      <w:widowControl w:val="0"/>
      <w:autoSpaceDE w:val="0"/>
      <w:autoSpaceDN w:val="0"/>
      <w:adjustRightInd w:val="0"/>
    </w:pPr>
    <w:rPr>
      <w:rFonts w:ascii="仿宋" w:hAnsi="仿宋" w:cs="仿宋"/>
      <w:color w:val="000000"/>
      <w:sz w:val="24"/>
      <w:szCs w:val="24"/>
    </w:rPr>
  </w:style>
  <w:style w:type="paragraph" w:customStyle="1" w:styleId="1d">
    <w:name w:val="无间隔1"/>
    <w:autoRedefine/>
    <w:qFormat/>
    <w:pPr>
      <w:widowControl w:val="0"/>
      <w:jc w:val="both"/>
    </w:pPr>
    <w:rPr>
      <w:rFonts w:ascii="Calibri" w:hAnsi="Calibri"/>
      <w:kern w:val="2"/>
      <w:sz w:val="21"/>
      <w:szCs w:val="22"/>
    </w:rPr>
  </w:style>
  <w:style w:type="paragraph" w:customStyle="1" w:styleId="mtitle">
    <w:name w:val="mtitle"/>
    <w:basedOn w:val="a"/>
    <w:autoRedefine/>
    <w:qFormat/>
    <w:pPr>
      <w:widowControl/>
      <w:spacing w:before="30"/>
      <w:jc w:val="center"/>
    </w:pPr>
    <w:rPr>
      <w:rFonts w:ascii="方正小标宋简体" w:eastAsia="方正小标宋简体" w:hAnsi="宋体"/>
      <w:color w:val="000000"/>
      <w:kern w:val="0"/>
      <w:sz w:val="44"/>
      <w:szCs w:val="44"/>
    </w:rPr>
  </w:style>
  <w:style w:type="paragraph" w:customStyle="1" w:styleId="afff6">
    <w:name w:val="样式"/>
    <w:autoRedefine/>
    <w:qFormat/>
    <w:pPr>
      <w:widowControl w:val="0"/>
      <w:autoSpaceDE w:val="0"/>
      <w:autoSpaceDN w:val="0"/>
      <w:adjustRightInd w:val="0"/>
    </w:pPr>
    <w:rPr>
      <w:rFonts w:ascii="宋体" w:hAnsi="宋体" w:cs="宋体"/>
      <w:sz w:val="24"/>
      <w:szCs w:val="24"/>
    </w:rPr>
  </w:style>
  <w:style w:type="character" w:customStyle="1" w:styleId="Char20">
    <w:name w:val="正文文本 Char2"/>
    <w:autoRedefine/>
    <w:uiPriority w:val="99"/>
    <w:qFormat/>
    <w:rPr>
      <w:kern w:val="2"/>
      <w:sz w:val="21"/>
      <w:szCs w:val="24"/>
    </w:rPr>
  </w:style>
  <w:style w:type="character" w:customStyle="1" w:styleId="Char13">
    <w:name w:val="尾注文本 Char1"/>
    <w:autoRedefine/>
    <w:qFormat/>
    <w:rPr>
      <w:rFonts w:ascii="Arial" w:hAnsi="Arial" w:cs="Arial"/>
      <w:szCs w:val="24"/>
      <w:lang w:eastAsia="en-US"/>
    </w:rPr>
  </w:style>
  <w:style w:type="character" w:customStyle="1" w:styleId="Char3">
    <w:name w:val="脚注文本 Char"/>
    <w:autoRedefine/>
    <w:qFormat/>
    <w:rPr>
      <w:rFonts w:ascii="Arial" w:eastAsia="宋体" w:hAnsi="Arial" w:cs="Arial"/>
      <w:sz w:val="18"/>
      <w:szCs w:val="18"/>
      <w:lang w:eastAsia="en-US"/>
    </w:rPr>
  </w:style>
  <w:style w:type="character" w:customStyle="1" w:styleId="CharChar17">
    <w:name w:val="Char Char17"/>
    <w:autoRedefine/>
    <w:qFormat/>
    <w:rPr>
      <w:kern w:val="2"/>
      <w:sz w:val="26"/>
      <w:szCs w:val="24"/>
    </w:rPr>
  </w:style>
  <w:style w:type="character" w:customStyle="1" w:styleId="Char14">
    <w:name w:val="副标题 Char1"/>
    <w:autoRedefine/>
    <w:qFormat/>
    <w:rPr>
      <w:szCs w:val="24"/>
      <w:u w:val="single"/>
      <w:lang w:eastAsia="en-US"/>
    </w:rPr>
  </w:style>
  <w:style w:type="character" w:customStyle="1" w:styleId="Char15">
    <w:name w:val="标题 Char1"/>
    <w:autoRedefine/>
    <w:uiPriority w:val="10"/>
    <w:qFormat/>
    <w:rPr>
      <w:szCs w:val="24"/>
      <w:u w:val="single"/>
      <w:lang w:eastAsia="en-US"/>
    </w:rPr>
  </w:style>
  <w:style w:type="character" w:customStyle="1" w:styleId="CharChar24">
    <w:name w:val="Char Char24"/>
    <w:autoRedefine/>
    <w:qFormat/>
    <w:rPr>
      <w:b/>
      <w:bCs/>
      <w:kern w:val="44"/>
      <w:sz w:val="44"/>
      <w:szCs w:val="44"/>
    </w:rPr>
  </w:style>
  <w:style w:type="character" w:customStyle="1" w:styleId="Char5">
    <w:name w:val="批注主题 Char"/>
    <w:autoRedefine/>
    <w:qFormat/>
    <w:rPr>
      <w:rFonts w:ascii="宋体" w:eastAsia="宋体" w:hAnsi="宋体"/>
      <w:kern w:val="2"/>
      <w:sz w:val="24"/>
      <w:szCs w:val="28"/>
      <w:lang w:val="en-US" w:eastAsia="zh-CN" w:bidi="ar-SA"/>
    </w:rPr>
  </w:style>
  <w:style w:type="character" w:customStyle="1" w:styleId="Char1">
    <w:name w:val="引用 Char1"/>
    <w:link w:val="18"/>
    <w:autoRedefine/>
    <w:uiPriority w:val="29"/>
    <w:qFormat/>
    <w:rPr>
      <w:i/>
      <w:iCs/>
      <w:color w:val="000000"/>
      <w:kern w:val="2"/>
      <w:sz w:val="21"/>
    </w:rPr>
  </w:style>
  <w:style w:type="character" w:customStyle="1" w:styleId="CharChar23">
    <w:name w:val="Char Char23"/>
    <w:autoRedefine/>
    <w:qFormat/>
    <w:rPr>
      <w:rFonts w:ascii="Cambria" w:eastAsia="宋体" w:hAnsi="Cambria" w:cs="Times New Roman"/>
      <w:b/>
      <w:bCs/>
      <w:kern w:val="2"/>
      <w:sz w:val="32"/>
      <w:szCs w:val="32"/>
    </w:rPr>
  </w:style>
  <w:style w:type="character" w:customStyle="1" w:styleId="ITTHEADER2Char">
    <w:name w:val="ITTHEADER2 Char"/>
    <w:autoRedefine/>
    <w:qFormat/>
    <w:rPr>
      <w:rFonts w:ascii="仿宋_GB2312" w:eastAsia="仿宋_GB2312" w:cs="MingLiU"/>
      <w:b/>
      <w:spacing w:val="1"/>
      <w:w w:val="99"/>
      <w:sz w:val="28"/>
      <w:szCs w:val="32"/>
      <w:lang w:val="en-US" w:eastAsia="zh-CN" w:bidi="ar-SA"/>
    </w:rPr>
  </w:style>
  <w:style w:type="character" w:customStyle="1" w:styleId="9Char1">
    <w:name w:val="标题 9 Char1"/>
    <w:autoRedefine/>
    <w:qFormat/>
    <w:rPr>
      <w:rFonts w:ascii="Times New Roman" w:eastAsia="仿宋_GB2312" w:hAnsi="Times New Roman" w:cs="Times New Roman"/>
      <w:sz w:val="30"/>
      <w:szCs w:val="20"/>
    </w:rPr>
  </w:style>
  <w:style w:type="character" w:customStyle="1" w:styleId="Char16">
    <w:name w:val="正文文本 Char1"/>
    <w:autoRedefine/>
    <w:qFormat/>
    <w:rPr>
      <w:kern w:val="2"/>
      <w:sz w:val="21"/>
      <w:szCs w:val="22"/>
    </w:rPr>
  </w:style>
  <w:style w:type="character" w:customStyle="1" w:styleId="Char21">
    <w:name w:val="引用 Char2"/>
    <w:autoRedefine/>
    <w:uiPriority w:val="99"/>
    <w:qFormat/>
    <w:rPr>
      <w:i/>
      <w:iCs/>
      <w:color w:val="000000"/>
      <w:kern w:val="2"/>
      <w:sz w:val="21"/>
      <w:szCs w:val="24"/>
    </w:rPr>
  </w:style>
  <w:style w:type="character" w:customStyle="1" w:styleId="Char30">
    <w:name w:val="正文文本 Char3"/>
    <w:autoRedefine/>
    <w:uiPriority w:val="99"/>
    <w:semiHidden/>
    <w:qFormat/>
    <w:rPr>
      <w:rFonts w:ascii="Calibri" w:eastAsia="宋体" w:hAnsi="Calibri" w:cs="Times New Roman"/>
      <w:szCs w:val="24"/>
    </w:rPr>
  </w:style>
  <w:style w:type="character" w:customStyle="1" w:styleId="af1">
    <w:name w:val="日期 字符"/>
    <w:link w:val="af0"/>
    <w:autoRedefine/>
    <w:qFormat/>
    <w:rPr>
      <w:rFonts w:eastAsia="宋体"/>
      <w:kern w:val="2"/>
      <w:sz w:val="21"/>
      <w:szCs w:val="24"/>
      <w:lang w:val="en-US" w:eastAsia="zh-CN" w:bidi="ar-SA"/>
    </w:rPr>
  </w:style>
  <w:style w:type="character" w:customStyle="1" w:styleId="2Char">
    <w:name w:val="标题 2 Char"/>
    <w:autoRedefine/>
    <w:qFormat/>
    <w:rPr>
      <w:rFonts w:ascii="仿宋_GB2312" w:eastAsia="仿宋_GB2312" w:hAnsi="Calibri" w:cs="Times New Roman"/>
      <w:b/>
      <w:spacing w:val="1"/>
      <w:w w:val="99"/>
      <w:kern w:val="0"/>
      <w:sz w:val="28"/>
      <w:szCs w:val="32"/>
    </w:rPr>
  </w:style>
  <w:style w:type="character" w:customStyle="1" w:styleId="7Char">
    <w:name w:val="标题 7 Char"/>
    <w:autoRedefine/>
    <w:qFormat/>
    <w:rPr>
      <w:rFonts w:ascii="Calibri" w:eastAsia="宋体" w:hAnsi="Calibri" w:cs="Times New Roman"/>
      <w:b/>
      <w:bCs/>
      <w:sz w:val="24"/>
      <w:szCs w:val="24"/>
    </w:rPr>
  </w:style>
  <w:style w:type="character" w:customStyle="1" w:styleId="Char17">
    <w:name w:val="批注框文本 Char1"/>
    <w:autoRedefine/>
    <w:qFormat/>
    <w:rPr>
      <w:kern w:val="2"/>
      <w:sz w:val="18"/>
      <w:szCs w:val="18"/>
    </w:rPr>
  </w:style>
  <w:style w:type="character" w:customStyle="1" w:styleId="Char18">
    <w:name w:val="日期 Char1"/>
    <w:autoRedefine/>
    <w:qFormat/>
    <w:rPr>
      <w:kern w:val="2"/>
      <w:sz w:val="21"/>
      <w:szCs w:val="22"/>
    </w:rPr>
  </w:style>
  <w:style w:type="character" w:customStyle="1" w:styleId="Style171">
    <w:name w:val="_Style 171"/>
    <w:autoRedefine/>
    <w:qFormat/>
    <w:rPr>
      <w:b/>
      <w:bCs/>
      <w:i/>
      <w:iCs/>
      <w:color w:val="4F81BD"/>
    </w:rPr>
  </w:style>
  <w:style w:type="character" w:customStyle="1" w:styleId="CharChar22">
    <w:name w:val="Char Char22"/>
    <w:autoRedefine/>
    <w:qFormat/>
    <w:rPr>
      <w:b/>
      <w:bCs/>
      <w:kern w:val="2"/>
      <w:sz w:val="32"/>
      <w:szCs w:val="32"/>
    </w:rPr>
  </w:style>
  <w:style w:type="character" w:customStyle="1" w:styleId="6Char1">
    <w:name w:val="标题 6 Char1"/>
    <w:autoRedefine/>
    <w:qFormat/>
    <w:rPr>
      <w:rFonts w:ascii="Times New Roman" w:eastAsia="仿宋_GB2312" w:hAnsi="Arial" w:cs="Times New Roman"/>
      <w:sz w:val="30"/>
      <w:szCs w:val="20"/>
    </w:rPr>
  </w:style>
  <w:style w:type="character" w:customStyle="1" w:styleId="5CharChar">
    <w:name w:val="标题5 Char Char"/>
    <w:link w:val="52"/>
    <w:autoRedefine/>
    <w:qFormat/>
    <w:rPr>
      <w:rFonts w:ascii="Arial" w:hAnsi="Arial"/>
      <w:b/>
      <w:bCs/>
      <w:sz w:val="24"/>
      <w:szCs w:val="32"/>
      <w:lang w:bidi="ar-SA"/>
    </w:rPr>
  </w:style>
  <w:style w:type="character" w:customStyle="1" w:styleId="Char19">
    <w:name w:val="正文文本缩进 Char1"/>
    <w:autoRedefine/>
    <w:qFormat/>
    <w:rPr>
      <w:kern w:val="2"/>
      <w:sz w:val="21"/>
      <w:szCs w:val="24"/>
    </w:rPr>
  </w:style>
  <w:style w:type="character" w:customStyle="1" w:styleId="4Char1">
    <w:name w:val="标题 4 Char1"/>
    <w:autoRedefine/>
    <w:qFormat/>
    <w:rPr>
      <w:rFonts w:ascii="宋体" w:eastAsia="宋体" w:hAnsi="宋体" w:cs="宋体"/>
      <w:b/>
      <w:bCs/>
      <w:sz w:val="24"/>
      <w:szCs w:val="24"/>
    </w:rPr>
  </w:style>
  <w:style w:type="character" w:customStyle="1" w:styleId="Char6">
    <w:name w:val="尾注文本 Char"/>
    <w:autoRedefine/>
    <w:qFormat/>
    <w:rPr>
      <w:kern w:val="2"/>
      <w:sz w:val="21"/>
      <w:szCs w:val="24"/>
    </w:rPr>
  </w:style>
  <w:style w:type="character" w:customStyle="1" w:styleId="HTML0">
    <w:name w:val="HTML 预设格式 字符"/>
    <w:link w:val="HTML"/>
    <w:autoRedefine/>
    <w:qFormat/>
    <w:rPr>
      <w:rFonts w:ascii="宋体" w:eastAsia="宋体" w:hAnsi="宋体" w:cs="宋体"/>
      <w:color w:val="000000"/>
      <w:sz w:val="24"/>
      <w:szCs w:val="24"/>
      <w:lang w:val="en-US" w:eastAsia="zh-CN" w:bidi="ar-SA"/>
    </w:rPr>
  </w:style>
  <w:style w:type="character" w:customStyle="1" w:styleId="Char22">
    <w:name w:val="尾注文本 Char2"/>
    <w:autoRedefine/>
    <w:uiPriority w:val="99"/>
    <w:semiHidden/>
    <w:qFormat/>
    <w:rPr>
      <w:rFonts w:ascii="Calibri" w:eastAsia="宋体" w:hAnsi="Calibri" w:cs="Times New Roman"/>
      <w:szCs w:val="24"/>
    </w:rPr>
  </w:style>
  <w:style w:type="character" w:customStyle="1" w:styleId="1e">
    <w:name w:val="明显强调1"/>
    <w:autoRedefine/>
    <w:qFormat/>
    <w:rPr>
      <w:b/>
      <w:bCs/>
      <w:i/>
      <w:iCs/>
      <w:color w:val="4F81BD"/>
    </w:rPr>
  </w:style>
  <w:style w:type="character" w:customStyle="1" w:styleId="Char7">
    <w:name w:val="正文文本 Char"/>
    <w:autoRedefine/>
    <w:qFormat/>
    <w:rPr>
      <w:sz w:val="26"/>
      <w:szCs w:val="24"/>
    </w:rPr>
  </w:style>
  <w:style w:type="character" w:customStyle="1" w:styleId="Char23">
    <w:name w:val="脚注文本 Char2"/>
    <w:autoRedefine/>
    <w:uiPriority w:val="99"/>
    <w:semiHidden/>
    <w:qFormat/>
    <w:rPr>
      <w:rFonts w:ascii="Calibri" w:eastAsia="宋体" w:hAnsi="Calibri" w:cs="Times New Roman"/>
      <w:sz w:val="18"/>
      <w:szCs w:val="18"/>
    </w:rPr>
  </w:style>
  <w:style w:type="character" w:customStyle="1" w:styleId="2Char1">
    <w:name w:val="正文文本 2 Char1"/>
    <w:autoRedefine/>
    <w:uiPriority w:val="99"/>
    <w:semiHidden/>
    <w:qFormat/>
    <w:rPr>
      <w:rFonts w:ascii="Calibri" w:eastAsia="宋体" w:hAnsi="Calibri" w:cs="Times New Roman"/>
      <w:szCs w:val="24"/>
    </w:rPr>
  </w:style>
  <w:style w:type="character" w:customStyle="1" w:styleId="Style248">
    <w:name w:val="_Style 248"/>
    <w:autoRedefine/>
    <w:qFormat/>
    <w:rPr>
      <w:b/>
      <w:bCs/>
      <w:smallCaps/>
      <w:spacing w:val="5"/>
    </w:rPr>
  </w:style>
  <w:style w:type="character" w:customStyle="1" w:styleId="Char31">
    <w:name w:val="明显引用 Char3"/>
    <w:autoRedefine/>
    <w:uiPriority w:val="30"/>
    <w:qFormat/>
    <w:rPr>
      <w:rFonts w:ascii="Calibri" w:eastAsia="宋体" w:hAnsi="Calibri" w:cs="Times New Roman"/>
      <w:b/>
      <w:bCs/>
      <w:i/>
      <w:iCs/>
      <w:color w:val="4F81BD"/>
      <w:szCs w:val="24"/>
    </w:rPr>
  </w:style>
  <w:style w:type="character" w:customStyle="1" w:styleId="Style254">
    <w:name w:val="_Style 254"/>
    <w:autoRedefine/>
    <w:qFormat/>
    <w:rPr>
      <w:b/>
      <w:bCs/>
      <w:smallCaps/>
      <w:color w:val="C0504D"/>
      <w:spacing w:val="5"/>
      <w:u w:val="single"/>
    </w:rPr>
  </w:style>
  <w:style w:type="character" w:customStyle="1" w:styleId="Char24">
    <w:name w:val="正文文本缩进 Char2"/>
    <w:autoRedefine/>
    <w:uiPriority w:val="99"/>
    <w:semiHidden/>
    <w:qFormat/>
    <w:rPr>
      <w:rFonts w:ascii="Calibri" w:eastAsia="宋体" w:hAnsi="Calibri" w:cs="Times New Roman"/>
      <w:szCs w:val="24"/>
    </w:rPr>
  </w:style>
  <w:style w:type="character" w:customStyle="1" w:styleId="40">
    <w:name w:val="标题 4 字符"/>
    <w:link w:val="4"/>
    <w:autoRedefine/>
    <w:qFormat/>
    <w:rPr>
      <w:rFonts w:ascii="宋体" w:eastAsia="宋体" w:hAnsi="宋体" w:cs="宋体"/>
      <w:b/>
      <w:bCs/>
      <w:sz w:val="24"/>
      <w:szCs w:val="24"/>
      <w:lang w:val="en-US" w:eastAsia="zh-CN" w:bidi="ar-SA"/>
    </w:rPr>
  </w:style>
  <w:style w:type="character" w:customStyle="1" w:styleId="3Char">
    <w:name w:val="正文文本缩进 3 Char"/>
    <w:autoRedefine/>
    <w:qFormat/>
    <w:rPr>
      <w:kern w:val="2"/>
      <w:sz w:val="16"/>
      <w:szCs w:val="16"/>
    </w:rPr>
  </w:style>
  <w:style w:type="character" w:customStyle="1" w:styleId="af3">
    <w:name w:val="尾注文本 字符"/>
    <w:link w:val="af2"/>
    <w:autoRedefine/>
    <w:qFormat/>
    <w:rPr>
      <w:rFonts w:ascii="Arial" w:eastAsia="宋体" w:hAnsi="Arial" w:cs="Arial"/>
      <w:szCs w:val="24"/>
      <w:lang w:val="en-US" w:eastAsia="en-US" w:bidi="ar-SA"/>
    </w:rPr>
  </w:style>
  <w:style w:type="character" w:customStyle="1" w:styleId="Char32">
    <w:name w:val="引用 Char3"/>
    <w:autoRedefine/>
    <w:uiPriority w:val="29"/>
    <w:qFormat/>
    <w:rPr>
      <w:rFonts w:ascii="Calibri" w:eastAsia="宋体" w:hAnsi="Calibri" w:cs="Times New Roman"/>
      <w:i/>
      <w:iCs/>
      <w:color w:val="000000"/>
      <w:szCs w:val="24"/>
    </w:rPr>
  </w:style>
  <w:style w:type="character" w:customStyle="1" w:styleId="CharChar32">
    <w:name w:val="Char Char32"/>
    <w:autoRedefine/>
    <w:qFormat/>
    <w:rPr>
      <w:rFonts w:ascii="仿宋_GB2312" w:eastAsia="仿宋_GB2312" w:cs="MingLiU"/>
      <w:b/>
      <w:spacing w:val="1"/>
      <w:w w:val="99"/>
      <w:sz w:val="28"/>
      <w:szCs w:val="32"/>
    </w:rPr>
  </w:style>
  <w:style w:type="character" w:customStyle="1" w:styleId="Char8">
    <w:name w:val="日期 Char"/>
    <w:autoRedefine/>
    <w:qFormat/>
    <w:rPr>
      <w:rFonts w:eastAsia="宋体"/>
      <w:szCs w:val="24"/>
    </w:rPr>
  </w:style>
  <w:style w:type="character" w:customStyle="1" w:styleId="Char9">
    <w:name w:val="页脚 Char"/>
    <w:autoRedefine/>
    <w:qFormat/>
    <w:rPr>
      <w:sz w:val="18"/>
      <w:szCs w:val="18"/>
    </w:rPr>
  </w:style>
  <w:style w:type="character" w:customStyle="1" w:styleId="style121">
    <w:name w:val="style121"/>
    <w:autoRedefine/>
    <w:qFormat/>
    <w:rPr>
      <w:rFonts w:ascii="宋体" w:eastAsia="宋体" w:hAnsi="宋体" w:hint="eastAsia"/>
      <w:sz w:val="18"/>
      <w:szCs w:val="18"/>
    </w:rPr>
  </w:style>
  <w:style w:type="character" w:customStyle="1" w:styleId="ss16">
    <w:name w:val="ss16"/>
    <w:autoRedefine/>
    <w:qFormat/>
    <w:rPr>
      <w:rFonts w:ascii="宋体" w:eastAsia="宋体" w:hAnsi="宋体" w:hint="eastAsia"/>
      <w:color w:val="000000"/>
      <w:sz w:val="9"/>
      <w:szCs w:val="9"/>
    </w:rPr>
  </w:style>
  <w:style w:type="character" w:customStyle="1" w:styleId="textcontents">
    <w:name w:val="textcontents"/>
    <w:autoRedefine/>
    <w:qFormat/>
    <w:rPr>
      <w:rFonts w:cs="Times New Roman"/>
    </w:rPr>
  </w:style>
  <w:style w:type="character" w:customStyle="1" w:styleId="14t1">
    <w:name w:val="14t1"/>
    <w:autoRedefine/>
    <w:qFormat/>
    <w:rPr>
      <w:rFonts w:ascii="宋体" w:eastAsia="宋体" w:hAnsi="宋体" w:hint="eastAsia"/>
      <w:sz w:val="11"/>
      <w:szCs w:val="11"/>
    </w:rPr>
  </w:style>
  <w:style w:type="character" w:customStyle="1" w:styleId="1f">
    <w:name w:val="不明显参考1"/>
    <w:autoRedefine/>
    <w:qFormat/>
    <w:rPr>
      <w:smallCaps/>
      <w:color w:val="C0504D"/>
      <w:u w:val="single"/>
    </w:rPr>
  </w:style>
  <w:style w:type="character" w:customStyle="1" w:styleId="unnamed1">
    <w:name w:val="unnamed1"/>
    <w:basedOn w:val="a2"/>
    <w:autoRedefine/>
    <w:qFormat/>
  </w:style>
  <w:style w:type="character" w:customStyle="1" w:styleId="Char33">
    <w:name w:val="批注主题 Char3"/>
    <w:autoRedefine/>
    <w:uiPriority w:val="99"/>
    <w:semiHidden/>
    <w:qFormat/>
    <w:rPr>
      <w:rFonts w:ascii="Calibri" w:eastAsia="宋体" w:hAnsi="Calibri" w:cs="Times New Roman"/>
      <w:b/>
      <w:bCs/>
      <w:szCs w:val="24"/>
    </w:rPr>
  </w:style>
  <w:style w:type="character" w:customStyle="1" w:styleId="30">
    <w:name w:val="标题 3 字符"/>
    <w:link w:val="3"/>
    <w:autoRedefine/>
    <w:qFormat/>
    <w:rPr>
      <w:rFonts w:eastAsia="宋体"/>
      <w:b/>
      <w:bCs/>
      <w:kern w:val="2"/>
      <w:sz w:val="32"/>
      <w:szCs w:val="32"/>
      <w:lang w:val="en-US" w:eastAsia="zh-CN" w:bidi="ar-SA"/>
    </w:rPr>
  </w:style>
  <w:style w:type="character" w:customStyle="1" w:styleId="20">
    <w:name w:val="标题 2 字符"/>
    <w:link w:val="2"/>
    <w:autoRedefine/>
    <w:qFormat/>
    <w:rPr>
      <w:rFonts w:ascii="Cambria" w:eastAsia="宋体" w:hAnsi="Cambria"/>
      <w:b/>
      <w:bCs/>
      <w:kern w:val="2"/>
      <w:sz w:val="32"/>
      <w:szCs w:val="32"/>
      <w:lang w:val="en-US" w:eastAsia="zh-CN" w:bidi="ar-SA"/>
    </w:rPr>
  </w:style>
  <w:style w:type="character" w:customStyle="1" w:styleId="60">
    <w:name w:val="标题 6 字符"/>
    <w:link w:val="6"/>
    <w:autoRedefine/>
    <w:qFormat/>
    <w:rPr>
      <w:rFonts w:eastAsia="仿宋_GB2312" w:hAnsi="Arial"/>
      <w:sz w:val="30"/>
      <w:lang w:val="en-US" w:eastAsia="zh-CN" w:bidi="ar-SA"/>
    </w:rPr>
  </w:style>
  <w:style w:type="character" w:customStyle="1" w:styleId="af7">
    <w:name w:val="页脚 字符"/>
    <w:link w:val="af6"/>
    <w:autoRedefine/>
    <w:qFormat/>
    <w:rPr>
      <w:rFonts w:eastAsia="宋体"/>
      <w:kern w:val="2"/>
      <w:sz w:val="18"/>
      <w:szCs w:val="18"/>
      <w:lang w:val="en-US" w:eastAsia="zh-CN" w:bidi="ar-SA"/>
    </w:rPr>
  </w:style>
  <w:style w:type="character" w:customStyle="1" w:styleId="Char4">
    <w:name w:val="引用 Char4"/>
    <w:link w:val="Style124"/>
    <w:autoRedefine/>
    <w:qFormat/>
    <w:rPr>
      <w:i/>
      <w:iCs/>
      <w:color w:val="000000"/>
      <w:kern w:val="2"/>
      <w:sz w:val="21"/>
      <w:szCs w:val="22"/>
      <w:lang w:bidi="ar-SA"/>
    </w:rPr>
  </w:style>
  <w:style w:type="character" w:customStyle="1" w:styleId="90">
    <w:name w:val="标题 9 字符"/>
    <w:link w:val="9"/>
    <w:autoRedefine/>
    <w:qFormat/>
    <w:rPr>
      <w:rFonts w:eastAsia="仿宋_GB2312"/>
      <w:sz w:val="30"/>
      <w:lang w:val="en-US" w:eastAsia="zh-CN" w:bidi="ar-SA"/>
    </w:rPr>
  </w:style>
  <w:style w:type="character" w:customStyle="1" w:styleId="3Char0">
    <w:name w:val="标题 3 Char"/>
    <w:autoRedefine/>
    <w:qFormat/>
    <w:rPr>
      <w:rFonts w:ascii="仿宋_GB2312" w:eastAsia="仿宋_GB2312" w:hAnsi="Calibri" w:cs="Times New Roman"/>
      <w:b/>
      <w:kern w:val="0"/>
      <w:sz w:val="24"/>
      <w:szCs w:val="28"/>
    </w:rPr>
  </w:style>
  <w:style w:type="character" w:customStyle="1" w:styleId="Char25">
    <w:name w:val="批注文字 Char2"/>
    <w:autoRedefine/>
    <w:qFormat/>
    <w:rPr>
      <w:rFonts w:ascii="Calibri" w:eastAsia="宋体" w:hAnsi="Calibri" w:cs="Times New Roman"/>
      <w:szCs w:val="24"/>
    </w:rPr>
  </w:style>
  <w:style w:type="character" w:customStyle="1" w:styleId="normaltext1">
    <w:name w:val="normaltext1"/>
    <w:autoRedefine/>
    <w:qFormat/>
    <w:rPr>
      <w:rFonts w:ascii="ˎ̥" w:hAnsi="ˎ̥" w:hint="default"/>
      <w:sz w:val="9"/>
      <w:szCs w:val="9"/>
    </w:rPr>
  </w:style>
  <w:style w:type="character" w:customStyle="1" w:styleId="ca-141">
    <w:name w:val="ca-141"/>
    <w:autoRedefine/>
    <w:qFormat/>
    <w:rPr>
      <w:rFonts w:ascii="仿宋_GB2312" w:eastAsia="仿宋_GB2312" w:hint="eastAsia"/>
      <w:sz w:val="21"/>
      <w:szCs w:val="21"/>
    </w:rPr>
  </w:style>
  <w:style w:type="character" w:customStyle="1" w:styleId="maintdbg7601">
    <w:name w:val="main_tdbg_7601"/>
    <w:autoRedefine/>
    <w:qFormat/>
    <w:rPr>
      <w:sz w:val="14"/>
      <w:szCs w:val="14"/>
    </w:rPr>
  </w:style>
  <w:style w:type="character" w:customStyle="1" w:styleId="a8">
    <w:name w:val="文档结构图 字符"/>
    <w:link w:val="a7"/>
    <w:autoRedefine/>
    <w:qFormat/>
    <w:rPr>
      <w:rFonts w:eastAsia="宋体"/>
      <w:kern w:val="2"/>
      <w:sz w:val="21"/>
      <w:szCs w:val="24"/>
      <w:lang w:val="en-US" w:eastAsia="zh-CN" w:bidi="ar-SA"/>
    </w:rPr>
  </w:style>
  <w:style w:type="character" w:customStyle="1" w:styleId="Char34">
    <w:name w:val="批注框文本 Char3"/>
    <w:autoRedefine/>
    <w:uiPriority w:val="99"/>
    <w:semiHidden/>
    <w:qFormat/>
    <w:rPr>
      <w:rFonts w:ascii="Calibri" w:eastAsia="宋体" w:hAnsi="Calibri" w:cs="Times New Roman"/>
      <w:sz w:val="18"/>
      <w:szCs w:val="18"/>
    </w:rPr>
  </w:style>
  <w:style w:type="character" w:customStyle="1" w:styleId="CharChar9">
    <w:name w:val="Char Char9"/>
    <w:autoRedefine/>
    <w:qFormat/>
    <w:locked/>
    <w:rPr>
      <w:rFonts w:ascii="仿宋_GB2312" w:eastAsia="仿宋_GB2312" w:cs="MingLiU"/>
      <w:b/>
      <w:sz w:val="24"/>
      <w:szCs w:val="28"/>
      <w:lang w:val="en-US" w:eastAsia="zh-CN" w:bidi="ar-SA"/>
    </w:rPr>
  </w:style>
  <w:style w:type="character" w:customStyle="1" w:styleId="title11">
    <w:name w:val="title11"/>
    <w:autoRedefine/>
    <w:qFormat/>
    <w:rPr>
      <w:b/>
      <w:bCs/>
      <w:color w:val="FFFFFF"/>
      <w:sz w:val="11"/>
      <w:szCs w:val="11"/>
    </w:rPr>
  </w:style>
  <w:style w:type="character" w:customStyle="1" w:styleId="af5">
    <w:name w:val="批注框文本 字符"/>
    <w:link w:val="af4"/>
    <w:autoRedefine/>
    <w:qFormat/>
    <w:rPr>
      <w:rFonts w:eastAsia="宋体"/>
      <w:kern w:val="2"/>
      <w:sz w:val="18"/>
      <w:szCs w:val="18"/>
      <w:lang w:val="en-US" w:eastAsia="zh-CN" w:bidi="ar-SA"/>
    </w:rPr>
  </w:style>
  <w:style w:type="character" w:customStyle="1" w:styleId="8Char1">
    <w:name w:val="标题 8 Char1"/>
    <w:autoRedefine/>
    <w:qFormat/>
    <w:rPr>
      <w:rFonts w:ascii="Times New Roman" w:eastAsia="仿宋_GB2312" w:hAnsi="Arial" w:cs="Times New Roman"/>
      <w:sz w:val="30"/>
      <w:szCs w:val="20"/>
    </w:rPr>
  </w:style>
  <w:style w:type="character" w:customStyle="1" w:styleId="Char26">
    <w:name w:val="标题 Char2"/>
    <w:uiPriority w:val="10"/>
    <w:qFormat/>
    <w:rPr>
      <w:rFonts w:ascii="Cambria" w:eastAsia="宋体" w:hAnsi="Cambria" w:cs="Times New Roman"/>
      <w:b/>
      <w:bCs/>
      <w:sz w:val="32"/>
      <w:szCs w:val="32"/>
    </w:rPr>
  </w:style>
  <w:style w:type="character" w:customStyle="1" w:styleId="aff0">
    <w:name w:val="标题 字符"/>
    <w:link w:val="aff"/>
    <w:autoRedefine/>
    <w:qFormat/>
    <w:rPr>
      <w:rFonts w:eastAsia="宋体"/>
      <w:szCs w:val="24"/>
      <w:u w:val="single"/>
      <w:lang w:val="en-US" w:eastAsia="en-US" w:bidi="ar-SA"/>
    </w:rPr>
  </w:style>
  <w:style w:type="character" w:customStyle="1" w:styleId="Char1a">
    <w:name w:val="批注主题 Char1"/>
    <w:autoRedefine/>
    <w:qFormat/>
    <w:rPr>
      <w:b/>
      <w:bCs/>
      <w:kern w:val="2"/>
      <w:sz w:val="21"/>
      <w:szCs w:val="22"/>
    </w:rPr>
  </w:style>
  <w:style w:type="character" w:customStyle="1" w:styleId="Chara">
    <w:name w:val="副标题 Char"/>
    <w:autoRedefine/>
    <w:qFormat/>
    <w:rPr>
      <w:rFonts w:ascii="Cambria" w:eastAsia="宋体" w:hAnsi="Cambria" w:cs="Times New Roman"/>
      <w:b/>
      <w:bCs/>
      <w:kern w:val="28"/>
      <w:sz w:val="32"/>
      <w:szCs w:val="32"/>
    </w:rPr>
  </w:style>
  <w:style w:type="character" w:customStyle="1" w:styleId="a5">
    <w:name w:val="正文文本 字符"/>
    <w:link w:val="a0"/>
    <w:autoRedefine/>
    <w:qFormat/>
    <w:rPr>
      <w:rFonts w:eastAsia="宋体"/>
      <w:kern w:val="2"/>
      <w:sz w:val="21"/>
      <w:szCs w:val="24"/>
      <w:lang w:val="en-US" w:eastAsia="zh-CN" w:bidi="ar-SA"/>
    </w:rPr>
  </w:style>
  <w:style w:type="character" w:customStyle="1" w:styleId="Char1b">
    <w:name w:val="纯文本 Char1"/>
    <w:autoRedefine/>
    <w:qFormat/>
    <w:rPr>
      <w:rFonts w:ascii="宋体" w:hAnsi="Courier New" w:cs="Courier New"/>
      <w:kern w:val="2"/>
      <w:sz w:val="21"/>
      <w:szCs w:val="21"/>
    </w:rPr>
  </w:style>
  <w:style w:type="character" w:customStyle="1" w:styleId="afd">
    <w:name w:val="脚注文本 字符"/>
    <w:link w:val="afc"/>
    <w:autoRedefine/>
    <w:qFormat/>
    <w:rPr>
      <w:rFonts w:ascii="Arial" w:eastAsia="宋体" w:hAnsi="Arial" w:cs="Arial"/>
      <w:sz w:val="18"/>
      <w:szCs w:val="18"/>
      <w:lang w:val="en-US" w:eastAsia="en-US" w:bidi="ar-SA"/>
    </w:rPr>
  </w:style>
  <w:style w:type="character" w:customStyle="1" w:styleId="2Char10">
    <w:name w:val="标题 2 Char1"/>
    <w:autoRedefine/>
    <w:qFormat/>
    <w:rPr>
      <w:rFonts w:ascii="Cambria" w:eastAsia="宋体" w:hAnsi="Cambria" w:cs="Times New Roman"/>
      <w:b/>
      <w:bCs/>
      <w:kern w:val="2"/>
      <w:sz w:val="32"/>
      <w:szCs w:val="32"/>
    </w:rPr>
  </w:style>
  <w:style w:type="character" w:customStyle="1" w:styleId="Char1c">
    <w:name w:val="脚注文本 Char1"/>
    <w:autoRedefine/>
    <w:qFormat/>
    <w:rPr>
      <w:rFonts w:ascii="Arial" w:hAnsi="Arial" w:cs="Arial"/>
      <w:sz w:val="18"/>
      <w:szCs w:val="18"/>
      <w:lang w:eastAsia="en-US"/>
    </w:rPr>
  </w:style>
  <w:style w:type="character" w:customStyle="1" w:styleId="HTMLChar2">
    <w:name w:val="HTML 预设格式 Char2"/>
    <w:autoRedefine/>
    <w:uiPriority w:val="99"/>
    <w:semiHidden/>
    <w:qFormat/>
    <w:rPr>
      <w:rFonts w:ascii="Courier New" w:eastAsia="宋体" w:hAnsi="Courier New" w:cs="Courier New"/>
      <w:sz w:val="20"/>
      <w:szCs w:val="20"/>
    </w:rPr>
  </w:style>
  <w:style w:type="character" w:customStyle="1" w:styleId="8Char">
    <w:name w:val="标题 8 Char"/>
    <w:autoRedefine/>
    <w:qFormat/>
    <w:rPr>
      <w:rFonts w:ascii="Arial" w:eastAsia="黑体" w:hAnsi="Arial" w:cs="Times New Roman"/>
      <w:sz w:val="24"/>
      <w:szCs w:val="24"/>
    </w:rPr>
  </w:style>
  <w:style w:type="character" w:customStyle="1" w:styleId="s3">
    <w:name w:val="s3"/>
    <w:autoRedefine/>
    <w:qFormat/>
  </w:style>
  <w:style w:type="character" w:customStyle="1" w:styleId="4Char">
    <w:name w:val="标题 4 Char"/>
    <w:autoRedefine/>
    <w:qFormat/>
    <w:rPr>
      <w:rFonts w:ascii="仿宋_GB2312" w:eastAsia="仿宋_GB2312" w:hAnsi="Calibri" w:cs="Times New Roman"/>
      <w:b/>
      <w:kern w:val="0"/>
      <w:sz w:val="24"/>
      <w:szCs w:val="28"/>
    </w:rPr>
  </w:style>
  <w:style w:type="character" w:customStyle="1" w:styleId="2Char0">
    <w:name w:val="正文文本缩进 2 Char"/>
    <w:autoRedefine/>
    <w:qFormat/>
    <w:rPr>
      <w:kern w:val="2"/>
      <w:sz w:val="21"/>
      <w:szCs w:val="24"/>
    </w:rPr>
  </w:style>
  <w:style w:type="character" w:customStyle="1" w:styleId="style21">
    <w:name w:val="style21"/>
    <w:qFormat/>
    <w:rPr>
      <w:b/>
      <w:bCs/>
      <w:sz w:val="28"/>
      <w:szCs w:val="28"/>
    </w:rPr>
  </w:style>
  <w:style w:type="character" w:customStyle="1" w:styleId="2Char2">
    <w:name w:val="正文文本缩进 2 Char2"/>
    <w:autoRedefine/>
    <w:uiPriority w:val="99"/>
    <w:semiHidden/>
    <w:qFormat/>
    <w:rPr>
      <w:rFonts w:ascii="Calibri" w:eastAsia="宋体" w:hAnsi="Calibri" w:cs="Times New Roman"/>
      <w:szCs w:val="24"/>
    </w:rPr>
  </w:style>
  <w:style w:type="character" w:customStyle="1" w:styleId="ht1">
    <w:name w:val="ht1"/>
    <w:autoRedefine/>
    <w:qFormat/>
    <w:rPr>
      <w:rFonts w:ascii="黑体" w:eastAsia="黑体"/>
      <w:b/>
      <w:bCs/>
    </w:rPr>
  </w:style>
  <w:style w:type="character" w:customStyle="1" w:styleId="Char35">
    <w:name w:val="文档结构图 Char3"/>
    <w:autoRedefine/>
    <w:uiPriority w:val="99"/>
    <w:semiHidden/>
    <w:qFormat/>
    <w:rPr>
      <w:rFonts w:ascii="宋体" w:eastAsia="宋体" w:hAnsi="Calibri" w:cs="Times New Roman"/>
      <w:sz w:val="18"/>
      <w:szCs w:val="18"/>
    </w:rPr>
  </w:style>
  <w:style w:type="character" w:customStyle="1" w:styleId="1f0">
    <w:name w:val="书籍标题1"/>
    <w:autoRedefine/>
    <w:qFormat/>
    <w:rPr>
      <w:b/>
      <w:bCs/>
      <w:smallCaps/>
      <w:spacing w:val="5"/>
    </w:rPr>
  </w:style>
  <w:style w:type="character" w:customStyle="1" w:styleId="7Char1">
    <w:name w:val="标题 7 Char1"/>
    <w:autoRedefine/>
    <w:qFormat/>
    <w:rPr>
      <w:rFonts w:ascii="Times New Roman" w:eastAsia="仿宋_GB2312" w:hAnsi="Times New Roman" w:cs="Times New Roman"/>
      <w:sz w:val="30"/>
      <w:szCs w:val="20"/>
    </w:rPr>
  </w:style>
  <w:style w:type="character" w:customStyle="1" w:styleId="Char27">
    <w:name w:val="明显引用 Char2"/>
    <w:autoRedefine/>
    <w:uiPriority w:val="99"/>
    <w:qFormat/>
    <w:rPr>
      <w:b/>
      <w:bCs/>
      <w:i/>
      <w:iCs/>
      <w:color w:val="4F81BD"/>
      <w:kern w:val="2"/>
      <w:sz w:val="21"/>
      <w:szCs w:val="24"/>
    </w:rPr>
  </w:style>
  <w:style w:type="character" w:customStyle="1" w:styleId="1f1">
    <w:name w:val="不明显强调1"/>
    <w:autoRedefine/>
    <w:qFormat/>
    <w:rPr>
      <w:i/>
      <w:iCs/>
      <w:color w:val="808080"/>
    </w:rPr>
  </w:style>
  <w:style w:type="character" w:customStyle="1" w:styleId="CharChar2">
    <w:name w:val="普通文字 Char Char2"/>
    <w:autoRedefine/>
    <w:qFormat/>
    <w:rPr>
      <w:rFonts w:ascii="宋体" w:hAnsi="Courier New"/>
      <w:kern w:val="2"/>
      <w:sz w:val="28"/>
      <w:szCs w:val="28"/>
    </w:rPr>
  </w:style>
  <w:style w:type="character" w:customStyle="1" w:styleId="6Char">
    <w:name w:val="标题 6 Char"/>
    <w:autoRedefine/>
    <w:qFormat/>
    <w:rPr>
      <w:rFonts w:ascii="Arial" w:eastAsia="黑体" w:hAnsi="Arial" w:cs="Times New Roman"/>
      <w:b/>
      <w:bCs/>
      <w:sz w:val="24"/>
      <w:szCs w:val="24"/>
    </w:rPr>
  </w:style>
  <w:style w:type="character" w:customStyle="1" w:styleId="l1">
    <w:name w:val="l1"/>
    <w:basedOn w:val="a2"/>
    <w:autoRedefine/>
    <w:qFormat/>
  </w:style>
  <w:style w:type="character" w:customStyle="1" w:styleId="1f2">
    <w:name w:val="未处理的提及1"/>
    <w:autoRedefine/>
    <w:uiPriority w:val="99"/>
    <w:unhideWhenUsed/>
    <w:qFormat/>
    <w:rPr>
      <w:color w:val="808080"/>
      <w:shd w:val="clear" w:color="auto" w:fill="E6E6E6"/>
    </w:rPr>
  </w:style>
  <w:style w:type="character" w:customStyle="1" w:styleId="af9">
    <w:name w:val="页眉 字符"/>
    <w:link w:val="af8"/>
    <w:qFormat/>
    <w:rPr>
      <w:rFonts w:eastAsia="宋体"/>
      <w:kern w:val="2"/>
      <w:sz w:val="18"/>
      <w:szCs w:val="18"/>
      <w:lang w:val="en-US" w:eastAsia="zh-CN" w:bidi="ar-SA"/>
    </w:rPr>
  </w:style>
  <w:style w:type="character" w:customStyle="1" w:styleId="CharChar35">
    <w:name w:val="Char Char35"/>
    <w:autoRedefine/>
    <w:qFormat/>
    <w:rPr>
      <w:rFonts w:ascii="仿宋_GB2312" w:eastAsia="仿宋_GB2312" w:cs="MingLiU"/>
      <w:b/>
      <w:sz w:val="24"/>
      <w:szCs w:val="28"/>
    </w:rPr>
  </w:style>
  <w:style w:type="character" w:customStyle="1" w:styleId="CharChar11">
    <w:name w:val="Char Char11"/>
    <w:autoRedefine/>
    <w:qFormat/>
    <w:locked/>
    <w:rPr>
      <w:rFonts w:eastAsia="黑体"/>
      <w:kern w:val="2"/>
      <w:sz w:val="44"/>
      <w:szCs w:val="44"/>
      <w:lang w:val="en-US" w:eastAsia="zh-CN" w:bidi="ar-SA"/>
    </w:rPr>
  </w:style>
  <w:style w:type="character" w:customStyle="1" w:styleId="style31">
    <w:name w:val="style31"/>
    <w:autoRedefine/>
    <w:qFormat/>
    <w:rPr>
      <w:sz w:val="10"/>
      <w:szCs w:val="10"/>
    </w:rPr>
  </w:style>
  <w:style w:type="character" w:customStyle="1" w:styleId="0d1471">
    <w:name w:val="0d1471"/>
    <w:autoRedefine/>
    <w:qFormat/>
    <w:rPr>
      <w:color w:val="000000"/>
      <w:sz w:val="11"/>
      <w:szCs w:val="11"/>
      <w:u w:val="none"/>
    </w:rPr>
  </w:style>
  <w:style w:type="character" w:customStyle="1" w:styleId="9Char">
    <w:name w:val="标题 9 Char"/>
    <w:autoRedefine/>
    <w:qFormat/>
    <w:rPr>
      <w:rFonts w:ascii="Arial" w:eastAsia="黑体" w:hAnsi="Arial" w:cs="Times New Roman"/>
      <w:szCs w:val="21"/>
    </w:rPr>
  </w:style>
  <w:style w:type="character" w:customStyle="1" w:styleId="3Char1">
    <w:name w:val="标题 3 Char1"/>
    <w:autoRedefine/>
    <w:qFormat/>
    <w:rPr>
      <w:rFonts w:ascii="Times New Roman" w:eastAsia="宋体" w:hAnsi="Times New Roman" w:cs="Times New Roman"/>
      <w:b/>
      <w:bCs/>
      <w:kern w:val="2"/>
      <w:sz w:val="32"/>
      <w:szCs w:val="32"/>
    </w:rPr>
  </w:style>
  <w:style w:type="character" w:customStyle="1" w:styleId="4CharChar">
    <w:name w:val="标题4 Char Char"/>
    <w:link w:val="43"/>
    <w:autoRedefine/>
    <w:qFormat/>
    <w:rPr>
      <w:rFonts w:ascii="Arial" w:hAnsi="Arial"/>
      <w:b/>
      <w:bCs/>
      <w:sz w:val="24"/>
      <w:szCs w:val="32"/>
      <w:lang w:bidi="ar-SA"/>
    </w:rPr>
  </w:style>
  <w:style w:type="character" w:customStyle="1" w:styleId="5Char1">
    <w:name w:val="标题 5 Char1"/>
    <w:qFormat/>
    <w:rPr>
      <w:rFonts w:ascii="宋体" w:eastAsia="宋体" w:hAnsi="宋体" w:cs="宋体"/>
      <w:b/>
      <w:bCs/>
      <w:sz w:val="20"/>
      <w:szCs w:val="20"/>
    </w:rPr>
  </w:style>
  <w:style w:type="character" w:customStyle="1" w:styleId="3Char10">
    <w:name w:val="正文文本缩进 3 Char1"/>
    <w:autoRedefine/>
    <w:qFormat/>
    <w:rPr>
      <w:rFonts w:ascii="宋体" w:hAnsi="宋体"/>
      <w:kern w:val="2"/>
      <w:sz w:val="28"/>
      <w:szCs w:val="28"/>
    </w:rPr>
  </w:style>
  <w:style w:type="character" w:customStyle="1" w:styleId="CharChar33">
    <w:name w:val="Char Char33"/>
    <w:autoRedefine/>
    <w:qFormat/>
    <w:rPr>
      <w:rFonts w:ascii="仿宋_GB2312" w:eastAsia="仿宋_GB2312" w:cs="MingLiU"/>
      <w:b/>
      <w:sz w:val="24"/>
      <w:szCs w:val="28"/>
    </w:rPr>
  </w:style>
  <w:style w:type="character" w:customStyle="1" w:styleId="Char1d">
    <w:name w:val="批注文字 Char1"/>
    <w:autoRedefine/>
    <w:uiPriority w:val="99"/>
    <w:qFormat/>
    <w:rPr>
      <w:rFonts w:ascii="Times New Roman" w:eastAsia="宋体" w:hAnsi="Times New Roman" w:cs="Times New Roman"/>
      <w:szCs w:val="24"/>
    </w:rPr>
  </w:style>
  <w:style w:type="character" w:customStyle="1" w:styleId="3Char11">
    <w:name w:val="正文文本 3 Char1"/>
    <w:autoRedefine/>
    <w:qFormat/>
    <w:rPr>
      <w:kern w:val="2"/>
      <w:sz w:val="16"/>
      <w:szCs w:val="16"/>
    </w:rPr>
  </w:style>
  <w:style w:type="character" w:customStyle="1" w:styleId="Charb">
    <w:name w:val="页眉 Char"/>
    <w:autoRedefine/>
    <w:qFormat/>
    <w:rPr>
      <w:sz w:val="18"/>
      <w:szCs w:val="18"/>
    </w:rPr>
  </w:style>
  <w:style w:type="character" w:customStyle="1" w:styleId="Charc">
    <w:name w:val="明显引用 Char"/>
    <w:autoRedefine/>
    <w:qFormat/>
    <w:rPr>
      <w:rFonts w:ascii="Times New Roman" w:eastAsia="宋体" w:hAnsi="Times New Roman" w:cs="Times New Roman"/>
      <w:b/>
      <w:bCs/>
      <w:i/>
      <w:iCs/>
      <w:color w:val="4F81BD"/>
      <w:kern w:val="2"/>
      <w:sz w:val="21"/>
      <w:szCs w:val="24"/>
    </w:rPr>
  </w:style>
  <w:style w:type="character" w:customStyle="1" w:styleId="colorred1">
    <w:name w:val="color_red1"/>
    <w:autoRedefine/>
    <w:qFormat/>
    <w:rPr>
      <w:color w:val="FA0004"/>
    </w:rPr>
  </w:style>
  <w:style w:type="character" w:customStyle="1" w:styleId="Char28">
    <w:name w:val="批注主题 Char2"/>
    <w:autoRedefine/>
    <w:uiPriority w:val="99"/>
    <w:qFormat/>
    <w:rPr>
      <w:b/>
      <w:bCs/>
      <w:kern w:val="2"/>
      <w:sz w:val="21"/>
      <w:szCs w:val="24"/>
    </w:rPr>
  </w:style>
  <w:style w:type="character" w:customStyle="1" w:styleId="CharChar34">
    <w:name w:val="Char Char34"/>
    <w:autoRedefine/>
    <w:qFormat/>
    <w:rPr>
      <w:rFonts w:ascii="仿宋_GB2312" w:eastAsia="仿宋_GB2312" w:cs="MingLiU"/>
      <w:b/>
      <w:spacing w:val="1"/>
      <w:w w:val="99"/>
      <w:sz w:val="28"/>
      <w:szCs w:val="32"/>
    </w:rPr>
  </w:style>
  <w:style w:type="character" w:customStyle="1" w:styleId="1Char0">
    <w:name w:val="标题 1 Char"/>
    <w:autoRedefine/>
    <w:qFormat/>
    <w:rPr>
      <w:rFonts w:ascii="Times New Roman" w:eastAsia="宋体" w:hAnsi="Times New Roman" w:cs="Times New Roman"/>
      <w:b/>
      <w:bCs/>
      <w:kern w:val="44"/>
      <w:sz w:val="44"/>
      <w:szCs w:val="44"/>
    </w:rPr>
  </w:style>
  <w:style w:type="character" w:customStyle="1" w:styleId="docpro">
    <w:name w:val="docpro"/>
    <w:basedOn w:val="a2"/>
    <w:autoRedefine/>
    <w:qFormat/>
  </w:style>
  <w:style w:type="character" w:customStyle="1" w:styleId="3Char2">
    <w:name w:val="正文文本 3 Char"/>
    <w:autoRedefine/>
    <w:qFormat/>
    <w:rPr>
      <w:kern w:val="2"/>
      <w:sz w:val="16"/>
      <w:szCs w:val="16"/>
    </w:rPr>
  </w:style>
  <w:style w:type="character" w:customStyle="1" w:styleId="5Char">
    <w:name w:val="标题 5 Char"/>
    <w:autoRedefine/>
    <w:qFormat/>
    <w:rPr>
      <w:rFonts w:ascii="Calibri" w:eastAsia="宋体" w:hAnsi="Calibri" w:cs="Times New Roman"/>
      <w:b/>
      <w:bCs/>
      <w:sz w:val="28"/>
      <w:szCs w:val="28"/>
    </w:rPr>
  </w:style>
  <w:style w:type="character" w:customStyle="1" w:styleId="style161">
    <w:name w:val="style161"/>
    <w:autoRedefine/>
    <w:qFormat/>
    <w:rPr>
      <w:b/>
      <w:bCs/>
      <w:color w:val="333333"/>
    </w:rPr>
  </w:style>
  <w:style w:type="character" w:customStyle="1" w:styleId="Char29">
    <w:name w:val="文档结构图 Char2"/>
    <w:autoRedefine/>
    <w:uiPriority w:val="99"/>
    <w:qFormat/>
    <w:rPr>
      <w:kern w:val="2"/>
      <w:sz w:val="21"/>
      <w:szCs w:val="24"/>
      <w:shd w:val="clear" w:color="auto" w:fill="000080"/>
    </w:rPr>
  </w:style>
  <w:style w:type="character" w:customStyle="1" w:styleId="Char1e">
    <w:name w:val="页脚 Char1"/>
    <w:autoRedefine/>
    <w:uiPriority w:val="99"/>
    <w:semiHidden/>
    <w:qFormat/>
    <w:rPr>
      <w:kern w:val="2"/>
      <w:sz w:val="18"/>
      <w:szCs w:val="18"/>
    </w:rPr>
  </w:style>
  <w:style w:type="character" w:customStyle="1" w:styleId="Char2a">
    <w:name w:val="日期 Char2"/>
    <w:autoRedefine/>
    <w:uiPriority w:val="99"/>
    <w:qFormat/>
    <w:rPr>
      <w:kern w:val="2"/>
      <w:sz w:val="21"/>
      <w:szCs w:val="24"/>
    </w:rPr>
  </w:style>
  <w:style w:type="character" w:customStyle="1" w:styleId="HTMLChar">
    <w:name w:val="HTML 预设格式 Char"/>
    <w:autoRedefine/>
    <w:qFormat/>
    <w:rPr>
      <w:rFonts w:ascii="宋体" w:eastAsia="宋体" w:hAnsi="宋体" w:cs="宋体"/>
      <w:color w:val="000000"/>
      <w:sz w:val="24"/>
      <w:szCs w:val="24"/>
    </w:rPr>
  </w:style>
  <w:style w:type="character" w:customStyle="1" w:styleId="aff2">
    <w:name w:val="批注主题 字符"/>
    <w:link w:val="aff1"/>
    <w:autoRedefine/>
    <w:qFormat/>
    <w:rPr>
      <w:rFonts w:eastAsia="宋体"/>
      <w:b/>
      <w:bCs/>
      <w:kern w:val="2"/>
      <w:sz w:val="21"/>
      <w:szCs w:val="24"/>
      <w:lang w:val="en-US" w:eastAsia="zh-CN" w:bidi="ar-SA"/>
    </w:rPr>
  </w:style>
  <w:style w:type="character" w:customStyle="1" w:styleId="25">
    <w:name w:val="正文文本 2 字符"/>
    <w:link w:val="24"/>
    <w:qFormat/>
    <w:rPr>
      <w:i/>
      <w:iCs/>
      <w:kern w:val="2"/>
      <w:sz w:val="26"/>
      <w:szCs w:val="24"/>
    </w:rPr>
  </w:style>
  <w:style w:type="character" w:customStyle="1" w:styleId="Chard">
    <w:name w:val="批注框文本 Char"/>
    <w:autoRedefine/>
    <w:qFormat/>
    <w:rPr>
      <w:sz w:val="18"/>
      <w:szCs w:val="18"/>
    </w:rPr>
  </w:style>
  <w:style w:type="character" w:customStyle="1" w:styleId="Chare">
    <w:name w:val="文档结构图 Char"/>
    <w:autoRedefine/>
    <w:qFormat/>
    <w:rPr>
      <w:rFonts w:ascii="宋体"/>
      <w:kern w:val="2"/>
      <w:sz w:val="18"/>
      <w:szCs w:val="18"/>
    </w:rPr>
  </w:style>
  <w:style w:type="character" w:customStyle="1" w:styleId="80">
    <w:name w:val="标题 8 字符"/>
    <w:link w:val="8"/>
    <w:qFormat/>
    <w:rPr>
      <w:rFonts w:eastAsia="仿宋_GB2312" w:hAnsi="Arial"/>
      <w:sz w:val="30"/>
      <w:lang w:val="en-US" w:eastAsia="zh-CN" w:bidi="ar-SA"/>
    </w:rPr>
  </w:style>
  <w:style w:type="character" w:customStyle="1" w:styleId="35">
    <w:name w:val="正文文本缩进 3 字符"/>
    <w:link w:val="34"/>
    <w:autoRedefine/>
    <w:qFormat/>
    <w:rPr>
      <w:rFonts w:ascii="宋体" w:eastAsia="宋体" w:hAnsi="宋体"/>
      <w:kern w:val="2"/>
      <w:sz w:val="28"/>
      <w:szCs w:val="28"/>
      <w:lang w:val="en-US" w:eastAsia="zh-CN" w:bidi="ar-SA"/>
    </w:rPr>
  </w:style>
  <w:style w:type="character" w:customStyle="1" w:styleId="ac">
    <w:name w:val="正文文本缩进 字符"/>
    <w:link w:val="ab"/>
    <w:autoRedefine/>
    <w:qFormat/>
    <w:rPr>
      <w:rFonts w:eastAsia="宋体"/>
      <w:kern w:val="2"/>
      <w:sz w:val="21"/>
      <w:szCs w:val="24"/>
      <w:lang w:val="en-US" w:eastAsia="zh-CN" w:bidi="ar-SA"/>
    </w:rPr>
  </w:style>
  <w:style w:type="character" w:customStyle="1" w:styleId="Style196">
    <w:name w:val="_Style 196"/>
    <w:autoRedefine/>
    <w:qFormat/>
    <w:rPr>
      <w:i/>
      <w:iCs/>
      <w:color w:val="808080"/>
    </w:rPr>
  </w:style>
  <w:style w:type="character" w:customStyle="1" w:styleId="22">
    <w:name w:val="正文文本缩进 2 字符"/>
    <w:link w:val="21"/>
    <w:autoRedefine/>
    <w:qFormat/>
    <w:rPr>
      <w:rFonts w:eastAsia="宋体"/>
      <w:sz w:val="28"/>
      <w:szCs w:val="24"/>
      <w:lang w:val="en-US" w:eastAsia="zh-CN" w:bidi="ar-SA"/>
    </w:rPr>
  </w:style>
  <w:style w:type="character" w:customStyle="1" w:styleId="70">
    <w:name w:val="标题 7 字符"/>
    <w:link w:val="7"/>
    <w:autoRedefine/>
    <w:qFormat/>
    <w:rPr>
      <w:rFonts w:eastAsia="仿宋_GB2312"/>
      <w:sz w:val="30"/>
      <w:lang w:val="en-US" w:eastAsia="zh-CN" w:bidi="ar-SA"/>
    </w:rPr>
  </w:style>
  <w:style w:type="character" w:customStyle="1" w:styleId="CharChar13">
    <w:name w:val="Char Char13"/>
    <w:qFormat/>
    <w:rPr>
      <w:kern w:val="2"/>
      <w:sz w:val="18"/>
      <w:szCs w:val="18"/>
    </w:rPr>
  </w:style>
  <w:style w:type="character" w:customStyle="1" w:styleId="2Char11">
    <w:name w:val="正文文本缩进 2 Char1"/>
    <w:autoRedefine/>
    <w:qFormat/>
    <w:rPr>
      <w:sz w:val="28"/>
      <w:szCs w:val="24"/>
    </w:rPr>
  </w:style>
  <w:style w:type="character" w:customStyle="1" w:styleId="CharChar21">
    <w:name w:val="Char Char21"/>
    <w:qFormat/>
    <w:rPr>
      <w:rFonts w:ascii="宋体" w:hAnsi="宋体" w:cs="宋体"/>
      <w:b/>
      <w:bCs/>
      <w:sz w:val="24"/>
      <w:szCs w:val="24"/>
    </w:rPr>
  </w:style>
  <w:style w:type="character" w:customStyle="1" w:styleId="Char1f">
    <w:name w:val="文档结构图 Char1"/>
    <w:autoRedefine/>
    <w:qFormat/>
    <w:rPr>
      <w:rFonts w:ascii="宋体"/>
      <w:kern w:val="2"/>
      <w:sz w:val="18"/>
      <w:szCs w:val="18"/>
    </w:rPr>
  </w:style>
  <w:style w:type="character" w:customStyle="1" w:styleId="Charf">
    <w:name w:val="标题 Char"/>
    <w:qFormat/>
    <w:rPr>
      <w:rFonts w:ascii="Cambria" w:eastAsia="宋体" w:hAnsi="Cambria" w:cs="Times New Roman"/>
      <w:b/>
      <w:bCs/>
      <w:kern w:val="2"/>
      <w:sz w:val="32"/>
      <w:szCs w:val="32"/>
    </w:rPr>
  </w:style>
  <w:style w:type="character" w:customStyle="1" w:styleId="Style275">
    <w:name w:val="_Style 275"/>
    <w:autoRedefine/>
    <w:qFormat/>
    <w:rPr>
      <w:smallCaps/>
      <w:color w:val="C0504D"/>
      <w:u w:val="single"/>
    </w:rPr>
  </w:style>
  <w:style w:type="character" w:customStyle="1" w:styleId="CharChar12">
    <w:name w:val="Char Char12"/>
    <w:autoRedefine/>
    <w:qFormat/>
    <w:rPr>
      <w:rFonts w:eastAsia="黑体"/>
      <w:kern w:val="2"/>
      <w:sz w:val="44"/>
      <w:szCs w:val="44"/>
      <w:lang w:val="en-US" w:eastAsia="zh-CN" w:bidi="ar-SA"/>
    </w:rPr>
  </w:style>
  <w:style w:type="character" w:customStyle="1" w:styleId="1f3">
    <w:name w:val="明显参考1"/>
    <w:qFormat/>
    <w:rPr>
      <w:b/>
      <w:bCs/>
      <w:smallCaps/>
      <w:color w:val="C0504D"/>
      <w:spacing w:val="5"/>
      <w:u w:val="single"/>
    </w:rPr>
  </w:style>
  <w:style w:type="character" w:customStyle="1" w:styleId="CharChar36">
    <w:name w:val="Char Char36"/>
    <w:autoRedefine/>
    <w:qFormat/>
    <w:rPr>
      <w:rFonts w:ascii="仿宋_GB2312" w:eastAsia="仿宋_GB2312" w:cs="MingLiU"/>
      <w:b/>
      <w:sz w:val="24"/>
      <w:szCs w:val="28"/>
    </w:rPr>
  </w:style>
  <w:style w:type="character" w:customStyle="1" w:styleId="Char2b">
    <w:name w:val="批注框文本 Char2"/>
    <w:autoRedefine/>
    <w:uiPriority w:val="99"/>
    <w:qFormat/>
    <w:rPr>
      <w:kern w:val="2"/>
      <w:sz w:val="18"/>
      <w:szCs w:val="18"/>
    </w:rPr>
  </w:style>
  <w:style w:type="character" w:customStyle="1" w:styleId="subhead1">
    <w:name w:val="subhead1"/>
    <w:autoRedefine/>
    <w:qFormat/>
    <w:rPr>
      <w:rFonts w:ascii="Tahoma" w:hAnsi="Tahoma" w:cs="Tahoma" w:hint="default"/>
      <w:color w:val="000000"/>
      <w:sz w:val="18"/>
      <w:szCs w:val="18"/>
      <w:u w:val="none"/>
      <w:shd w:val="clear" w:color="auto" w:fill="FFFFFF"/>
    </w:rPr>
  </w:style>
  <w:style w:type="character" w:customStyle="1" w:styleId="3Char20">
    <w:name w:val="正文文本缩进 3 Char2"/>
    <w:uiPriority w:val="99"/>
    <w:semiHidden/>
    <w:qFormat/>
    <w:rPr>
      <w:rFonts w:ascii="Calibri" w:eastAsia="宋体" w:hAnsi="Calibri" w:cs="Times New Roman"/>
      <w:sz w:val="16"/>
      <w:szCs w:val="16"/>
    </w:rPr>
  </w:style>
  <w:style w:type="character" w:customStyle="1" w:styleId="Charf0">
    <w:name w:val="纯文本 Char"/>
    <w:autoRedefine/>
    <w:qFormat/>
    <w:rPr>
      <w:rFonts w:ascii="宋体" w:hAnsi="Courier New"/>
      <w:sz w:val="28"/>
      <w:szCs w:val="28"/>
    </w:rPr>
  </w:style>
  <w:style w:type="character" w:customStyle="1" w:styleId="Char2c">
    <w:name w:val="纯文本 Char2"/>
    <w:autoRedefine/>
    <w:uiPriority w:val="99"/>
    <w:semiHidden/>
    <w:qFormat/>
    <w:rPr>
      <w:rFonts w:ascii="宋体" w:eastAsia="宋体" w:hAnsi="Courier New" w:cs="Courier New"/>
      <w:szCs w:val="21"/>
    </w:rPr>
  </w:style>
  <w:style w:type="character" w:customStyle="1" w:styleId="Char1f0">
    <w:name w:val="页眉 Char1"/>
    <w:autoRedefine/>
    <w:uiPriority w:val="99"/>
    <w:semiHidden/>
    <w:qFormat/>
    <w:rPr>
      <w:kern w:val="2"/>
      <w:sz w:val="18"/>
      <w:szCs w:val="18"/>
    </w:rPr>
  </w:style>
  <w:style w:type="character" w:customStyle="1" w:styleId="CharChar14">
    <w:name w:val="Char Char14"/>
    <w:autoRedefine/>
    <w:qFormat/>
    <w:rPr>
      <w:kern w:val="2"/>
      <w:sz w:val="18"/>
      <w:szCs w:val="18"/>
    </w:rPr>
  </w:style>
  <w:style w:type="character" w:customStyle="1" w:styleId="aa">
    <w:name w:val="批注文字 字符"/>
    <w:link w:val="a9"/>
    <w:autoRedefine/>
    <w:uiPriority w:val="99"/>
    <w:qFormat/>
    <w:rPr>
      <w:rFonts w:eastAsia="宋体"/>
      <w:kern w:val="2"/>
      <w:sz w:val="21"/>
      <w:szCs w:val="24"/>
      <w:lang w:val="en-US" w:eastAsia="zh-CN" w:bidi="ar-SA"/>
    </w:rPr>
  </w:style>
  <w:style w:type="character" w:customStyle="1" w:styleId="CharChar0">
    <w:name w:val="批注文字 Char Char"/>
    <w:autoRedefine/>
    <w:qFormat/>
    <w:rPr>
      <w:rFonts w:ascii="宋体" w:eastAsia="宋体" w:hAnsi="Times New Roman" w:cs="Times New Roman"/>
      <w:sz w:val="28"/>
      <w:szCs w:val="20"/>
    </w:rPr>
  </w:style>
  <w:style w:type="character" w:customStyle="1" w:styleId="1Char1">
    <w:name w:val="标题 1 Char1"/>
    <w:autoRedefine/>
    <w:qFormat/>
    <w:rPr>
      <w:rFonts w:ascii="Times New Roman" w:eastAsia="宋体" w:hAnsi="Times New Roman" w:cs="Times New Roman"/>
      <w:b/>
      <w:bCs/>
      <w:kern w:val="44"/>
      <w:sz w:val="44"/>
      <w:szCs w:val="44"/>
    </w:rPr>
  </w:style>
  <w:style w:type="character" w:customStyle="1" w:styleId="50">
    <w:name w:val="标题 5 字符"/>
    <w:link w:val="5"/>
    <w:autoRedefine/>
    <w:qFormat/>
    <w:rPr>
      <w:rFonts w:ascii="宋体" w:eastAsia="宋体" w:hAnsi="宋体" w:cs="宋体"/>
      <w:b/>
      <w:bCs/>
      <w:lang w:val="en-US" w:eastAsia="zh-CN" w:bidi="ar-SA"/>
    </w:rPr>
  </w:style>
  <w:style w:type="character" w:customStyle="1" w:styleId="CharChar1">
    <w:name w:val="手改 Char Char"/>
    <w:qFormat/>
    <w:rPr>
      <w:kern w:val="2"/>
      <w:sz w:val="21"/>
      <w:szCs w:val="24"/>
    </w:rPr>
  </w:style>
  <w:style w:type="character" w:customStyle="1" w:styleId="10">
    <w:name w:val="标题 1 字符"/>
    <w:link w:val="1"/>
    <w:autoRedefine/>
    <w:qFormat/>
    <w:rPr>
      <w:rFonts w:eastAsia="宋体"/>
      <w:b/>
      <w:bCs/>
      <w:kern w:val="44"/>
      <w:sz w:val="44"/>
      <w:szCs w:val="44"/>
      <w:lang w:val="en-US" w:eastAsia="zh-CN" w:bidi="ar-SA"/>
    </w:rPr>
  </w:style>
  <w:style w:type="character" w:customStyle="1" w:styleId="intel3">
    <w:name w:val="intel3"/>
    <w:basedOn w:val="a2"/>
    <w:qFormat/>
  </w:style>
  <w:style w:type="character" w:customStyle="1" w:styleId="Char2d">
    <w:name w:val="副标题 Char2"/>
    <w:autoRedefine/>
    <w:uiPriority w:val="11"/>
    <w:qFormat/>
    <w:rPr>
      <w:rFonts w:ascii="Cambria" w:eastAsia="宋体" w:hAnsi="Cambria" w:cs="Times New Roman"/>
      <w:b/>
      <w:bCs/>
      <w:kern w:val="28"/>
      <w:sz w:val="32"/>
      <w:szCs w:val="32"/>
    </w:rPr>
  </w:style>
  <w:style w:type="character" w:customStyle="1" w:styleId="Char40">
    <w:name w:val="明显引用 Char4"/>
    <w:link w:val="Style64"/>
    <w:qFormat/>
    <w:rPr>
      <w:b/>
      <w:bCs/>
      <w:i/>
      <w:iCs/>
      <w:color w:val="4F81BD"/>
      <w:kern w:val="2"/>
      <w:sz w:val="21"/>
      <w:szCs w:val="22"/>
      <w:lang w:bidi="ar-SA"/>
    </w:rPr>
  </w:style>
  <w:style w:type="character" w:customStyle="1" w:styleId="Char10">
    <w:name w:val="明显引用 Char1"/>
    <w:link w:val="1a"/>
    <w:autoRedefine/>
    <w:uiPriority w:val="30"/>
    <w:qFormat/>
    <w:rPr>
      <w:b/>
      <w:bCs/>
      <w:i/>
      <w:iCs/>
      <w:color w:val="4F81BD"/>
      <w:kern w:val="2"/>
      <w:sz w:val="21"/>
    </w:rPr>
  </w:style>
  <w:style w:type="character" w:customStyle="1" w:styleId="HTMLChar1">
    <w:name w:val="HTML 预设格式 Char1"/>
    <w:qFormat/>
    <w:rPr>
      <w:rFonts w:ascii="宋体" w:hAnsi="宋体" w:cs="宋体"/>
      <w:color w:val="000000"/>
      <w:sz w:val="24"/>
      <w:szCs w:val="24"/>
    </w:rPr>
  </w:style>
  <w:style w:type="character" w:customStyle="1" w:styleId="Char">
    <w:name w:val="引用 Char"/>
    <w:link w:val="26"/>
    <w:qFormat/>
    <w:rPr>
      <w:rFonts w:ascii="Times New Roman" w:eastAsia="宋体" w:hAnsi="Times New Roman" w:cs="Times New Roman"/>
      <w:i/>
      <w:iCs/>
      <w:color w:val="000000"/>
      <w:kern w:val="2"/>
      <w:sz w:val="21"/>
      <w:szCs w:val="24"/>
    </w:rPr>
  </w:style>
  <w:style w:type="character" w:customStyle="1" w:styleId="afb">
    <w:name w:val="副标题 字符"/>
    <w:link w:val="afa"/>
    <w:qFormat/>
    <w:rPr>
      <w:rFonts w:eastAsia="宋体"/>
      <w:szCs w:val="24"/>
      <w:u w:val="single"/>
      <w:lang w:val="en-US" w:eastAsia="en-US" w:bidi="ar-SA"/>
    </w:rPr>
  </w:style>
  <w:style w:type="character" w:customStyle="1" w:styleId="ITTHEADER1Char">
    <w:name w:val="ITTHEADER1 Char"/>
    <w:qFormat/>
    <w:rPr>
      <w:rFonts w:eastAsia="黑体"/>
      <w:kern w:val="2"/>
      <w:sz w:val="44"/>
      <w:szCs w:val="44"/>
      <w:lang w:val="en-US" w:eastAsia="zh-CN" w:bidi="ar-SA"/>
    </w:rPr>
  </w:style>
  <w:style w:type="character" w:customStyle="1" w:styleId="Char36">
    <w:name w:val="日期 Char3"/>
    <w:uiPriority w:val="99"/>
    <w:semiHidden/>
    <w:qFormat/>
    <w:rPr>
      <w:rFonts w:ascii="Calibri" w:eastAsia="宋体" w:hAnsi="Calibri" w:cs="Times New Roman"/>
      <w:szCs w:val="24"/>
    </w:rPr>
  </w:style>
  <w:style w:type="character" w:customStyle="1" w:styleId="af">
    <w:name w:val="纯文本 字符"/>
    <w:link w:val="ae"/>
    <w:qFormat/>
    <w:rPr>
      <w:rFonts w:ascii="宋体" w:eastAsia="宋体" w:hAnsi="Courier New" w:cs="Courier New"/>
      <w:kern w:val="2"/>
      <w:sz w:val="21"/>
      <w:szCs w:val="21"/>
      <w:lang w:val="en-US" w:eastAsia="zh-CN" w:bidi="ar-SA"/>
    </w:rPr>
  </w:style>
  <w:style w:type="character" w:customStyle="1" w:styleId="Charf1">
    <w:name w:val="批注文字 Char"/>
    <w:qFormat/>
    <w:rPr>
      <w:rFonts w:ascii="Times New Roman" w:eastAsia="宋体" w:hAnsi="Times New Roman" w:cs="Times New Roman"/>
      <w:kern w:val="2"/>
      <w:sz w:val="21"/>
      <w:szCs w:val="24"/>
    </w:rPr>
  </w:style>
  <w:style w:type="character" w:customStyle="1" w:styleId="SectionChar">
    <w:name w:val="Section Char"/>
    <w:qFormat/>
    <w:rPr>
      <w:rFonts w:ascii="仿宋_GB2312" w:eastAsia="仿宋_GB2312" w:cs="MingLiU"/>
      <w:b/>
      <w:sz w:val="24"/>
      <w:szCs w:val="28"/>
      <w:lang w:val="en-US" w:eastAsia="zh-CN" w:bidi="ar-SA"/>
    </w:rPr>
  </w:style>
  <w:style w:type="character" w:customStyle="1" w:styleId="3Char21">
    <w:name w:val="正文文本 3 Char2"/>
    <w:uiPriority w:val="99"/>
    <w:semiHidden/>
    <w:qFormat/>
    <w:rPr>
      <w:rFonts w:ascii="Calibri" w:eastAsia="宋体" w:hAnsi="Calibri" w:cs="Times New Roman"/>
      <w:sz w:val="16"/>
      <w:szCs w:val="16"/>
    </w:rPr>
  </w:style>
  <w:style w:type="character" w:customStyle="1" w:styleId="32">
    <w:name w:val="正文文本 3 字符"/>
    <w:link w:val="31"/>
    <w:qFormat/>
    <w:rPr>
      <w:rFonts w:eastAsia="宋体"/>
      <w:kern w:val="2"/>
      <w:sz w:val="16"/>
      <w:szCs w:val="16"/>
      <w:lang w:val="en-US" w:eastAsia="zh-CN" w:bidi="ar-SA"/>
    </w:rPr>
  </w:style>
  <w:style w:type="character" w:customStyle="1" w:styleId="CharChar10">
    <w:name w:val="普通文字 Char Char1"/>
    <w:qFormat/>
    <w:rPr>
      <w:rFonts w:ascii="宋体" w:hAnsi="Courier New"/>
      <w:kern w:val="2"/>
      <w:sz w:val="28"/>
      <w:szCs w:val="28"/>
    </w:rPr>
  </w:style>
  <w:style w:type="character" w:customStyle="1" w:styleId="Charf2">
    <w:name w:val="正文文本缩进 Char"/>
    <w:qFormat/>
    <w:rPr>
      <w:rFonts w:ascii="黑体" w:eastAsia="黑体" w:hAnsi="宋体"/>
      <w:color w:val="000000"/>
      <w:sz w:val="28"/>
      <w:szCs w:val="32"/>
    </w:rPr>
  </w:style>
  <w:style w:type="character" w:customStyle="1" w:styleId="font161">
    <w:name w:val="font161"/>
    <w:qFormat/>
    <w:rPr>
      <w:b/>
      <w:bCs/>
      <w:sz w:val="32"/>
      <w:szCs w:val="32"/>
    </w:rPr>
  </w:style>
  <w:style w:type="paragraph" w:customStyle="1" w:styleId="28">
    <w:name w:val="列出段落2"/>
    <w:basedOn w:val="a"/>
    <w:uiPriority w:val="99"/>
    <w:qFormat/>
    <w:pPr>
      <w:ind w:firstLineChars="200" w:firstLine="420"/>
    </w:pPr>
    <w:rPr>
      <w:sz w:val="28"/>
      <w:szCs w:val="28"/>
    </w:rPr>
  </w:style>
  <w:style w:type="paragraph" w:customStyle="1" w:styleId="29">
    <w:name w:val="修订2"/>
    <w:hidden/>
    <w:uiPriority w:val="99"/>
    <w:semiHidden/>
    <w:qFormat/>
    <w:rPr>
      <w:kern w:val="2"/>
      <w:sz w:val="21"/>
      <w:szCs w:val="24"/>
    </w:r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111</Pages>
  <Words>12459</Words>
  <Characters>71020</Characters>
  <Application>Microsoft Office Word</Application>
  <DocSecurity>0</DocSecurity>
  <Lines>591</Lines>
  <Paragraphs>166</Paragraphs>
  <ScaleCrop>false</ScaleCrop>
  <Company>微软中国</Company>
  <LinksUpToDate>false</LinksUpToDate>
  <CharactersWithSpaces>83313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第一卷</dc:title>
  <dc:creator>USER</dc:creator>
  <cp:lastModifiedBy>Administrator</cp:lastModifiedBy>
  <cp:revision>13</cp:revision>
  <cp:lastPrinted>2020-08-27T03:13:00Z</cp:lastPrinted>
  <dcterms:created xsi:type="dcterms:W3CDTF">2021-12-17T11:12:00Z</dcterms:created>
  <dcterms:modified xsi:type="dcterms:W3CDTF">2024-07-22T05:52:00Z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C7748E11BF5644F9B056378ED674D696_13</vt:lpwstr>
  </property>
</Properties>
</file>