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1E4AE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习近平向上海合作组织绿色和可持续发展论坛致贺信</w:t>
      </w:r>
    </w:p>
    <w:p w14:paraId="7206B15B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 w14:paraId="0114F9F7">
      <w:pPr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4月29日，国家主席习近平向上海合作组织绿色和可持续发展论坛致贺信。</w:t>
      </w:r>
    </w:p>
    <w:p w14:paraId="62FFBA6A">
      <w:pPr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习近平指出，中国秉持绿水青山就是金山银山理念，坚定不移走生态优先、绿色发展之路，是全球生态文明建设的参与者、贡献者、引领者。</w:t>
      </w:r>
    </w:p>
    <w:p w14:paraId="214E27FF">
      <w:pPr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习近平强调，今年是上海合作组织成立25周年，也是中国“十五五”开局之年。中国愿同各方一道，弘扬“上海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精神”，展现“上合担当”，加强政策对接、经验交流和项目合作，推动完善全球环境治理体系，携手共建清洁、美丽、可持续的世界。</w:t>
      </w:r>
    </w:p>
    <w:p w14:paraId="3E89F81A">
      <w:pPr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本次论坛当日在浙江宁波开幕，主题为“践行全球治理倡议，共促上合组织绿色和可持续发展”，由上合组织睦邻友好合作委员会、生态环境部和浙江省人民政府共同主办。</w:t>
      </w:r>
    </w:p>
    <w:p w14:paraId="08C3DAD9">
      <w:pP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E36A2"/>
    <w:rsid w:val="6C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2026-05-29T05:45:00Z</dcterms:created>
  <dc:creator>哆啦美</dc:creator>
  <cp:lastModifiedBy>哆啦美</cp:lastModifiedBy>
  <dcterms:modified xsi:type="dcterms:W3CDTF">2026-05-29T05:47:28Z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3E04C00C6786470D9EDC84C640E4C8EF_11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